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1D70" w14:textId="77777777" w:rsidR="008B7560" w:rsidRPr="00CE2BD8" w:rsidRDefault="008B7560" w:rsidP="008B7560">
      <w:pPr>
        <w:spacing w:after="0" w:line="240" w:lineRule="auto"/>
        <w:rPr>
          <w:rFonts w:ascii="gobCL" w:hAnsi="gobCL" w:cs="Arial"/>
        </w:rPr>
      </w:pPr>
    </w:p>
    <w:p w14:paraId="01886A9E" w14:textId="5741A314" w:rsidR="008B7560" w:rsidRPr="00CE2BD8" w:rsidRDefault="008B7560" w:rsidP="008B7560">
      <w:pPr>
        <w:spacing w:after="0" w:line="240" w:lineRule="auto"/>
        <w:rPr>
          <w:rFonts w:ascii="gobCL" w:hAnsi="gobCL" w:cs="Arial"/>
          <w:b/>
          <w:bCs/>
          <w:sz w:val="24"/>
          <w:szCs w:val="24"/>
        </w:rPr>
      </w:pPr>
      <w:r w:rsidRPr="00CE2BD8">
        <w:rPr>
          <w:rFonts w:ascii="gobCL" w:hAnsi="gobCL" w:cs="Arial"/>
          <w:b/>
          <w:bCs/>
          <w:sz w:val="24"/>
          <w:szCs w:val="24"/>
        </w:rPr>
        <w:t>Sr</w:t>
      </w:r>
      <w:r w:rsidR="00AF47CE" w:rsidRPr="00CE2BD8">
        <w:rPr>
          <w:rFonts w:ascii="gobCL" w:hAnsi="gobCL" w:cs="Arial"/>
          <w:b/>
          <w:bCs/>
          <w:sz w:val="24"/>
          <w:szCs w:val="24"/>
        </w:rPr>
        <w:t>/a</w:t>
      </w:r>
      <w:r w:rsidRPr="00CE2BD8">
        <w:rPr>
          <w:rFonts w:ascii="gobCL" w:hAnsi="gobCL" w:cs="Arial"/>
          <w:b/>
          <w:bCs/>
          <w:sz w:val="24"/>
          <w:szCs w:val="24"/>
        </w:rPr>
        <w:t>. (nombre del Subsecretario vigente)</w:t>
      </w:r>
    </w:p>
    <w:p w14:paraId="696EE5B8" w14:textId="4E802C92" w:rsidR="008B7560" w:rsidRPr="00CE2BD8" w:rsidRDefault="008B7560" w:rsidP="008B7560">
      <w:pPr>
        <w:spacing w:after="0" w:line="240" w:lineRule="auto"/>
        <w:rPr>
          <w:rFonts w:ascii="gobCL" w:hAnsi="gobCL" w:cs="Arial"/>
          <w:b/>
          <w:bCs/>
          <w:sz w:val="24"/>
          <w:szCs w:val="24"/>
        </w:rPr>
      </w:pPr>
      <w:r w:rsidRPr="00CE2BD8">
        <w:rPr>
          <w:rFonts w:ascii="gobCL" w:hAnsi="gobCL" w:cs="Arial"/>
          <w:b/>
          <w:bCs/>
          <w:sz w:val="24"/>
          <w:szCs w:val="24"/>
        </w:rPr>
        <w:t>Subsecretario</w:t>
      </w:r>
      <w:r w:rsidR="00C2263A" w:rsidRPr="00CE2BD8">
        <w:rPr>
          <w:rFonts w:ascii="gobCL" w:hAnsi="gobCL" w:cs="Arial"/>
          <w:b/>
          <w:bCs/>
          <w:sz w:val="24"/>
          <w:szCs w:val="24"/>
        </w:rPr>
        <w:t>/a</w:t>
      </w:r>
      <w:r w:rsidRPr="00CE2BD8">
        <w:rPr>
          <w:rFonts w:ascii="gobCL" w:hAnsi="gobCL" w:cs="Arial"/>
          <w:b/>
          <w:bCs/>
          <w:sz w:val="24"/>
          <w:szCs w:val="24"/>
        </w:rPr>
        <w:t xml:space="preserve"> de Pesca y Acuicultura</w:t>
      </w:r>
    </w:p>
    <w:p w14:paraId="5E6FB822" w14:textId="77777777" w:rsidR="008B7560" w:rsidRPr="00CE2BD8" w:rsidRDefault="008B7560" w:rsidP="008B7560">
      <w:pPr>
        <w:spacing w:after="0" w:line="240" w:lineRule="auto"/>
        <w:rPr>
          <w:rFonts w:ascii="gobCL" w:hAnsi="gobCL" w:cs="Arial"/>
          <w:b/>
          <w:bCs/>
          <w:sz w:val="24"/>
          <w:szCs w:val="24"/>
        </w:rPr>
      </w:pPr>
      <w:r w:rsidRPr="00CE2BD8">
        <w:rPr>
          <w:rFonts w:ascii="gobCL" w:hAnsi="gobCL" w:cs="Arial"/>
          <w:b/>
          <w:bCs/>
          <w:sz w:val="24"/>
          <w:szCs w:val="24"/>
        </w:rPr>
        <w:t>Presente:</w:t>
      </w:r>
    </w:p>
    <w:p w14:paraId="5BC2EF49" w14:textId="174B0C12" w:rsidR="003B4149" w:rsidRPr="00CE2BD8" w:rsidRDefault="003B4149">
      <w:pPr>
        <w:rPr>
          <w:rFonts w:ascii="gobCL" w:hAnsi="gobCL" w:cs="Arial"/>
        </w:rPr>
      </w:pPr>
    </w:p>
    <w:p w14:paraId="7C9E7CDB" w14:textId="73E16DBA" w:rsidR="002A7F55" w:rsidRPr="00CE2BD8" w:rsidRDefault="008B7560" w:rsidP="00CE2BD8">
      <w:pPr>
        <w:ind w:firstLine="708"/>
        <w:jc w:val="both"/>
        <w:rPr>
          <w:rFonts w:ascii="gobCL" w:hAnsi="gobCL"/>
        </w:rPr>
      </w:pPr>
      <w:r w:rsidRPr="00CE2BD8">
        <w:rPr>
          <w:rFonts w:ascii="gobCL" w:hAnsi="gobCL"/>
        </w:rPr>
        <w:t>Distinguido</w:t>
      </w:r>
      <w:r w:rsidR="0047241C">
        <w:rPr>
          <w:rFonts w:ascii="gobCL" w:hAnsi="gobCL"/>
        </w:rPr>
        <w:t>/a</w:t>
      </w:r>
      <w:r w:rsidRPr="00CE2BD8">
        <w:rPr>
          <w:rFonts w:ascii="gobCL" w:hAnsi="gobCL"/>
        </w:rPr>
        <w:t xml:space="preserve"> Subsecretario</w:t>
      </w:r>
      <w:r w:rsidR="00C2263A" w:rsidRPr="00CE2BD8">
        <w:rPr>
          <w:rFonts w:ascii="gobCL" w:hAnsi="gobCL"/>
        </w:rPr>
        <w:t>/a</w:t>
      </w:r>
      <w:r w:rsidRPr="00CE2BD8">
        <w:rPr>
          <w:rFonts w:ascii="gobCL" w:hAnsi="gobCL"/>
        </w:rPr>
        <w:t xml:space="preserve"> de Pesca y Acuicultura, junto con saludarlo, en mi calidad de representante de la</w:t>
      </w:r>
      <w:r w:rsidR="00E501B9" w:rsidRPr="00CE2BD8">
        <w:rPr>
          <w:rFonts w:ascii="gobCL" w:hAnsi="gobCL"/>
        </w:rPr>
        <w:t xml:space="preserve"> o las</w:t>
      </w:r>
      <w:r w:rsidRPr="00CE2BD8">
        <w:rPr>
          <w:rFonts w:ascii="gobCL" w:hAnsi="gobCL"/>
        </w:rPr>
        <w:t xml:space="preserve"> Comunidades indígenas </w:t>
      </w:r>
      <w:r w:rsidRPr="00CE2BD8">
        <w:rPr>
          <w:rFonts w:ascii="gobCL" w:hAnsi="gobCL"/>
          <w:u w:val="single"/>
        </w:rPr>
        <w:t>(nombre de la asociación o comunidades indígenas solicitantes del ECMPO</w:t>
      </w:r>
      <w:r w:rsidRPr="00CE2BD8">
        <w:rPr>
          <w:rFonts w:ascii="gobCL" w:hAnsi="gobCL"/>
        </w:rPr>
        <w:t xml:space="preserve">), </w:t>
      </w:r>
      <w:r w:rsidR="00E501B9" w:rsidRPr="00CE2BD8">
        <w:rPr>
          <w:rFonts w:ascii="gobCL" w:hAnsi="gobCL"/>
        </w:rPr>
        <w:t>vengo</w:t>
      </w:r>
      <w:r w:rsidR="00237139" w:rsidRPr="00CE2BD8">
        <w:rPr>
          <w:rFonts w:ascii="gobCL" w:hAnsi="gobCL"/>
        </w:rPr>
        <w:t>/v</w:t>
      </w:r>
      <w:r w:rsidR="00E501B9" w:rsidRPr="00CE2BD8">
        <w:rPr>
          <w:rFonts w:ascii="gobCL" w:hAnsi="gobCL"/>
        </w:rPr>
        <w:t xml:space="preserve">enimos </w:t>
      </w:r>
      <w:r w:rsidRPr="00CE2BD8">
        <w:rPr>
          <w:rFonts w:ascii="gobCL" w:hAnsi="gobCL"/>
        </w:rPr>
        <w:t xml:space="preserve">a través de la presente a solicitar </w:t>
      </w:r>
      <w:r w:rsidR="00E501B9" w:rsidRPr="00CE2BD8">
        <w:rPr>
          <w:rFonts w:ascii="gobCL" w:hAnsi="gobCL"/>
        </w:rPr>
        <w:t>un desistimiento parcial de la solicitud de Espacio Costero Marino de Los Pueblos Originarios “</w:t>
      </w:r>
      <w:r w:rsidR="00E501B9" w:rsidRPr="00CE2BD8">
        <w:rPr>
          <w:rFonts w:ascii="gobCL" w:hAnsi="gobCL"/>
          <w:u w:val="single"/>
        </w:rPr>
        <w:t>nombre del ECMPO</w:t>
      </w:r>
      <w:r w:rsidR="00E501B9" w:rsidRPr="00CE2BD8">
        <w:rPr>
          <w:rFonts w:ascii="gobCL" w:hAnsi="gobCL"/>
        </w:rPr>
        <w:t>”, con el objeto de liberar sectores dentro del ECMPO en comento destinados exclusivamente a espacios que se indican a continuación:</w:t>
      </w:r>
    </w:p>
    <w:p w14:paraId="37F9085E" w14:textId="4DBED30D" w:rsidR="00F30FE9" w:rsidRPr="00CE2BD8" w:rsidRDefault="00F30FE9" w:rsidP="00087CE1">
      <w:pPr>
        <w:ind w:firstLine="708"/>
        <w:rPr>
          <w:rFonts w:ascii="gobCL" w:hAnsi="gobCL"/>
          <w:u w:val="single"/>
        </w:rPr>
      </w:pPr>
      <w:r w:rsidRPr="00CE2BD8">
        <w:rPr>
          <w:rFonts w:ascii="gobCL" w:hAnsi="gobCL"/>
          <w:u w:val="single"/>
        </w:rPr>
        <w:t>Cuadro de coordenadas</w:t>
      </w:r>
      <w:r w:rsidR="00B17464">
        <w:rPr>
          <w:rFonts w:ascii="gobCL" w:hAnsi="gobCL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454"/>
      </w:tblGrid>
      <w:tr w:rsidR="00CE2BD8" w:rsidRPr="00CE2BD8" w14:paraId="721198C7" w14:textId="6623A82B" w:rsidTr="007527B5">
        <w:trPr>
          <w:trHeight w:val="293"/>
        </w:trPr>
        <w:tc>
          <w:tcPr>
            <w:tcW w:w="1696" w:type="dxa"/>
          </w:tcPr>
          <w:p w14:paraId="26A9600D" w14:textId="2C6BC57B" w:rsidR="00E501B9" w:rsidRPr="00CE2BD8" w:rsidRDefault="00E501B9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Vértice</w:t>
            </w:r>
          </w:p>
        </w:tc>
        <w:tc>
          <w:tcPr>
            <w:tcW w:w="2268" w:type="dxa"/>
          </w:tcPr>
          <w:p w14:paraId="4AD6AA9D" w14:textId="22185FA5" w:rsidR="00E501B9" w:rsidRPr="00CE2BD8" w:rsidRDefault="00E501B9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Latitud (S)</w:t>
            </w:r>
            <w:r w:rsidR="00F30FE9" w:rsidRPr="00CE2BD8">
              <w:rPr>
                <w:rFonts w:ascii="gobCL" w:hAnsi="gobCL"/>
              </w:rPr>
              <w:t xml:space="preserve"> /UTM Norte</w:t>
            </w:r>
          </w:p>
        </w:tc>
        <w:tc>
          <w:tcPr>
            <w:tcW w:w="2410" w:type="dxa"/>
          </w:tcPr>
          <w:p w14:paraId="285C2559" w14:textId="018C641F" w:rsidR="00E501B9" w:rsidRPr="00CE2BD8" w:rsidRDefault="00E501B9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Longitud (W)</w:t>
            </w:r>
            <w:r w:rsidR="00F30FE9" w:rsidRPr="00CE2BD8">
              <w:rPr>
                <w:rFonts w:ascii="gobCL" w:hAnsi="gobCL"/>
              </w:rPr>
              <w:t xml:space="preserve"> / UTM Este</w:t>
            </w:r>
          </w:p>
        </w:tc>
        <w:tc>
          <w:tcPr>
            <w:tcW w:w="2454" w:type="dxa"/>
          </w:tcPr>
          <w:p w14:paraId="00F76B71" w14:textId="7BEDF6CA" w:rsidR="00E501B9" w:rsidRPr="00CE2BD8" w:rsidRDefault="00E501B9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Deslinde</w:t>
            </w:r>
            <w:r w:rsidR="00E83056">
              <w:rPr>
                <w:rFonts w:ascii="gobCL" w:hAnsi="gobCL"/>
              </w:rPr>
              <w:t>⁴</w:t>
            </w:r>
          </w:p>
        </w:tc>
      </w:tr>
      <w:tr w:rsidR="00CE2BD8" w:rsidRPr="00CE2BD8" w14:paraId="2A403213" w14:textId="2EE17E28" w:rsidTr="007527B5">
        <w:trPr>
          <w:trHeight w:val="293"/>
        </w:trPr>
        <w:tc>
          <w:tcPr>
            <w:tcW w:w="1696" w:type="dxa"/>
          </w:tcPr>
          <w:p w14:paraId="281EF524" w14:textId="33F090B2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268" w:type="dxa"/>
          </w:tcPr>
          <w:p w14:paraId="46AF40D1" w14:textId="6C939D0B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10" w:type="dxa"/>
          </w:tcPr>
          <w:p w14:paraId="4C566A7E" w14:textId="17931087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54" w:type="dxa"/>
          </w:tcPr>
          <w:p w14:paraId="1BB18F8A" w14:textId="58FF9BE9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</w:tr>
      <w:tr w:rsidR="00CE2BD8" w:rsidRPr="00CE2BD8" w14:paraId="34B6B9DA" w14:textId="05DC594C" w:rsidTr="007527B5">
        <w:trPr>
          <w:trHeight w:val="293"/>
        </w:trPr>
        <w:tc>
          <w:tcPr>
            <w:tcW w:w="1696" w:type="dxa"/>
          </w:tcPr>
          <w:p w14:paraId="2724EF98" w14:textId="6FAC8433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268" w:type="dxa"/>
          </w:tcPr>
          <w:p w14:paraId="4F086E70" w14:textId="62B90974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10" w:type="dxa"/>
          </w:tcPr>
          <w:p w14:paraId="11819ED3" w14:textId="5DC82825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54" w:type="dxa"/>
          </w:tcPr>
          <w:p w14:paraId="715A5E42" w14:textId="4ADEBB66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</w:tr>
      <w:tr w:rsidR="00CE2BD8" w:rsidRPr="00CE2BD8" w14:paraId="27AAE037" w14:textId="32DF0187" w:rsidTr="007527B5">
        <w:trPr>
          <w:trHeight w:val="293"/>
        </w:trPr>
        <w:tc>
          <w:tcPr>
            <w:tcW w:w="1696" w:type="dxa"/>
          </w:tcPr>
          <w:p w14:paraId="72A94220" w14:textId="536C8599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268" w:type="dxa"/>
          </w:tcPr>
          <w:p w14:paraId="625AAA67" w14:textId="75FBAEC4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10" w:type="dxa"/>
          </w:tcPr>
          <w:p w14:paraId="4B481718" w14:textId="00DB3E8F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54" w:type="dxa"/>
          </w:tcPr>
          <w:p w14:paraId="304A575C" w14:textId="64392F5F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</w:tr>
      <w:tr w:rsidR="00CE2BD8" w:rsidRPr="00CE2BD8" w14:paraId="0F4C2467" w14:textId="2F062A8E" w:rsidTr="007527B5">
        <w:trPr>
          <w:trHeight w:val="293"/>
        </w:trPr>
        <w:tc>
          <w:tcPr>
            <w:tcW w:w="1696" w:type="dxa"/>
          </w:tcPr>
          <w:p w14:paraId="6168786B" w14:textId="126DDCFA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268" w:type="dxa"/>
          </w:tcPr>
          <w:p w14:paraId="7FE083EC" w14:textId="6F32FF02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10" w:type="dxa"/>
          </w:tcPr>
          <w:p w14:paraId="6331F9E1" w14:textId="1EAD08B0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  <w:tc>
          <w:tcPr>
            <w:tcW w:w="2454" w:type="dxa"/>
          </w:tcPr>
          <w:p w14:paraId="1A9B6407" w14:textId="054E0F49" w:rsidR="00723EE6" w:rsidRPr="00CE2BD8" w:rsidRDefault="00723EE6" w:rsidP="00723EE6">
            <w:pPr>
              <w:spacing w:after="0" w:line="240" w:lineRule="auto"/>
              <w:jc w:val="center"/>
              <w:rPr>
                <w:rFonts w:ascii="gobCL" w:hAnsi="gobCL"/>
              </w:rPr>
            </w:pPr>
          </w:p>
        </w:tc>
      </w:tr>
    </w:tbl>
    <w:p w14:paraId="7C306B7E" w14:textId="01E9AED7" w:rsidR="00E501B9" w:rsidRPr="00CE2BD8" w:rsidRDefault="007527B5" w:rsidP="007527B5">
      <w:pPr>
        <w:ind w:firstLine="708"/>
        <w:jc w:val="center"/>
        <w:rPr>
          <w:rFonts w:ascii="gobCL" w:hAnsi="gobCL"/>
        </w:rPr>
      </w:pPr>
      <w:r w:rsidRPr="00CE2BD8">
        <w:rPr>
          <w:rFonts w:ascii="gobCL" w:hAnsi="gobCL"/>
        </w:rPr>
        <w:t>Datum WGS-84</w:t>
      </w:r>
    </w:p>
    <w:p w14:paraId="09838E56" w14:textId="756EC5A2" w:rsidR="009716A8" w:rsidRPr="00B17464" w:rsidRDefault="009716A8" w:rsidP="007B0DF9">
      <w:pPr>
        <w:rPr>
          <w:rFonts w:ascii="gobCL" w:hAnsi="gobCL" w:cs="Arial"/>
        </w:rPr>
      </w:pPr>
    </w:p>
    <w:p w14:paraId="79557EF5" w14:textId="3A73DA1E" w:rsidR="007B0DF9" w:rsidRPr="00CE2BD8" w:rsidRDefault="00184127" w:rsidP="007B0DF9">
      <w:pPr>
        <w:rPr>
          <w:rFonts w:ascii="gobCL" w:hAnsi="gobCL" w:cs="Arial"/>
          <w:u w:val="single"/>
        </w:rPr>
      </w:pPr>
      <w:r w:rsidRPr="00CE2BD8">
        <w:rPr>
          <w:rFonts w:ascii="gobCL" w:hAnsi="gobC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6F63" wp14:editId="35D3DD2B">
                <wp:simplePos x="0" y="0"/>
                <wp:positionH relativeFrom="margin">
                  <wp:posOffset>704850</wp:posOffset>
                </wp:positionH>
                <wp:positionV relativeFrom="paragraph">
                  <wp:posOffset>263529</wp:posOffset>
                </wp:positionV>
                <wp:extent cx="4460682" cy="1168842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682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0588" w14:textId="77777777" w:rsidR="007B0DF9" w:rsidRPr="00CE2BD8" w:rsidRDefault="007B0DF9" w:rsidP="007B0DF9">
                            <w:pPr>
                              <w:jc w:val="center"/>
                            </w:pPr>
                            <w:r w:rsidRPr="00CE2BD8">
                              <w:t>____________________________________</w:t>
                            </w:r>
                          </w:p>
                          <w:p w14:paraId="3D1CEE20" w14:textId="709DEE23" w:rsidR="007B0DF9" w:rsidRPr="00CE2BD8" w:rsidRDefault="007B0DF9" w:rsidP="007B0DF9">
                            <w:pPr>
                              <w:jc w:val="center"/>
                            </w:pPr>
                            <w:r w:rsidRPr="00CE2BD8">
                              <w:t>(nombre del representante comunidad indígena)</w:t>
                            </w:r>
                          </w:p>
                          <w:p w14:paraId="19E8128D" w14:textId="0FFD8870" w:rsidR="007B0DF9" w:rsidRPr="00CE2BD8" w:rsidRDefault="007B0DF9" w:rsidP="007B0D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2BD8">
                              <w:rPr>
                                <w:b/>
                              </w:rPr>
                              <w:t>Presidente Comunidad Indígena (nombre de la comunidad indígena)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6F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.5pt;margin-top:20.75pt;width:351.2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" stroked="f">
                <v:textbox>
                  <w:txbxContent>
                    <w:p w14:paraId="1A6C0588" w14:textId="77777777" w:rsidR="007B0DF9" w:rsidRPr="00CE2BD8" w:rsidRDefault="007B0DF9" w:rsidP="007B0DF9">
                      <w:pPr>
                        <w:jc w:val="center"/>
                      </w:pPr>
                      <w:r w:rsidRPr="00CE2BD8">
                        <w:t>____________________________________</w:t>
                      </w:r>
                    </w:p>
                    <w:p w14:paraId="3D1CEE20" w14:textId="709DEE23" w:rsidR="007B0DF9" w:rsidRPr="00CE2BD8" w:rsidRDefault="007B0DF9" w:rsidP="007B0DF9">
                      <w:pPr>
                        <w:jc w:val="center"/>
                      </w:pPr>
                      <w:r w:rsidRPr="00CE2BD8">
                        <w:t>(nombre del representante comunidad indígena)</w:t>
                      </w:r>
                    </w:p>
                    <w:p w14:paraId="19E8128D" w14:textId="0FFD8870" w:rsidR="007B0DF9" w:rsidRPr="00CE2BD8" w:rsidRDefault="007B0DF9" w:rsidP="007B0DF9">
                      <w:pPr>
                        <w:jc w:val="center"/>
                        <w:rPr>
                          <w:b/>
                        </w:rPr>
                      </w:pPr>
                      <w:r w:rsidRPr="00CE2BD8">
                        <w:rPr>
                          <w:b/>
                        </w:rPr>
                        <w:t>Presidente Comunidad Indígena (nombre de la comunidad indígena)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06E54" w14:textId="2525E7D4" w:rsidR="007B0DF9" w:rsidRPr="00CE2BD8" w:rsidRDefault="007B0DF9" w:rsidP="007B0DF9">
      <w:pPr>
        <w:tabs>
          <w:tab w:val="left" w:pos="2392"/>
        </w:tabs>
        <w:rPr>
          <w:rFonts w:ascii="gobCL" w:hAnsi="gobCL" w:cs="Arial"/>
        </w:rPr>
      </w:pPr>
      <w:r w:rsidRPr="00CE2BD8">
        <w:rPr>
          <w:rFonts w:ascii="gobCL" w:hAnsi="gobCL" w:cs="Arial"/>
        </w:rPr>
        <w:tab/>
      </w:r>
    </w:p>
    <w:p w14:paraId="049A68A3" w14:textId="28D3C235" w:rsidR="00184127" w:rsidRPr="00CE2BD8" w:rsidRDefault="00184127" w:rsidP="007B0DF9">
      <w:pPr>
        <w:tabs>
          <w:tab w:val="left" w:pos="2392"/>
        </w:tabs>
        <w:rPr>
          <w:rFonts w:ascii="gobCL" w:hAnsi="gobCL" w:cs="Arial"/>
        </w:rPr>
      </w:pPr>
    </w:p>
    <w:p w14:paraId="3030AB69" w14:textId="03DC06B5" w:rsidR="00184127" w:rsidRPr="00CE2BD8" w:rsidRDefault="00184127" w:rsidP="007B0DF9">
      <w:pPr>
        <w:tabs>
          <w:tab w:val="left" w:pos="2392"/>
        </w:tabs>
        <w:rPr>
          <w:rFonts w:ascii="gobCL" w:hAnsi="gobCL" w:cs="Arial"/>
        </w:rPr>
      </w:pPr>
    </w:p>
    <w:p w14:paraId="794B3E8D" w14:textId="3D58EAC6" w:rsidR="002A7F55" w:rsidRPr="00CE2BD8" w:rsidRDefault="002A7F55" w:rsidP="002A7F55">
      <w:pPr>
        <w:pStyle w:val="Piedepgina"/>
        <w:numPr>
          <w:ilvl w:val="0"/>
          <w:numId w:val="4"/>
        </w:numPr>
        <w:jc w:val="both"/>
        <w:rPr>
          <w:rFonts w:ascii="gobCL" w:hAnsi="gobCL"/>
          <w:sz w:val="18"/>
          <w:szCs w:val="18"/>
          <w:lang w:val="es-MX"/>
        </w:rPr>
      </w:pPr>
      <w:r w:rsidRPr="00CE2BD8">
        <w:rPr>
          <w:rFonts w:ascii="gobCL" w:hAnsi="gobCL"/>
          <w:sz w:val="18"/>
          <w:szCs w:val="18"/>
          <w:lang w:val="es-MX"/>
        </w:rPr>
        <w:t>Adjuntar fotocopia de la cedula de identidad de los presidentes de las comunidades indígenas para acreditar firma</w:t>
      </w:r>
      <w:r w:rsidR="00CE2BD8">
        <w:rPr>
          <w:rFonts w:ascii="gobCL" w:hAnsi="gobCL"/>
          <w:sz w:val="18"/>
          <w:szCs w:val="18"/>
          <w:lang w:val="es-MX"/>
        </w:rPr>
        <w:t>, en el caso de ser una Asociación de Comunidades, deben firmar todos.</w:t>
      </w:r>
    </w:p>
    <w:p w14:paraId="56ABA181" w14:textId="77777777" w:rsidR="002A7F55" w:rsidRPr="00CE2BD8" w:rsidRDefault="002A7F55" w:rsidP="002A7F55">
      <w:pPr>
        <w:pStyle w:val="Piedepgina"/>
        <w:numPr>
          <w:ilvl w:val="0"/>
          <w:numId w:val="4"/>
        </w:numPr>
        <w:jc w:val="both"/>
        <w:rPr>
          <w:rFonts w:ascii="gobCL" w:hAnsi="gobCL"/>
          <w:sz w:val="18"/>
          <w:szCs w:val="18"/>
          <w:lang w:val="es-MX"/>
        </w:rPr>
      </w:pPr>
      <w:r w:rsidRPr="00CE2BD8">
        <w:rPr>
          <w:rFonts w:ascii="gobCL" w:hAnsi="gobCL"/>
          <w:sz w:val="18"/>
          <w:szCs w:val="18"/>
          <w:lang w:val="es-MX"/>
        </w:rPr>
        <w:t xml:space="preserve">Adjuntar Personalidad jurídica vigente de la/las comunidades indígenas </w:t>
      </w:r>
    </w:p>
    <w:p w14:paraId="115FBC7D" w14:textId="39E76249" w:rsidR="002A7F55" w:rsidRDefault="002A7F55" w:rsidP="002A7F55">
      <w:pPr>
        <w:pStyle w:val="Piedepgina"/>
        <w:numPr>
          <w:ilvl w:val="0"/>
          <w:numId w:val="4"/>
        </w:numPr>
        <w:jc w:val="both"/>
        <w:rPr>
          <w:rFonts w:ascii="gobCL" w:hAnsi="gobCL"/>
          <w:sz w:val="18"/>
          <w:szCs w:val="18"/>
          <w:lang w:val="es-MX"/>
        </w:rPr>
      </w:pPr>
      <w:r w:rsidRPr="00CE2BD8">
        <w:rPr>
          <w:rFonts w:ascii="gobCL" w:hAnsi="gobCL"/>
          <w:sz w:val="18"/>
          <w:szCs w:val="18"/>
          <w:lang w:val="es-MX"/>
        </w:rPr>
        <w:t>Adjuntar Estatutos de la/ las comunidades indígenas</w:t>
      </w:r>
    </w:p>
    <w:p w14:paraId="744B9CE6" w14:textId="2E5487E4" w:rsidR="00E83056" w:rsidRPr="00E83056" w:rsidRDefault="00E83056" w:rsidP="002A7F55">
      <w:pPr>
        <w:pStyle w:val="Piedepgina"/>
        <w:numPr>
          <w:ilvl w:val="0"/>
          <w:numId w:val="4"/>
        </w:numPr>
        <w:jc w:val="both"/>
        <w:rPr>
          <w:rFonts w:ascii="gobCL" w:hAnsi="gobCL"/>
          <w:sz w:val="18"/>
          <w:szCs w:val="18"/>
          <w:lang w:val="es-MX"/>
        </w:rPr>
      </w:pPr>
      <w:r w:rsidRPr="00E83056">
        <w:rPr>
          <w:rFonts w:ascii="gobCL" w:hAnsi="gobCL"/>
          <w:sz w:val="18"/>
          <w:szCs w:val="18"/>
          <w:lang w:val="es-MX"/>
        </w:rPr>
        <w:t>Indicar en el deslinde si los vértices se deben ajustar a la línea de más baja marea, playa o límite del terreno de playa.</w:t>
      </w:r>
    </w:p>
    <w:p w14:paraId="7CB25A9D" w14:textId="17339209" w:rsidR="00CE2BD8" w:rsidRDefault="00CE2BD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30763086" w14:textId="77777777" w:rsidR="00CE2BD8" w:rsidRDefault="00CE2BD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4CC0DF05" w14:textId="77777777" w:rsidR="009716A8" w:rsidRDefault="009716A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7DD2FFB5" w14:textId="77777777" w:rsidR="009716A8" w:rsidRDefault="009716A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3E7A2C44" w14:textId="77777777" w:rsidR="009716A8" w:rsidRDefault="009716A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7381675D" w14:textId="77777777" w:rsidR="009716A8" w:rsidRDefault="009716A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0265D857" w14:textId="77777777" w:rsidR="009716A8" w:rsidRDefault="009716A8" w:rsidP="00CE2BD8">
      <w:pPr>
        <w:pStyle w:val="Piedepgina"/>
        <w:ind w:left="720"/>
        <w:jc w:val="both"/>
        <w:rPr>
          <w:rFonts w:ascii="gobCL" w:hAnsi="gobCL"/>
          <w:sz w:val="18"/>
          <w:szCs w:val="18"/>
          <w:lang w:val="es-MX"/>
        </w:rPr>
      </w:pPr>
    </w:p>
    <w:p w14:paraId="2EB03B80" w14:textId="77777777" w:rsidR="00CE2BD8" w:rsidRPr="00CE2BD8" w:rsidRDefault="00CE2BD8" w:rsidP="00CE2BD8">
      <w:pPr>
        <w:pStyle w:val="Piedepgina"/>
        <w:jc w:val="both"/>
        <w:rPr>
          <w:rFonts w:ascii="gobCL" w:hAnsi="gobCL"/>
          <w:sz w:val="18"/>
          <w:szCs w:val="18"/>
          <w:lang w:val="es-MX"/>
        </w:rPr>
      </w:pPr>
    </w:p>
    <w:p w14:paraId="6B7BD2F1" w14:textId="2541F4BF" w:rsidR="00D060A9" w:rsidRPr="00CE2BD8" w:rsidRDefault="00F30FE9" w:rsidP="00D060A9">
      <w:pPr>
        <w:jc w:val="center"/>
        <w:rPr>
          <w:rFonts w:ascii="gobCL" w:hAnsi="gobCL" w:cs="Arial"/>
          <w:b/>
          <w:bCs/>
          <w:u w:val="single"/>
        </w:rPr>
      </w:pPr>
      <w:r w:rsidRPr="00CE2BD8">
        <w:rPr>
          <w:rFonts w:ascii="gobCL" w:hAnsi="gobCL" w:cs="Arial"/>
          <w:b/>
          <w:bCs/>
          <w:u w:val="single"/>
        </w:rPr>
        <w:lastRenderedPageBreak/>
        <w:t>A</w:t>
      </w:r>
      <w:r w:rsidR="00D060A9" w:rsidRPr="00CE2BD8">
        <w:rPr>
          <w:rFonts w:ascii="gobCL" w:hAnsi="gobCL" w:cs="Arial"/>
          <w:b/>
          <w:bCs/>
          <w:u w:val="single"/>
        </w:rPr>
        <w:t>NEXO</w:t>
      </w:r>
      <w:r w:rsidR="00112817" w:rsidRPr="00CE2BD8">
        <w:rPr>
          <w:rFonts w:ascii="gobCL" w:hAnsi="gobCL" w:cs="Arial"/>
          <w:b/>
          <w:bCs/>
          <w:u w:val="single"/>
        </w:rPr>
        <w:t xml:space="preserve"> EXPLICATIVO</w:t>
      </w:r>
    </w:p>
    <w:p w14:paraId="641DF45C" w14:textId="27A9D5B1" w:rsidR="007361A3" w:rsidRPr="00CE2BD8" w:rsidRDefault="00837149" w:rsidP="002A7F55">
      <w:pPr>
        <w:pStyle w:val="Prrafodelista"/>
        <w:numPr>
          <w:ilvl w:val="0"/>
          <w:numId w:val="3"/>
        </w:numPr>
        <w:spacing w:line="240" w:lineRule="auto"/>
        <w:rPr>
          <w:rFonts w:ascii="gobCL" w:hAnsi="gobCL" w:cs="Arial"/>
          <w:b/>
          <w:bCs/>
        </w:rPr>
      </w:pPr>
      <w:r w:rsidRPr="00CE2BD8">
        <w:rPr>
          <w:rFonts w:ascii="gobCL" w:hAnsi="gobCL" w:cs="Arial"/>
          <w:b/>
          <w:bCs/>
        </w:rPr>
        <w:t>Sugerencia cuadro de c</w:t>
      </w:r>
      <w:r w:rsidR="007361A3" w:rsidRPr="00CE2BD8">
        <w:rPr>
          <w:rFonts w:ascii="gobCL" w:hAnsi="gobCL" w:cs="Arial"/>
          <w:b/>
          <w:bCs/>
        </w:rPr>
        <w:t>oordenadas referenciales</w:t>
      </w:r>
      <w:r w:rsidR="00112817" w:rsidRPr="00CE2BD8">
        <w:rPr>
          <w:rFonts w:ascii="gobCL" w:hAnsi="gobCL" w:cs="Arial"/>
          <w:b/>
          <w:bCs/>
        </w:rPr>
        <w:t xml:space="preserve"> (Ejemplo)</w:t>
      </w:r>
    </w:p>
    <w:p w14:paraId="57482216" w14:textId="13797FAD" w:rsidR="00254BE9" w:rsidRPr="00CE2BD8" w:rsidRDefault="002B61DF" w:rsidP="002A7F55">
      <w:pPr>
        <w:spacing w:line="240" w:lineRule="auto"/>
        <w:rPr>
          <w:rFonts w:ascii="gobCL" w:hAnsi="gobCL" w:cs="Arial"/>
          <w:u w:val="single"/>
        </w:rPr>
      </w:pPr>
      <w:r w:rsidRPr="00CE2BD8">
        <w:rPr>
          <w:rFonts w:ascii="gobCL" w:hAnsi="gobCL" w:cs="Arial"/>
          <w:u w:val="single"/>
        </w:rPr>
        <w:t>Cuadro de coordenadas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2879"/>
      </w:tblGrid>
      <w:tr w:rsidR="00CE2BD8" w:rsidRPr="00CE2BD8" w14:paraId="2AB970C2" w14:textId="77777777" w:rsidTr="007361A3">
        <w:trPr>
          <w:trHeight w:val="293"/>
        </w:trPr>
        <w:tc>
          <w:tcPr>
            <w:tcW w:w="1696" w:type="dxa"/>
          </w:tcPr>
          <w:p w14:paraId="27F41954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Vértice</w:t>
            </w:r>
          </w:p>
        </w:tc>
        <w:tc>
          <w:tcPr>
            <w:tcW w:w="1985" w:type="dxa"/>
          </w:tcPr>
          <w:p w14:paraId="5A7C747F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Latitud (S)</w:t>
            </w:r>
          </w:p>
        </w:tc>
        <w:tc>
          <w:tcPr>
            <w:tcW w:w="2268" w:type="dxa"/>
          </w:tcPr>
          <w:p w14:paraId="738E02D3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Longitud (W)</w:t>
            </w:r>
          </w:p>
        </w:tc>
        <w:tc>
          <w:tcPr>
            <w:tcW w:w="2879" w:type="dxa"/>
          </w:tcPr>
          <w:p w14:paraId="2A0F5EED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Deslinde</w:t>
            </w:r>
          </w:p>
        </w:tc>
      </w:tr>
      <w:tr w:rsidR="00CE2BD8" w:rsidRPr="00CE2BD8" w14:paraId="5EDC7224" w14:textId="77777777" w:rsidTr="007361A3">
        <w:trPr>
          <w:trHeight w:val="293"/>
        </w:trPr>
        <w:tc>
          <w:tcPr>
            <w:tcW w:w="1696" w:type="dxa"/>
          </w:tcPr>
          <w:p w14:paraId="272780F8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A</w:t>
            </w:r>
          </w:p>
        </w:tc>
        <w:tc>
          <w:tcPr>
            <w:tcW w:w="1985" w:type="dxa"/>
          </w:tcPr>
          <w:p w14:paraId="318B704E" w14:textId="664AE935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4</w:t>
            </w:r>
            <w:r w:rsidR="00A36BA3" w:rsidRPr="00CE2BD8">
              <w:rPr>
                <w:rFonts w:ascii="gobCL" w:hAnsi="gobCL"/>
              </w:rPr>
              <w:t>2</w:t>
            </w:r>
            <w:r w:rsidRPr="00CE2BD8">
              <w:rPr>
                <w:rFonts w:ascii="gobCL" w:hAnsi="gobCL"/>
              </w:rPr>
              <w:t xml:space="preserve">° </w:t>
            </w:r>
            <w:r w:rsidR="00A36BA3" w:rsidRPr="00CE2BD8">
              <w:rPr>
                <w:rFonts w:ascii="gobCL" w:hAnsi="gobCL"/>
              </w:rPr>
              <w:t>40</w:t>
            </w:r>
            <w:r w:rsidRPr="00CE2BD8">
              <w:rPr>
                <w:rFonts w:ascii="gobCL" w:hAnsi="gobCL"/>
              </w:rPr>
              <w:t xml:space="preserve">’ </w:t>
            </w:r>
            <w:r w:rsidR="00A36BA3" w:rsidRPr="00CE2BD8">
              <w:rPr>
                <w:rFonts w:ascii="gobCL" w:hAnsi="gobCL"/>
              </w:rPr>
              <w:t>46.75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268" w:type="dxa"/>
          </w:tcPr>
          <w:p w14:paraId="4D601B61" w14:textId="0F2167F8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73° </w:t>
            </w:r>
            <w:r w:rsidR="00E73EEA" w:rsidRPr="00CE2BD8">
              <w:rPr>
                <w:rFonts w:ascii="gobCL" w:hAnsi="gobCL"/>
              </w:rPr>
              <w:t>31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11.18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879" w:type="dxa"/>
          </w:tcPr>
          <w:p w14:paraId="7B07372B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A - B</w:t>
            </w:r>
          </w:p>
        </w:tc>
      </w:tr>
      <w:tr w:rsidR="00CE2BD8" w:rsidRPr="00CE2BD8" w14:paraId="3B62C550" w14:textId="77777777" w:rsidTr="007361A3">
        <w:trPr>
          <w:trHeight w:val="293"/>
        </w:trPr>
        <w:tc>
          <w:tcPr>
            <w:tcW w:w="1696" w:type="dxa"/>
          </w:tcPr>
          <w:p w14:paraId="4A13C34B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B</w:t>
            </w:r>
          </w:p>
        </w:tc>
        <w:tc>
          <w:tcPr>
            <w:tcW w:w="1985" w:type="dxa"/>
          </w:tcPr>
          <w:p w14:paraId="7337E384" w14:textId="4AF53BB8" w:rsidR="00F30FE9" w:rsidRPr="00CE2BD8" w:rsidRDefault="00A36BA3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42° 40’ 46.75’’</w:t>
            </w:r>
          </w:p>
        </w:tc>
        <w:tc>
          <w:tcPr>
            <w:tcW w:w="2268" w:type="dxa"/>
          </w:tcPr>
          <w:p w14:paraId="422045E6" w14:textId="1354214F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73° </w:t>
            </w:r>
            <w:r w:rsidR="00E73EEA" w:rsidRPr="00CE2BD8">
              <w:rPr>
                <w:rFonts w:ascii="gobCL" w:hAnsi="gobCL"/>
              </w:rPr>
              <w:t>30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46.89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879" w:type="dxa"/>
          </w:tcPr>
          <w:p w14:paraId="6B2667A3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B - C</w:t>
            </w:r>
          </w:p>
        </w:tc>
      </w:tr>
      <w:tr w:rsidR="00CE2BD8" w:rsidRPr="00CE2BD8" w14:paraId="14AA3EEC" w14:textId="77777777" w:rsidTr="007361A3">
        <w:trPr>
          <w:trHeight w:val="293"/>
        </w:trPr>
        <w:tc>
          <w:tcPr>
            <w:tcW w:w="1696" w:type="dxa"/>
          </w:tcPr>
          <w:p w14:paraId="57385385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C</w:t>
            </w:r>
          </w:p>
        </w:tc>
        <w:tc>
          <w:tcPr>
            <w:tcW w:w="1985" w:type="dxa"/>
          </w:tcPr>
          <w:p w14:paraId="26E8FDC5" w14:textId="70FBE1D4" w:rsidR="00F30FE9" w:rsidRPr="00CE2BD8" w:rsidRDefault="00A36BA3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42° 42’ </w:t>
            </w:r>
            <w:r w:rsidR="00E73EEA" w:rsidRPr="00CE2BD8">
              <w:rPr>
                <w:rFonts w:ascii="gobCL" w:hAnsi="gobCL"/>
              </w:rPr>
              <w:t>16.50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268" w:type="dxa"/>
          </w:tcPr>
          <w:p w14:paraId="535C29FC" w14:textId="40DF755D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73° </w:t>
            </w:r>
            <w:r w:rsidR="007361A3" w:rsidRPr="00CE2BD8">
              <w:rPr>
                <w:rFonts w:ascii="gobCL" w:hAnsi="gobCL"/>
              </w:rPr>
              <w:t>31‘49.95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879" w:type="dxa"/>
          </w:tcPr>
          <w:p w14:paraId="11C383F6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C - D</w:t>
            </w:r>
          </w:p>
        </w:tc>
      </w:tr>
      <w:tr w:rsidR="00CE2BD8" w:rsidRPr="00CE2BD8" w14:paraId="7BFDF727" w14:textId="77777777" w:rsidTr="007361A3">
        <w:trPr>
          <w:trHeight w:val="293"/>
        </w:trPr>
        <w:tc>
          <w:tcPr>
            <w:tcW w:w="1696" w:type="dxa"/>
          </w:tcPr>
          <w:p w14:paraId="623CB34E" w14:textId="77777777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D</w:t>
            </w:r>
          </w:p>
        </w:tc>
        <w:tc>
          <w:tcPr>
            <w:tcW w:w="1985" w:type="dxa"/>
          </w:tcPr>
          <w:p w14:paraId="4DB7B3CB" w14:textId="5B1D0CEA" w:rsidR="00F30FE9" w:rsidRPr="00CE2BD8" w:rsidRDefault="00A36BA3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42° 4</w:t>
            </w:r>
            <w:r w:rsidR="00E73EEA" w:rsidRPr="00CE2BD8">
              <w:rPr>
                <w:rFonts w:ascii="gobCL" w:hAnsi="gobCL"/>
              </w:rPr>
              <w:t>2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40.37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268" w:type="dxa"/>
          </w:tcPr>
          <w:p w14:paraId="1B794146" w14:textId="7A59D236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73° </w:t>
            </w:r>
            <w:r w:rsidR="00E73EEA" w:rsidRPr="00CE2BD8">
              <w:rPr>
                <w:rFonts w:ascii="gobCL" w:hAnsi="gobCL"/>
              </w:rPr>
              <w:t>34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14.93</w:t>
            </w:r>
            <w:r w:rsidR="002B6BDA" w:rsidRPr="00CE2BD8">
              <w:rPr>
                <w:rFonts w:ascii="gobCL" w:hAnsi="gobCL"/>
              </w:rPr>
              <w:t>‘</w:t>
            </w:r>
            <w:r w:rsidRPr="00CE2BD8">
              <w:rPr>
                <w:rFonts w:ascii="gobCL" w:hAnsi="gobCL"/>
              </w:rPr>
              <w:t>’</w:t>
            </w:r>
          </w:p>
        </w:tc>
        <w:tc>
          <w:tcPr>
            <w:tcW w:w="2879" w:type="dxa"/>
          </w:tcPr>
          <w:p w14:paraId="15C9DBB2" w14:textId="0CB5327E" w:rsidR="00F30FE9" w:rsidRPr="00CE2BD8" w:rsidRDefault="00F30FE9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D – </w:t>
            </w:r>
            <w:r w:rsidR="002B6BDA" w:rsidRPr="00CE2BD8">
              <w:rPr>
                <w:rFonts w:ascii="gobCL" w:hAnsi="gobCL"/>
              </w:rPr>
              <w:t>E</w:t>
            </w:r>
          </w:p>
        </w:tc>
      </w:tr>
      <w:tr w:rsidR="00CE2BD8" w:rsidRPr="00CE2BD8" w14:paraId="13064146" w14:textId="77777777" w:rsidTr="007361A3">
        <w:trPr>
          <w:trHeight w:val="293"/>
        </w:trPr>
        <w:tc>
          <w:tcPr>
            <w:tcW w:w="1696" w:type="dxa"/>
          </w:tcPr>
          <w:p w14:paraId="38FA6C5B" w14:textId="7202DBD7" w:rsidR="002B6BDA" w:rsidRPr="00CE2BD8" w:rsidRDefault="002B6BDA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E</w:t>
            </w:r>
          </w:p>
        </w:tc>
        <w:tc>
          <w:tcPr>
            <w:tcW w:w="1985" w:type="dxa"/>
          </w:tcPr>
          <w:p w14:paraId="7A1B9ED2" w14:textId="1F1A89D7" w:rsidR="002B6BDA" w:rsidRPr="00CE2BD8" w:rsidRDefault="00A36BA3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>42° 4</w:t>
            </w:r>
            <w:r w:rsidR="00E73EEA" w:rsidRPr="00CE2BD8">
              <w:rPr>
                <w:rFonts w:ascii="gobCL" w:hAnsi="gobCL"/>
              </w:rPr>
              <w:t>2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20.09</w:t>
            </w:r>
            <w:r w:rsidRPr="00CE2BD8">
              <w:rPr>
                <w:rFonts w:ascii="gobCL" w:hAnsi="gobCL"/>
              </w:rPr>
              <w:t>’’</w:t>
            </w:r>
          </w:p>
        </w:tc>
        <w:tc>
          <w:tcPr>
            <w:tcW w:w="2268" w:type="dxa"/>
          </w:tcPr>
          <w:p w14:paraId="10A8CE3C" w14:textId="2F0113A8" w:rsidR="002B6BDA" w:rsidRPr="00CE2BD8" w:rsidRDefault="002B6BDA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73° </w:t>
            </w:r>
            <w:r w:rsidR="00E73EEA" w:rsidRPr="00CE2BD8">
              <w:rPr>
                <w:rFonts w:ascii="gobCL" w:hAnsi="gobCL"/>
              </w:rPr>
              <w:t>34</w:t>
            </w:r>
            <w:r w:rsidRPr="00CE2BD8">
              <w:rPr>
                <w:rFonts w:ascii="gobCL" w:hAnsi="gobCL"/>
              </w:rPr>
              <w:t xml:space="preserve">’ </w:t>
            </w:r>
            <w:r w:rsidR="00E73EEA" w:rsidRPr="00CE2BD8">
              <w:rPr>
                <w:rFonts w:ascii="gobCL" w:hAnsi="gobCL"/>
              </w:rPr>
              <w:t>15.97</w:t>
            </w:r>
            <w:r w:rsidRPr="00CE2BD8">
              <w:rPr>
                <w:rFonts w:ascii="gobCL" w:hAnsi="gobCL"/>
              </w:rPr>
              <w:t>‘’</w:t>
            </w:r>
          </w:p>
        </w:tc>
        <w:tc>
          <w:tcPr>
            <w:tcW w:w="2879" w:type="dxa"/>
          </w:tcPr>
          <w:p w14:paraId="36FC95A9" w14:textId="77B0215C" w:rsidR="002B6BDA" w:rsidRPr="00CE2BD8" w:rsidRDefault="002B6BDA" w:rsidP="002A7F55">
            <w:pPr>
              <w:spacing w:after="0" w:line="240" w:lineRule="auto"/>
              <w:jc w:val="center"/>
              <w:rPr>
                <w:rFonts w:ascii="gobCL" w:hAnsi="gobCL"/>
              </w:rPr>
            </w:pPr>
            <w:r w:rsidRPr="00CE2BD8">
              <w:rPr>
                <w:rFonts w:ascii="gobCL" w:hAnsi="gobCL"/>
              </w:rPr>
              <w:t xml:space="preserve">E – A por </w:t>
            </w:r>
            <w:r w:rsidR="0034333E" w:rsidRPr="00CE2BD8">
              <w:rPr>
                <w:rFonts w:ascii="gobCL" w:hAnsi="gobCL"/>
              </w:rPr>
              <w:t>la línea d</w:t>
            </w:r>
            <w:r w:rsidR="007361A3" w:rsidRPr="00CE2BD8">
              <w:rPr>
                <w:rFonts w:ascii="gobCL" w:hAnsi="gobCL"/>
              </w:rPr>
              <w:t>e baja marea</w:t>
            </w:r>
          </w:p>
        </w:tc>
      </w:tr>
    </w:tbl>
    <w:p w14:paraId="0F5E4559" w14:textId="3977A079" w:rsidR="00E165AA" w:rsidRPr="00CE2BD8" w:rsidRDefault="00E165AA" w:rsidP="002A7F55">
      <w:pPr>
        <w:spacing w:line="240" w:lineRule="auto"/>
        <w:rPr>
          <w:rFonts w:ascii="gobCL" w:hAnsi="gobCL" w:cs="Arial"/>
        </w:rPr>
      </w:pPr>
    </w:p>
    <w:p w14:paraId="3D540C23" w14:textId="40D69E61" w:rsidR="00112817" w:rsidRPr="00CE2BD8" w:rsidRDefault="00B923ED" w:rsidP="002A7F5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obCL" w:hAnsi="gobCL" w:cs="Arial"/>
          <w:b/>
          <w:bCs/>
        </w:rPr>
      </w:pPr>
      <w:r w:rsidRPr="00CE2BD8">
        <w:rPr>
          <w:rFonts w:ascii="gobCL" w:hAnsi="gobCL" w:cs="Arial"/>
          <w:b/>
          <w:bCs/>
        </w:rPr>
        <w:t>Glosario Explicativo</w:t>
      </w:r>
    </w:p>
    <w:p w14:paraId="4126F928" w14:textId="5235C88C" w:rsidR="00D060A9" w:rsidRPr="00CE2BD8" w:rsidRDefault="00B923ED" w:rsidP="002A7F55">
      <w:pPr>
        <w:spacing w:line="240" w:lineRule="auto"/>
        <w:jc w:val="both"/>
        <w:rPr>
          <w:rFonts w:ascii="gobCL" w:hAnsi="gobCL" w:cs="Arial"/>
        </w:rPr>
      </w:pPr>
      <w:r w:rsidRPr="00CE2BD8">
        <w:rPr>
          <w:rFonts w:ascii="gobCL" w:hAnsi="gobCL" w:cs="Arial"/>
          <w:b/>
          <w:bCs/>
        </w:rPr>
        <w:t xml:space="preserve">2.1 </w:t>
      </w:r>
      <w:r w:rsidR="008877E0" w:rsidRPr="00CE2BD8">
        <w:rPr>
          <w:rFonts w:ascii="gobCL" w:hAnsi="gobCL" w:cs="Arial"/>
          <w:b/>
          <w:bCs/>
        </w:rPr>
        <w:t>Coordenadas referenciales</w:t>
      </w:r>
      <w:r w:rsidR="008877E0" w:rsidRPr="00CE2BD8">
        <w:rPr>
          <w:rFonts w:ascii="gobCL" w:hAnsi="gobCL" w:cs="Arial"/>
        </w:rPr>
        <w:t xml:space="preserve">: Se aluden a sectores que se </w:t>
      </w:r>
      <w:r w:rsidR="00705A46" w:rsidRPr="00CE2BD8">
        <w:rPr>
          <w:rFonts w:ascii="gobCL" w:hAnsi="gobCL" w:cs="Arial"/>
        </w:rPr>
        <w:t>no se conoce con exactitud las coordenadas</w:t>
      </w:r>
      <w:r w:rsidR="007A486C" w:rsidRPr="00CE2BD8">
        <w:rPr>
          <w:rFonts w:ascii="gobCL" w:hAnsi="gobCL" w:cs="Arial"/>
        </w:rPr>
        <w:t xml:space="preserve"> geográficas /UTM</w:t>
      </w:r>
      <w:r w:rsidR="00705A46" w:rsidRPr="00CE2BD8">
        <w:rPr>
          <w:rFonts w:ascii="gobCL" w:hAnsi="gobCL" w:cs="Arial"/>
        </w:rPr>
        <w:t xml:space="preserve"> </w:t>
      </w:r>
      <w:r w:rsidR="00B65ED2" w:rsidRPr="00CE2BD8">
        <w:rPr>
          <w:rFonts w:ascii="gobCL" w:hAnsi="gobCL" w:cs="Arial"/>
        </w:rPr>
        <w:t xml:space="preserve">y </w:t>
      </w:r>
      <w:r w:rsidR="00705A46" w:rsidRPr="00CE2BD8">
        <w:rPr>
          <w:rFonts w:ascii="gobCL" w:hAnsi="gobCL" w:cs="Arial"/>
        </w:rPr>
        <w:t>con las cuales se va a excluir un sector</w:t>
      </w:r>
      <w:r w:rsidR="00B65ED2" w:rsidRPr="00CE2BD8">
        <w:rPr>
          <w:rFonts w:ascii="gobCL" w:hAnsi="gobCL" w:cs="Arial"/>
        </w:rPr>
        <w:t xml:space="preserve">. Por lo cual, </w:t>
      </w:r>
      <w:r w:rsidR="007A486C" w:rsidRPr="00CE2BD8">
        <w:rPr>
          <w:rFonts w:ascii="gobCL" w:hAnsi="gobCL" w:cs="Arial"/>
        </w:rPr>
        <w:t xml:space="preserve">se hace necesario consultar su exactitud con los departamentos </w:t>
      </w:r>
      <w:r w:rsidR="00B65ED2" w:rsidRPr="00CE2BD8">
        <w:rPr>
          <w:rFonts w:ascii="gobCL" w:hAnsi="gobCL" w:cs="Arial"/>
        </w:rPr>
        <w:t xml:space="preserve">internos </w:t>
      </w:r>
      <w:r w:rsidR="007A486C" w:rsidRPr="00CE2BD8">
        <w:rPr>
          <w:rFonts w:ascii="gobCL" w:hAnsi="gobCL" w:cs="Arial"/>
        </w:rPr>
        <w:t>de la Subsecretaria de Pesca y Acuicultura</w:t>
      </w:r>
      <w:r w:rsidR="00B15F8F" w:rsidRPr="00CE2BD8">
        <w:rPr>
          <w:rFonts w:ascii="gobCL" w:hAnsi="gobCL" w:cs="Arial"/>
        </w:rPr>
        <w:t xml:space="preserve">, en donde se </w:t>
      </w:r>
      <w:r w:rsidR="003B4149" w:rsidRPr="00CE2BD8">
        <w:rPr>
          <w:rFonts w:ascii="gobCL" w:hAnsi="gobCL" w:cs="Arial"/>
        </w:rPr>
        <w:t>esté</w:t>
      </w:r>
      <w:r w:rsidR="00B15F8F" w:rsidRPr="00CE2BD8">
        <w:rPr>
          <w:rFonts w:ascii="gobCL" w:hAnsi="gobCL" w:cs="Arial"/>
        </w:rPr>
        <w:t xml:space="preserve"> tramitando el proceso de Áreas de Manejo y Explotación de Recursos </w:t>
      </w:r>
      <w:r w:rsidR="00B65ED2" w:rsidRPr="00CE2BD8">
        <w:rPr>
          <w:rFonts w:ascii="gobCL" w:hAnsi="gobCL" w:cs="Arial"/>
        </w:rPr>
        <w:t>Bentónicos</w:t>
      </w:r>
      <w:r w:rsidR="00B15F8F" w:rsidRPr="00CE2BD8">
        <w:rPr>
          <w:rFonts w:ascii="gobCL" w:hAnsi="gobCL" w:cs="Arial"/>
        </w:rPr>
        <w:t>, Áreas de Colecta y Concesiones de Acuicultura</w:t>
      </w:r>
      <w:r w:rsidR="00B65ED2" w:rsidRPr="00CE2BD8">
        <w:rPr>
          <w:rFonts w:ascii="gobCL" w:hAnsi="gobCL" w:cs="Arial"/>
        </w:rPr>
        <w:t xml:space="preserve"> para que no exista </w:t>
      </w:r>
      <w:r w:rsidR="006E5DB1" w:rsidRPr="00CE2BD8">
        <w:rPr>
          <w:rFonts w:ascii="gobCL" w:hAnsi="gobCL" w:cs="Arial"/>
        </w:rPr>
        <w:t xml:space="preserve">una sobreposición parcial en los </w:t>
      </w:r>
      <w:r w:rsidR="003B4149" w:rsidRPr="00CE2BD8">
        <w:rPr>
          <w:rFonts w:ascii="gobCL" w:hAnsi="gobCL" w:cs="Arial"/>
        </w:rPr>
        <w:t>límites</w:t>
      </w:r>
      <w:r w:rsidR="006E5DB1" w:rsidRPr="00CE2BD8">
        <w:rPr>
          <w:rFonts w:ascii="gobCL" w:hAnsi="gobCL" w:cs="Arial"/>
        </w:rPr>
        <w:t xml:space="preserve"> del sector a excluir.</w:t>
      </w:r>
    </w:p>
    <w:p w14:paraId="29E9E554" w14:textId="26F4940B" w:rsidR="00613968" w:rsidRPr="00CE2BD8" w:rsidRDefault="00B923ED" w:rsidP="002A7F55">
      <w:pPr>
        <w:spacing w:line="240" w:lineRule="auto"/>
        <w:jc w:val="both"/>
        <w:rPr>
          <w:rFonts w:ascii="gobCL" w:hAnsi="gobCL" w:cs="Arial"/>
        </w:rPr>
      </w:pPr>
      <w:r w:rsidRPr="00CE2BD8">
        <w:rPr>
          <w:rFonts w:ascii="gobCL" w:hAnsi="gobCL" w:cs="Arial"/>
          <w:b/>
          <w:bCs/>
        </w:rPr>
        <w:t xml:space="preserve">2.2 </w:t>
      </w:r>
      <w:r w:rsidR="00613968" w:rsidRPr="00CE2BD8">
        <w:rPr>
          <w:rFonts w:ascii="gobCL" w:hAnsi="gobCL" w:cs="Arial"/>
          <w:b/>
          <w:bCs/>
        </w:rPr>
        <w:t>Coordenadas geográficas</w:t>
      </w:r>
      <w:r w:rsidR="00FA1E1D" w:rsidRPr="00CE2BD8">
        <w:rPr>
          <w:rFonts w:ascii="gobCL" w:hAnsi="gobCL" w:cs="Arial"/>
          <w:b/>
          <w:bCs/>
        </w:rPr>
        <w:t xml:space="preserve"> /UTM</w:t>
      </w:r>
      <w:r w:rsidR="00613968" w:rsidRPr="00CE2BD8">
        <w:rPr>
          <w:rFonts w:ascii="gobCL" w:hAnsi="gobCL" w:cs="Arial"/>
        </w:rPr>
        <w:t>: Se sugiere que los decimales de las coordenadas sexagesimales</w:t>
      </w:r>
      <w:r w:rsidR="00FB21B0" w:rsidRPr="00CE2BD8">
        <w:rPr>
          <w:rFonts w:ascii="gobCL" w:hAnsi="gobCL" w:cs="Arial"/>
        </w:rPr>
        <w:t xml:space="preserve"> (</w:t>
      </w:r>
      <w:r w:rsidR="006E5DB1" w:rsidRPr="00CE2BD8">
        <w:rPr>
          <w:rFonts w:ascii="gobCL" w:hAnsi="gobCL"/>
        </w:rPr>
        <w:t>grados,</w:t>
      </w:r>
      <w:r w:rsidR="00FB21B0" w:rsidRPr="00CE2BD8">
        <w:rPr>
          <w:rFonts w:ascii="gobCL" w:hAnsi="gobCL"/>
        </w:rPr>
        <w:t xml:space="preserve"> </w:t>
      </w:r>
      <w:r w:rsidR="006E5DB1" w:rsidRPr="00CE2BD8">
        <w:rPr>
          <w:rFonts w:ascii="gobCL" w:hAnsi="gobCL"/>
        </w:rPr>
        <w:t>minutos y segundos</w:t>
      </w:r>
      <w:r w:rsidR="00FB21B0" w:rsidRPr="00CE2BD8">
        <w:rPr>
          <w:rFonts w:ascii="gobCL" w:hAnsi="gobCL"/>
        </w:rPr>
        <w:t>),</w:t>
      </w:r>
      <w:r w:rsidR="00613968" w:rsidRPr="00CE2BD8">
        <w:rPr>
          <w:rFonts w:ascii="gobCL" w:hAnsi="gobCL" w:cs="Arial"/>
        </w:rPr>
        <w:t xml:space="preserve"> </w:t>
      </w:r>
      <w:r w:rsidR="002A71D2" w:rsidRPr="00CE2BD8">
        <w:rPr>
          <w:rFonts w:ascii="gobCL" w:hAnsi="gobCL" w:cs="Arial"/>
        </w:rPr>
        <w:t>p</w:t>
      </w:r>
      <w:r w:rsidR="00613968" w:rsidRPr="00CE2BD8">
        <w:rPr>
          <w:rFonts w:ascii="gobCL" w:hAnsi="gobCL" w:cs="Arial"/>
        </w:rPr>
        <w:t xml:space="preserve">resente </w:t>
      </w:r>
      <w:r w:rsidR="002A71D2" w:rsidRPr="00CE2BD8">
        <w:rPr>
          <w:rFonts w:ascii="gobCL" w:hAnsi="gobCL" w:cs="Arial"/>
        </w:rPr>
        <w:t xml:space="preserve">una precisión de </w:t>
      </w:r>
      <w:r w:rsidR="00613968" w:rsidRPr="00CE2BD8">
        <w:rPr>
          <w:rFonts w:ascii="gobCL" w:hAnsi="gobCL" w:cs="Arial"/>
        </w:rPr>
        <w:t>3 decimales</w:t>
      </w:r>
      <w:r w:rsidR="00CB16D3" w:rsidRPr="00CE2BD8">
        <w:rPr>
          <w:rFonts w:ascii="gobCL" w:hAnsi="gobCL" w:cs="Arial"/>
        </w:rPr>
        <w:t xml:space="preserve"> y </w:t>
      </w:r>
      <w:r w:rsidR="006E5DB1" w:rsidRPr="00CE2BD8">
        <w:rPr>
          <w:rFonts w:ascii="gobCL" w:hAnsi="gobCL" w:cs="Arial"/>
        </w:rPr>
        <w:t xml:space="preserve">sean </w:t>
      </w:r>
      <w:r w:rsidR="00CB16D3" w:rsidRPr="00CE2BD8">
        <w:rPr>
          <w:rFonts w:ascii="gobCL" w:hAnsi="gobCL" w:cs="Arial"/>
        </w:rPr>
        <w:t>referidas al DATUM WGS-84</w:t>
      </w:r>
    </w:p>
    <w:p w14:paraId="74F8D042" w14:textId="608226F1" w:rsidR="00143F47" w:rsidRPr="00CE2BD8" w:rsidRDefault="00B923ED" w:rsidP="002A7F55">
      <w:pPr>
        <w:spacing w:line="240" w:lineRule="auto"/>
        <w:jc w:val="both"/>
        <w:rPr>
          <w:rFonts w:ascii="gobCL" w:hAnsi="gobCL" w:cs="Arial"/>
        </w:rPr>
      </w:pPr>
      <w:r w:rsidRPr="00CE2BD8">
        <w:rPr>
          <w:rFonts w:ascii="gobCL" w:hAnsi="gobCL" w:cs="Arial"/>
          <w:b/>
          <w:bCs/>
        </w:rPr>
        <w:t xml:space="preserve">2.4 </w:t>
      </w:r>
      <w:r w:rsidR="00143F47" w:rsidRPr="00CE2BD8">
        <w:rPr>
          <w:rFonts w:ascii="gobCL" w:hAnsi="gobCL" w:cs="Arial"/>
          <w:b/>
          <w:bCs/>
        </w:rPr>
        <w:t>Deslinde</w:t>
      </w:r>
      <w:r w:rsidR="00D62A9F" w:rsidRPr="00CE2BD8">
        <w:rPr>
          <w:rFonts w:ascii="gobCL" w:hAnsi="gobCL" w:cs="Arial"/>
          <w:b/>
          <w:bCs/>
        </w:rPr>
        <w:t>/segmento</w:t>
      </w:r>
      <w:r w:rsidR="00143F47" w:rsidRPr="00CE2BD8">
        <w:rPr>
          <w:rFonts w:ascii="gobCL" w:hAnsi="gobCL" w:cs="Arial"/>
        </w:rPr>
        <w:t xml:space="preserve">: </w:t>
      </w:r>
      <w:r w:rsidR="00D62A9F" w:rsidRPr="00CE2BD8">
        <w:rPr>
          <w:rFonts w:ascii="gobCL" w:hAnsi="gobCL" w:cs="Arial"/>
        </w:rPr>
        <w:t xml:space="preserve">Se indican los </w:t>
      </w:r>
      <w:r w:rsidR="007B21C4" w:rsidRPr="00CE2BD8">
        <w:rPr>
          <w:rFonts w:ascii="gobCL" w:hAnsi="gobCL" w:cs="Arial"/>
        </w:rPr>
        <w:t>vértices</w:t>
      </w:r>
      <w:r w:rsidR="00D62A9F" w:rsidRPr="00CE2BD8">
        <w:rPr>
          <w:rFonts w:ascii="gobCL" w:hAnsi="gobCL" w:cs="Arial"/>
        </w:rPr>
        <w:t xml:space="preserve"> que componen </w:t>
      </w:r>
      <w:r w:rsidR="009F36B2" w:rsidRPr="00CE2BD8">
        <w:rPr>
          <w:rFonts w:ascii="gobCL" w:hAnsi="gobCL" w:cs="Arial"/>
        </w:rPr>
        <w:t>el sector y que</w:t>
      </w:r>
      <w:r w:rsidR="00143F47" w:rsidRPr="00CE2BD8">
        <w:rPr>
          <w:rFonts w:ascii="gobCL" w:hAnsi="gobCL" w:cs="Arial"/>
        </w:rPr>
        <w:t xml:space="preserve"> unen los vértices para realizar el polígono</w:t>
      </w:r>
      <w:r w:rsidR="009F36B2" w:rsidRPr="00CE2BD8">
        <w:rPr>
          <w:rFonts w:ascii="gobCL" w:hAnsi="gobCL" w:cs="Arial"/>
        </w:rPr>
        <w:t>. C</w:t>
      </w:r>
      <w:r w:rsidR="00441486" w:rsidRPr="00CE2BD8">
        <w:rPr>
          <w:rFonts w:ascii="gobCL" w:hAnsi="gobCL" w:cs="Arial"/>
        </w:rPr>
        <w:t>onsiderando que estos se pueden unir en algunos casos</w:t>
      </w:r>
      <w:r w:rsidR="007B21C4" w:rsidRPr="00CE2BD8">
        <w:rPr>
          <w:rFonts w:ascii="gobCL" w:hAnsi="gobCL" w:cs="Arial"/>
        </w:rPr>
        <w:t>,</w:t>
      </w:r>
      <w:r w:rsidR="00441486" w:rsidRPr="00CE2BD8">
        <w:rPr>
          <w:rFonts w:ascii="gobCL" w:hAnsi="gobCL" w:cs="Arial"/>
        </w:rPr>
        <w:t xml:space="preserve"> por </w:t>
      </w:r>
      <w:r w:rsidR="00B44412" w:rsidRPr="00CE2BD8">
        <w:rPr>
          <w:rFonts w:ascii="gobCL" w:hAnsi="gobCL" w:cs="Arial"/>
        </w:rPr>
        <w:t>la línea</w:t>
      </w:r>
      <w:r w:rsidR="00441486" w:rsidRPr="00CE2BD8">
        <w:rPr>
          <w:rFonts w:ascii="gobCL" w:hAnsi="gobCL" w:cs="Arial"/>
        </w:rPr>
        <w:t xml:space="preserve"> de playa, línea de más baja marea</w:t>
      </w:r>
      <w:r w:rsidR="00FB21B0" w:rsidRPr="00CE2BD8">
        <w:rPr>
          <w:rFonts w:ascii="gobCL" w:hAnsi="gobCL" w:cs="Arial"/>
        </w:rPr>
        <w:t xml:space="preserve"> o terreno de playa referencial.</w:t>
      </w:r>
    </w:p>
    <w:p w14:paraId="33F6005C" w14:textId="7E912F18" w:rsidR="00F123A9" w:rsidRPr="00CE2BD8" w:rsidRDefault="00B923ED" w:rsidP="0066179D">
      <w:pPr>
        <w:spacing w:line="240" w:lineRule="auto"/>
        <w:jc w:val="both"/>
        <w:rPr>
          <w:rFonts w:ascii="gobCL" w:hAnsi="gobCL" w:cs="Arial"/>
          <w:b/>
          <w:bCs/>
        </w:rPr>
      </w:pPr>
      <w:r w:rsidRPr="00CE2BD8">
        <w:rPr>
          <w:rFonts w:ascii="gobCL" w:hAnsi="gobCL" w:cs="Arial"/>
          <w:b/>
          <w:bCs/>
        </w:rPr>
        <w:t xml:space="preserve">2.5 </w:t>
      </w:r>
      <w:r w:rsidR="00441486" w:rsidRPr="00CE2BD8">
        <w:rPr>
          <w:rFonts w:ascii="gobCL" w:hAnsi="gobCL" w:cs="Arial"/>
          <w:b/>
          <w:bCs/>
        </w:rPr>
        <w:t>Naturalezas</w:t>
      </w:r>
      <w:r w:rsidR="00441486" w:rsidRPr="00CE2BD8">
        <w:rPr>
          <w:rFonts w:ascii="gobCL" w:hAnsi="gobCL" w:cs="Arial"/>
        </w:rPr>
        <w:t xml:space="preserve">: </w:t>
      </w:r>
      <w:r w:rsidR="00045ACE" w:rsidRPr="00CE2BD8">
        <w:rPr>
          <w:rFonts w:ascii="gobCL" w:hAnsi="gobCL" w:cs="Arial"/>
        </w:rPr>
        <w:t>Las naturalezas existentes</w:t>
      </w:r>
      <w:r w:rsidR="00CF281B" w:rsidRPr="00CE2BD8">
        <w:rPr>
          <w:rFonts w:ascii="gobCL" w:hAnsi="gobCL" w:cs="Arial"/>
        </w:rPr>
        <w:t xml:space="preserve"> en el borde costero, se encuentran definidas conforme al Art. N° 1 </w:t>
      </w:r>
      <w:r w:rsidR="00515110" w:rsidRPr="00CE2BD8">
        <w:rPr>
          <w:rFonts w:ascii="gobCL" w:hAnsi="gobCL" w:cs="Arial"/>
        </w:rPr>
        <w:t xml:space="preserve">del Reglamento de Concesiones </w:t>
      </w:r>
      <w:r w:rsidR="00811ADA" w:rsidRPr="00CE2BD8">
        <w:rPr>
          <w:rFonts w:ascii="gobCL" w:hAnsi="gobCL" w:cs="Arial"/>
        </w:rPr>
        <w:t>Marítimas</w:t>
      </w:r>
      <w:r w:rsidR="00515110" w:rsidRPr="00CE2BD8">
        <w:rPr>
          <w:rFonts w:ascii="gobCL" w:hAnsi="gobCL" w:cs="Arial"/>
        </w:rPr>
        <w:t xml:space="preserve">, y corresponden a: </w:t>
      </w:r>
      <w:r w:rsidR="00B44412" w:rsidRPr="00CE2BD8">
        <w:rPr>
          <w:rFonts w:ascii="gobCL" w:hAnsi="gobCL" w:cs="Arial"/>
        </w:rPr>
        <w:t>playa, terreno de playa y/o porción de agua y fondo de mar</w:t>
      </w:r>
      <w:r w:rsidR="00811ADA" w:rsidRPr="00CE2BD8">
        <w:rPr>
          <w:rFonts w:ascii="gobCL" w:hAnsi="gobCL" w:cs="Arial"/>
        </w:rPr>
        <w:t>. Por lo cual, se hace necesario contemplar si las exclusiones solo contemplan una</w:t>
      </w:r>
      <w:r w:rsidR="00096A41" w:rsidRPr="00CE2BD8">
        <w:rPr>
          <w:rFonts w:ascii="gobCL" w:hAnsi="gobCL" w:cs="Arial"/>
        </w:rPr>
        <w:t xml:space="preserve"> o todas las naturalezas del costero</w:t>
      </w:r>
      <w:r w:rsidR="009F36B2" w:rsidRPr="00CE2BD8">
        <w:rPr>
          <w:rFonts w:ascii="gobCL" w:hAnsi="gobCL" w:cs="Arial"/>
        </w:rPr>
        <w:t>, para tenerlo present</w:t>
      </w:r>
      <w:r w:rsidR="009E1345" w:rsidRPr="00CE2BD8">
        <w:rPr>
          <w:rFonts w:ascii="gobCL" w:hAnsi="gobCL" w:cs="Arial"/>
        </w:rPr>
        <w:t>e cuando los vértices de exclusión no se localizan específicamente dentro de las naturalezas.</w:t>
      </w:r>
    </w:p>
    <w:sectPr w:rsidR="00F123A9" w:rsidRPr="00CE2BD8" w:rsidSect="002A7F55">
      <w:footerReference w:type="default" r:id="rId7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B504" w14:textId="77777777" w:rsidR="00127587" w:rsidRDefault="00127587" w:rsidP="00127587">
      <w:pPr>
        <w:spacing w:after="0" w:line="240" w:lineRule="auto"/>
      </w:pPr>
      <w:r>
        <w:separator/>
      </w:r>
    </w:p>
  </w:endnote>
  <w:endnote w:type="continuationSeparator" w:id="0">
    <w:p w14:paraId="0BEB2871" w14:textId="77777777" w:rsidR="00127587" w:rsidRDefault="00127587" w:rsidP="0012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D7EF" w14:textId="4A973F17" w:rsidR="00B44DD6" w:rsidRPr="00B44DD6" w:rsidRDefault="00B44DD6" w:rsidP="002A7F55">
    <w:pPr>
      <w:pStyle w:val="Piedepgina"/>
      <w:ind w:left="720"/>
      <w:rPr>
        <w:rFonts w:ascii="gobCL" w:hAnsi="gobCL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01C" w14:textId="77777777" w:rsidR="00127587" w:rsidRDefault="00127587" w:rsidP="00127587">
      <w:pPr>
        <w:spacing w:after="0" w:line="240" w:lineRule="auto"/>
      </w:pPr>
      <w:r>
        <w:separator/>
      </w:r>
    </w:p>
  </w:footnote>
  <w:footnote w:type="continuationSeparator" w:id="0">
    <w:p w14:paraId="41686156" w14:textId="77777777" w:rsidR="00127587" w:rsidRDefault="00127587" w:rsidP="0012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34DFB"/>
    <w:multiLevelType w:val="hybridMultilevel"/>
    <w:tmpl w:val="E5F6C710"/>
    <w:lvl w:ilvl="0" w:tplc="4538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0EA6"/>
    <w:multiLevelType w:val="hybridMultilevel"/>
    <w:tmpl w:val="B728EE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E0157E"/>
    <w:multiLevelType w:val="hybridMultilevel"/>
    <w:tmpl w:val="6C16F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77F4"/>
    <w:multiLevelType w:val="hybridMultilevel"/>
    <w:tmpl w:val="7FD243B8"/>
    <w:lvl w:ilvl="0" w:tplc="EA5C79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959302">
    <w:abstractNumId w:val="2"/>
  </w:num>
  <w:num w:numId="2" w16cid:durableId="832524775">
    <w:abstractNumId w:val="1"/>
  </w:num>
  <w:num w:numId="3" w16cid:durableId="651521701">
    <w:abstractNumId w:val="3"/>
  </w:num>
  <w:num w:numId="4" w16cid:durableId="165564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0"/>
    <w:rsid w:val="000438D0"/>
    <w:rsid w:val="00045ACE"/>
    <w:rsid w:val="00084AD9"/>
    <w:rsid w:val="00087CE1"/>
    <w:rsid w:val="00096A41"/>
    <w:rsid w:val="000A20A7"/>
    <w:rsid w:val="000A51E0"/>
    <w:rsid w:val="00112817"/>
    <w:rsid w:val="00127587"/>
    <w:rsid w:val="00136AEC"/>
    <w:rsid w:val="00143F47"/>
    <w:rsid w:val="00184127"/>
    <w:rsid w:val="001D057D"/>
    <w:rsid w:val="00237139"/>
    <w:rsid w:val="00254BE9"/>
    <w:rsid w:val="00291111"/>
    <w:rsid w:val="002A71D2"/>
    <w:rsid w:val="002A7F55"/>
    <w:rsid w:val="002B61DF"/>
    <w:rsid w:val="002B6BDA"/>
    <w:rsid w:val="0034333E"/>
    <w:rsid w:val="00385872"/>
    <w:rsid w:val="003B4149"/>
    <w:rsid w:val="00441486"/>
    <w:rsid w:val="0047241C"/>
    <w:rsid w:val="004A5615"/>
    <w:rsid w:val="00515110"/>
    <w:rsid w:val="005B3B99"/>
    <w:rsid w:val="00613968"/>
    <w:rsid w:val="0062270E"/>
    <w:rsid w:val="006537E4"/>
    <w:rsid w:val="0066179D"/>
    <w:rsid w:val="006A6E7E"/>
    <w:rsid w:val="006E5DB1"/>
    <w:rsid w:val="00705A46"/>
    <w:rsid w:val="00723EE6"/>
    <w:rsid w:val="007361A3"/>
    <w:rsid w:val="007527B5"/>
    <w:rsid w:val="00754EFC"/>
    <w:rsid w:val="007A486C"/>
    <w:rsid w:val="007B0DF9"/>
    <w:rsid w:val="007B21C4"/>
    <w:rsid w:val="007D466D"/>
    <w:rsid w:val="007F1141"/>
    <w:rsid w:val="007F30F5"/>
    <w:rsid w:val="00811ADA"/>
    <w:rsid w:val="00823318"/>
    <w:rsid w:val="00837149"/>
    <w:rsid w:val="008877E0"/>
    <w:rsid w:val="008B7560"/>
    <w:rsid w:val="008E3ADC"/>
    <w:rsid w:val="00905AC8"/>
    <w:rsid w:val="009716A8"/>
    <w:rsid w:val="009E1345"/>
    <w:rsid w:val="009F36B2"/>
    <w:rsid w:val="00A016D2"/>
    <w:rsid w:val="00A13B40"/>
    <w:rsid w:val="00A36BA3"/>
    <w:rsid w:val="00A411F2"/>
    <w:rsid w:val="00A53A89"/>
    <w:rsid w:val="00A73CED"/>
    <w:rsid w:val="00AF47CE"/>
    <w:rsid w:val="00B15F8F"/>
    <w:rsid w:val="00B17464"/>
    <w:rsid w:val="00B44412"/>
    <w:rsid w:val="00B44DD6"/>
    <w:rsid w:val="00B65ED2"/>
    <w:rsid w:val="00B923ED"/>
    <w:rsid w:val="00C01E67"/>
    <w:rsid w:val="00C2263A"/>
    <w:rsid w:val="00C83621"/>
    <w:rsid w:val="00C9577B"/>
    <w:rsid w:val="00CB16D3"/>
    <w:rsid w:val="00CE2BD8"/>
    <w:rsid w:val="00CF281B"/>
    <w:rsid w:val="00D060A9"/>
    <w:rsid w:val="00D228C3"/>
    <w:rsid w:val="00D61400"/>
    <w:rsid w:val="00D62A9F"/>
    <w:rsid w:val="00E165AA"/>
    <w:rsid w:val="00E501B9"/>
    <w:rsid w:val="00E73EEA"/>
    <w:rsid w:val="00E83056"/>
    <w:rsid w:val="00E83701"/>
    <w:rsid w:val="00ED3D3C"/>
    <w:rsid w:val="00F123A9"/>
    <w:rsid w:val="00F30FE9"/>
    <w:rsid w:val="00F441E4"/>
    <w:rsid w:val="00F92FF8"/>
    <w:rsid w:val="00FA1E1D"/>
    <w:rsid w:val="00FB21B0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4CA7D"/>
  <w15:chartTrackingRefBased/>
  <w15:docId w15:val="{C349EE93-F10F-4826-9CB7-53C2E645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E4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1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587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27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587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Rojas Zamorano</dc:creator>
  <cp:keywords/>
  <dc:description/>
  <cp:lastModifiedBy>Francisca Rojas Zamorano</cp:lastModifiedBy>
  <cp:revision>8</cp:revision>
  <dcterms:created xsi:type="dcterms:W3CDTF">2022-05-13T14:44:00Z</dcterms:created>
  <dcterms:modified xsi:type="dcterms:W3CDTF">2024-03-20T19:56:00Z</dcterms:modified>
</cp:coreProperties>
</file>