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9F" w:rsidRPr="00B74934" w:rsidRDefault="001F6D9F" w:rsidP="001F6D9F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II</w:t>
      </w:r>
    </w:p>
    <w:p w:rsidR="001F6D9F" w:rsidRPr="00B74934" w:rsidRDefault="001F6D9F" w:rsidP="001F6D9F">
      <w:pPr>
        <w:jc w:val="center"/>
        <w:rPr>
          <w:rFonts w:ascii="gobCL" w:hAnsi="gobCL"/>
          <w:b/>
          <w:sz w:val="22"/>
          <w:lang w:val="es-MX" w:eastAsia="es-CL"/>
        </w:rPr>
      </w:pPr>
      <w:r w:rsidRPr="00B74934">
        <w:rPr>
          <w:rFonts w:ascii="gobCL" w:hAnsi="gobCL"/>
          <w:b/>
          <w:sz w:val="22"/>
          <w:lang w:val="es-MX"/>
        </w:rPr>
        <w:t>Certificado que acredita cumplimiento de los requisitos 46 y 47 del DS 69/2004 (H), Reglamento sobre concursos del Estatuto Administrativo (Ley 18.834)</w:t>
      </w:r>
    </w:p>
    <w:p w:rsidR="001F6D9F" w:rsidRDefault="001F6D9F" w:rsidP="001F6D9F">
      <w:pPr>
        <w:jc w:val="center"/>
        <w:rPr>
          <w:rFonts w:ascii="gobCL" w:hAnsi="gobCL"/>
          <w:b/>
          <w:sz w:val="22"/>
          <w:lang w:val="es-MX"/>
        </w:rPr>
      </w:pPr>
    </w:p>
    <w:p w:rsidR="001F6D9F" w:rsidRPr="00B74934" w:rsidRDefault="001F6D9F" w:rsidP="001F6D9F">
      <w:pPr>
        <w:jc w:val="center"/>
        <w:rPr>
          <w:rFonts w:ascii="gobCL" w:hAnsi="gobCL"/>
          <w:b/>
          <w:sz w:val="22"/>
          <w:lang w:val="es-MX"/>
        </w:rPr>
      </w:pPr>
    </w:p>
    <w:p w:rsidR="001F6D9F" w:rsidRPr="00B74934" w:rsidRDefault="001F6D9F" w:rsidP="001F6D9F">
      <w:pPr>
        <w:rPr>
          <w:rFonts w:ascii="gobCL" w:hAnsi="gobCL"/>
          <w:sz w:val="22"/>
          <w:lang w:val="es-MX"/>
        </w:rPr>
      </w:pP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>Yo,</w:t>
      </w:r>
      <w:r w:rsidRPr="00B74934">
        <w:rPr>
          <w:rFonts w:ascii="gobCL" w:hAnsi="gobCL"/>
          <w:sz w:val="22"/>
          <w:lang w:val="es-MX"/>
        </w:rPr>
        <w:t xml:space="preserve"> __________________ (indicar nombre), RUN ____________, en mi calidad de Jefe de Recursos Humanos de _________________ (indicar el nombre del Servicio Público), certifico lo siguiente: </w:t>
      </w: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El/la funcionario/a ____________ (indicar Nombre), RUN ____________, cumple con los requisitos establecidos de los artículos 46 y 47</w:t>
      </w:r>
      <w:r>
        <w:rPr>
          <w:rFonts w:ascii="gobCL" w:hAnsi="gobCL"/>
          <w:sz w:val="22"/>
          <w:lang w:val="es-MX"/>
        </w:rPr>
        <w:t>,</w:t>
      </w:r>
      <w:r w:rsidRPr="00B74934">
        <w:rPr>
          <w:rFonts w:ascii="gobCL" w:hAnsi="gobCL"/>
          <w:sz w:val="22"/>
          <w:lang w:val="es-MX"/>
        </w:rPr>
        <w:t xml:space="preserve"> del D</w:t>
      </w:r>
      <w:r>
        <w:rPr>
          <w:rFonts w:ascii="gobCL" w:hAnsi="gobCL"/>
          <w:sz w:val="22"/>
          <w:lang w:val="es-MX"/>
        </w:rPr>
        <w:t>.</w:t>
      </w:r>
      <w:r w:rsidRPr="00B74934">
        <w:rPr>
          <w:rFonts w:ascii="gobCL" w:hAnsi="gobCL"/>
          <w:sz w:val="22"/>
          <w:lang w:val="es-MX"/>
        </w:rPr>
        <w:t>S</w:t>
      </w:r>
      <w:r>
        <w:rPr>
          <w:rFonts w:ascii="gobCL" w:hAnsi="gobCL"/>
          <w:sz w:val="22"/>
          <w:lang w:val="es-MX"/>
        </w:rPr>
        <w:t>.</w:t>
      </w:r>
      <w:r w:rsidRPr="00B74934">
        <w:rPr>
          <w:rFonts w:ascii="gobCL" w:hAnsi="gobCL"/>
          <w:sz w:val="22"/>
          <w:lang w:val="es-MX"/>
        </w:rPr>
        <w:t xml:space="preserve"> </w:t>
      </w:r>
      <w:r>
        <w:rPr>
          <w:rFonts w:ascii="gobCL" w:hAnsi="gobCL"/>
          <w:sz w:val="22"/>
          <w:lang w:val="es-MX"/>
        </w:rPr>
        <w:t xml:space="preserve">N° </w:t>
      </w:r>
      <w:r w:rsidRPr="00B74934">
        <w:rPr>
          <w:rFonts w:ascii="gobCL" w:hAnsi="gobCL"/>
          <w:sz w:val="22"/>
          <w:lang w:val="es-MX"/>
        </w:rPr>
        <w:t>69</w:t>
      </w:r>
      <w:r>
        <w:rPr>
          <w:rFonts w:ascii="gobCL" w:hAnsi="gobCL"/>
          <w:sz w:val="22"/>
          <w:lang w:val="es-MX"/>
        </w:rPr>
        <w:t xml:space="preserve">, de </w:t>
      </w:r>
      <w:r w:rsidRPr="00B74934">
        <w:rPr>
          <w:rFonts w:ascii="gobCL" w:hAnsi="gobCL"/>
          <w:sz w:val="22"/>
          <w:lang w:val="es-MX"/>
        </w:rPr>
        <w:t>2004</w:t>
      </w:r>
      <w:r>
        <w:rPr>
          <w:rFonts w:ascii="gobCL" w:hAnsi="gobCL"/>
          <w:sz w:val="22"/>
          <w:lang w:val="es-MX"/>
        </w:rPr>
        <w:t>, del Ministerio de Hacienda</w:t>
      </w:r>
      <w:r w:rsidRPr="00B74934">
        <w:rPr>
          <w:rFonts w:ascii="gobCL" w:hAnsi="gobCL"/>
          <w:sz w:val="22"/>
          <w:lang w:val="es-MX"/>
        </w:rPr>
        <w:t>, Reglamento sobre concursos del Estatuto Administrativo</w:t>
      </w:r>
      <w:r>
        <w:rPr>
          <w:rFonts w:ascii="gobCL" w:hAnsi="gobCL"/>
          <w:sz w:val="22"/>
          <w:lang w:val="es-MX"/>
        </w:rPr>
        <w:t>,</w:t>
      </w:r>
      <w:r w:rsidRPr="00B74934">
        <w:rPr>
          <w:rFonts w:ascii="gobCL" w:hAnsi="gobCL"/>
          <w:sz w:val="22"/>
          <w:lang w:val="es-MX"/>
        </w:rPr>
        <w:t xml:space="preserve"> para postular a los cargos de Jefe de Departamento, esto es:</w:t>
      </w:r>
    </w:p>
    <w:p w:rsidR="001F6D9F" w:rsidRPr="00B74934" w:rsidRDefault="001F6D9F" w:rsidP="001F6D9F">
      <w:pPr>
        <w:jc w:val="both"/>
        <w:rPr>
          <w:rFonts w:ascii="gobCL" w:hAnsi="gobCL"/>
          <w:sz w:val="22"/>
          <w:lang w:val="es-MX"/>
        </w:rPr>
      </w:pP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Es funcionario del _______________ (indicar nombre del Servicio), institución afecta al Estatuto Administrativo (Ley 18.834) y está contratado bajo la calidad jurídica de ____________ (indicar si es planta, a co</w:t>
      </w:r>
      <w:r>
        <w:rPr>
          <w:rFonts w:ascii="gobCL" w:hAnsi="gobCL"/>
          <w:sz w:val="22"/>
          <w:lang w:val="es-MX"/>
        </w:rPr>
        <w:t xml:space="preserve">ntrata o suplente) desde _____ </w:t>
      </w:r>
      <w:r w:rsidRPr="00B74934">
        <w:rPr>
          <w:rFonts w:ascii="gobCL" w:hAnsi="gobCL"/>
          <w:sz w:val="22"/>
          <w:lang w:val="es-MX"/>
        </w:rPr>
        <w:t>(indicar fecha que tiene la calidad jurídica).</w:t>
      </w:r>
      <w:r>
        <w:rPr>
          <w:rFonts w:ascii="gobCL" w:hAnsi="gobCL"/>
          <w:sz w:val="22"/>
          <w:lang w:val="es-MX"/>
        </w:rPr>
        <w:t xml:space="preserve"> 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 xml:space="preserve">Fue calificado en lista N° 1 en el período </w:t>
      </w:r>
      <w:proofErr w:type="spellStart"/>
      <w:r w:rsidRPr="00B74934">
        <w:rPr>
          <w:rFonts w:ascii="gobCL" w:hAnsi="gobCL"/>
          <w:sz w:val="22"/>
          <w:lang w:val="es-MX"/>
        </w:rPr>
        <w:t>calificatorio</w:t>
      </w:r>
      <w:proofErr w:type="spellEnd"/>
      <w:r w:rsidRPr="00B74934">
        <w:rPr>
          <w:rFonts w:ascii="gobCL" w:hAnsi="gobCL"/>
          <w:sz w:val="22"/>
          <w:lang w:val="es-MX"/>
        </w:rPr>
        <w:t xml:space="preserve"> inmediatamente anterior.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Ha sido calificado durante los dos últimos períodos consecutivos.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No fue objeto de la medida disciplinaria de censura, más de una vez, en los doce meses anteriores de producida la vacante a la que concursa</w:t>
      </w:r>
      <w:r w:rsidR="00F70689">
        <w:rPr>
          <w:rFonts w:ascii="gobCL" w:hAnsi="gobCL"/>
          <w:sz w:val="22"/>
          <w:lang w:val="es-MX"/>
        </w:rPr>
        <w:t>, esto es, el 01</w:t>
      </w:r>
      <w:r>
        <w:rPr>
          <w:rFonts w:ascii="gobCL" w:hAnsi="gobCL"/>
          <w:sz w:val="22"/>
          <w:lang w:val="es-MX"/>
        </w:rPr>
        <w:t xml:space="preserve"> de </w:t>
      </w:r>
      <w:r w:rsidR="00F70689">
        <w:rPr>
          <w:rFonts w:ascii="gobCL" w:hAnsi="gobCL"/>
          <w:sz w:val="22"/>
          <w:lang w:val="es-MX"/>
        </w:rPr>
        <w:t>mayo</w:t>
      </w:r>
      <w:r>
        <w:rPr>
          <w:rFonts w:ascii="gobCL" w:hAnsi="gobCL"/>
          <w:sz w:val="22"/>
          <w:lang w:val="es-MX"/>
        </w:rPr>
        <w:t xml:space="preserve"> de 2020.</w:t>
      </w:r>
    </w:p>
    <w:p w:rsidR="001F6D9F" w:rsidRPr="00B74934" w:rsidRDefault="001F6D9F" w:rsidP="001F6D9F">
      <w:pPr>
        <w:numPr>
          <w:ilvl w:val="0"/>
          <w:numId w:val="1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No fue objeto de la medida disciplinaria de multa, en los doce meses anteriores de producida la vacante a la que concursa</w:t>
      </w:r>
      <w:r>
        <w:rPr>
          <w:rFonts w:ascii="gobCL" w:hAnsi="gobCL"/>
          <w:sz w:val="22"/>
          <w:lang w:val="es-MX"/>
        </w:rPr>
        <w:t xml:space="preserve">, esto es, el </w:t>
      </w:r>
      <w:r w:rsidR="00F70689">
        <w:rPr>
          <w:rFonts w:ascii="gobCL" w:hAnsi="gobCL"/>
          <w:sz w:val="22"/>
          <w:lang w:val="es-MX"/>
        </w:rPr>
        <w:t xml:space="preserve">01 </w:t>
      </w:r>
      <w:r>
        <w:rPr>
          <w:rFonts w:ascii="gobCL" w:hAnsi="gobCL"/>
          <w:sz w:val="22"/>
          <w:lang w:val="es-MX"/>
        </w:rPr>
        <w:t xml:space="preserve">de </w:t>
      </w:r>
      <w:r w:rsidR="00F70689">
        <w:rPr>
          <w:rFonts w:ascii="gobCL" w:hAnsi="gobCL"/>
          <w:sz w:val="22"/>
          <w:lang w:val="es-MX"/>
        </w:rPr>
        <w:t>mayo</w:t>
      </w:r>
      <w:r>
        <w:rPr>
          <w:rFonts w:ascii="gobCL" w:hAnsi="gobCL"/>
          <w:sz w:val="22"/>
          <w:lang w:val="es-MX"/>
        </w:rPr>
        <w:t xml:space="preserve"> de 2020.</w:t>
      </w:r>
    </w:p>
    <w:p w:rsidR="001F6D9F" w:rsidRPr="00B74934" w:rsidRDefault="001F6D9F" w:rsidP="001F6D9F">
      <w:pPr>
        <w:jc w:val="both"/>
        <w:rPr>
          <w:rFonts w:ascii="gobCL" w:hAnsi="gobCL" w:cs="Tahoma"/>
          <w:bCs/>
          <w:snapToGrid w:val="0"/>
          <w:sz w:val="22"/>
        </w:rPr>
      </w:pPr>
    </w:p>
    <w:p w:rsidR="00E410DE" w:rsidRDefault="00E410DE" w:rsidP="00E410DE">
      <w:pPr>
        <w:jc w:val="both"/>
        <w:rPr>
          <w:rFonts w:ascii="gobCL" w:hAnsi="gobCL" w:cs="Tahoma"/>
          <w:bCs/>
          <w:snapToGrid w:val="0"/>
          <w:sz w:val="22"/>
        </w:rPr>
      </w:pPr>
      <w:r>
        <w:rPr>
          <w:rFonts w:ascii="gobCL" w:hAnsi="gobCL" w:cs="Tahoma"/>
          <w:bCs/>
          <w:snapToGrid w:val="0"/>
          <w:sz w:val="22"/>
        </w:rPr>
        <w:t xml:space="preserve">Se extiende el presente certificado para postular al cargo de Jefe de Departamento de la Subsecretaría de Pesca y Acuicultura, convocatoria disponible en </w:t>
      </w:r>
      <w:hyperlink r:id="rId6" w:history="1">
        <w:r>
          <w:rPr>
            <w:rStyle w:val="Hipervnculo"/>
            <w:rFonts w:ascii="gobCL" w:hAnsi="gobCL" w:cs="Tahoma"/>
            <w:bCs/>
            <w:snapToGrid w:val="0"/>
            <w:sz w:val="22"/>
          </w:rPr>
          <w:t>www.empleospublicos.cl</w:t>
        </w:r>
      </w:hyperlink>
    </w:p>
    <w:p w:rsidR="00E410DE" w:rsidRDefault="00E410DE" w:rsidP="00E410DE">
      <w:pPr>
        <w:jc w:val="both"/>
        <w:rPr>
          <w:rFonts w:ascii="gobCL" w:hAnsi="gobCL" w:cs="Tahoma"/>
          <w:bCs/>
          <w:snapToGrid w:val="0"/>
          <w:sz w:val="22"/>
        </w:rPr>
      </w:pPr>
    </w:p>
    <w:p w:rsidR="00E410DE" w:rsidRDefault="00E410DE" w:rsidP="00E410DE">
      <w:pPr>
        <w:jc w:val="both"/>
        <w:rPr>
          <w:rFonts w:ascii="gobCL" w:hAnsi="gobCL" w:cs="Tahoma"/>
          <w:bCs/>
          <w:snapToGrid w:val="0"/>
          <w:sz w:val="22"/>
        </w:rPr>
      </w:pPr>
    </w:p>
    <w:p w:rsidR="00E410DE" w:rsidRDefault="00E410DE" w:rsidP="00E410DE">
      <w:pPr>
        <w:jc w:val="both"/>
        <w:rPr>
          <w:rFonts w:ascii="gobCL" w:hAnsi="gobCL" w:cs="Tahoma"/>
          <w:bCs/>
          <w:snapToGrid w:val="0"/>
          <w:sz w:val="22"/>
        </w:rPr>
      </w:pPr>
    </w:p>
    <w:p w:rsidR="00E410DE" w:rsidRDefault="00E410DE" w:rsidP="00E410DE">
      <w:pPr>
        <w:jc w:val="both"/>
        <w:rPr>
          <w:rFonts w:ascii="gobCL" w:hAnsi="gobCL" w:cs="Tahoma"/>
          <w:bCs/>
          <w:snapToGrid w:val="0"/>
          <w:sz w:val="22"/>
        </w:rPr>
      </w:pPr>
    </w:p>
    <w:p w:rsidR="00E410DE" w:rsidRDefault="00E410DE" w:rsidP="00E410DE">
      <w:pPr>
        <w:jc w:val="both"/>
        <w:rPr>
          <w:rFonts w:ascii="gobCL" w:hAnsi="gobCL" w:cs="Tahoma"/>
          <w:bCs/>
          <w:snapToGrid w:val="0"/>
          <w:sz w:val="22"/>
        </w:rPr>
      </w:pPr>
      <w:bookmarkStart w:id="0" w:name="_GoBack"/>
      <w:bookmarkEnd w:id="0"/>
    </w:p>
    <w:p w:rsidR="00E410DE" w:rsidRDefault="00E410DE" w:rsidP="00E410DE">
      <w:pPr>
        <w:jc w:val="center"/>
        <w:rPr>
          <w:rFonts w:ascii="gobCL" w:hAnsi="gobCL" w:cs="Tahoma"/>
          <w:bCs/>
          <w:snapToGrid w:val="0"/>
          <w:sz w:val="22"/>
        </w:rPr>
      </w:pPr>
      <w:r>
        <w:rPr>
          <w:rFonts w:ascii="gobCL" w:hAnsi="gobCL" w:cs="Tahoma"/>
          <w:bCs/>
          <w:snapToGrid w:val="0"/>
          <w:sz w:val="22"/>
        </w:rPr>
        <w:t xml:space="preserve">NOMBRE </w:t>
      </w:r>
    </w:p>
    <w:p w:rsidR="00E410DE" w:rsidRDefault="00E410DE" w:rsidP="00E410DE">
      <w:pPr>
        <w:jc w:val="center"/>
        <w:rPr>
          <w:rFonts w:ascii="gobCL" w:hAnsi="gobCL" w:cs="Tahoma"/>
          <w:bCs/>
          <w:snapToGrid w:val="0"/>
          <w:sz w:val="22"/>
        </w:rPr>
      </w:pPr>
      <w:r>
        <w:rPr>
          <w:rFonts w:ascii="gobCL" w:hAnsi="gobCL" w:cs="Tahoma"/>
          <w:bCs/>
          <w:snapToGrid w:val="0"/>
          <w:sz w:val="22"/>
        </w:rPr>
        <w:t>Cargo - Institución</w:t>
      </w:r>
    </w:p>
    <w:p w:rsidR="00E410DE" w:rsidRDefault="00E410DE" w:rsidP="00E410DE">
      <w:pPr>
        <w:jc w:val="center"/>
        <w:rPr>
          <w:rFonts w:ascii="gobCL" w:hAnsi="gobCL" w:cs="Tahoma"/>
          <w:bCs/>
          <w:snapToGrid w:val="0"/>
          <w:sz w:val="22"/>
        </w:rPr>
      </w:pPr>
    </w:p>
    <w:p w:rsidR="00E410DE" w:rsidRDefault="00E410DE" w:rsidP="00E410DE">
      <w:pPr>
        <w:rPr>
          <w:rFonts w:ascii="gobCL" w:hAnsi="gobCL"/>
          <w:sz w:val="22"/>
        </w:rPr>
      </w:pPr>
      <w:r>
        <w:rPr>
          <w:rFonts w:ascii="gobCL" w:hAnsi="gobCL"/>
          <w:sz w:val="22"/>
        </w:rPr>
        <w:t>Ciudad, Fecha*</w:t>
      </w:r>
    </w:p>
    <w:p w:rsidR="00E410DE" w:rsidRDefault="00E410DE" w:rsidP="00E410DE">
      <w:pPr>
        <w:rPr>
          <w:rFonts w:ascii="gobCL" w:hAnsi="gobCL" w:cs="Tahoma"/>
          <w:bCs/>
          <w:snapToGrid w:val="0"/>
          <w:sz w:val="20"/>
          <w:szCs w:val="22"/>
        </w:rPr>
      </w:pPr>
      <w:r>
        <w:rPr>
          <w:rFonts w:ascii="gobCL" w:hAnsi="gobCL" w:cs="Tahoma"/>
          <w:bCs/>
          <w:snapToGrid w:val="0"/>
          <w:sz w:val="20"/>
          <w:szCs w:val="22"/>
        </w:rPr>
        <w:t>*(</w:t>
      </w:r>
      <w:proofErr w:type="gramStart"/>
      <w:r>
        <w:rPr>
          <w:rFonts w:ascii="gobCL" w:hAnsi="gobCL" w:cs="Tahoma"/>
          <w:bCs/>
          <w:snapToGrid w:val="0"/>
          <w:sz w:val="20"/>
          <w:szCs w:val="22"/>
        </w:rPr>
        <w:t>no</w:t>
      </w:r>
      <w:proofErr w:type="gramEnd"/>
      <w:r>
        <w:rPr>
          <w:rFonts w:ascii="gobCL" w:hAnsi="gobCL" w:cs="Tahoma"/>
          <w:bCs/>
          <w:snapToGrid w:val="0"/>
          <w:sz w:val="20"/>
          <w:szCs w:val="22"/>
        </w:rPr>
        <w:t xml:space="preserve"> puede ser anterior a la publicación del aviso)</w:t>
      </w:r>
    </w:p>
    <w:p w:rsidR="001F6D9F" w:rsidRPr="00B74934" w:rsidRDefault="001F6D9F" w:rsidP="001F6D9F">
      <w:pPr>
        <w:jc w:val="both"/>
        <w:rPr>
          <w:rFonts w:ascii="gobCL" w:hAnsi="gobCL" w:cs="Tahoma"/>
          <w:bCs/>
          <w:snapToGrid w:val="0"/>
          <w:sz w:val="22"/>
        </w:rPr>
      </w:pPr>
    </w:p>
    <w:p w:rsidR="000D789E" w:rsidRDefault="00F70689"/>
    <w:sectPr w:rsidR="000D7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F"/>
    <w:rsid w:val="001F6D9F"/>
    <w:rsid w:val="006E5579"/>
    <w:rsid w:val="00927EE8"/>
    <w:rsid w:val="00E410DE"/>
    <w:rsid w:val="00F7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6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eospublicos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us. subpesca</dc:creator>
  <cp:lastModifiedBy>Margorie Arancibia</cp:lastModifiedBy>
  <cp:revision>3</cp:revision>
  <dcterms:created xsi:type="dcterms:W3CDTF">2020-10-14T17:51:00Z</dcterms:created>
  <dcterms:modified xsi:type="dcterms:W3CDTF">2021-04-30T20:25:00Z</dcterms:modified>
</cp:coreProperties>
</file>