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00091B" w14:textId="77777777" w:rsidR="00767EFB" w:rsidRPr="00B24146" w:rsidRDefault="00767EFB">
      <w:pPr>
        <w:pStyle w:val="Subttulodecaptulo"/>
        <w:ind w:left="360"/>
        <w:jc w:val="center"/>
        <w:rPr>
          <w:rFonts w:ascii="gobCL" w:hAnsi="gobCL" w:cs="gobCL"/>
          <w:b/>
          <w:spacing w:val="0"/>
          <w:sz w:val="40"/>
          <w:szCs w:val="40"/>
          <w:u w:val="single"/>
        </w:rPr>
      </w:pPr>
    </w:p>
    <w:p w14:paraId="476A23D4" w14:textId="77777777" w:rsidR="00130B47" w:rsidRDefault="00130B47">
      <w:pPr>
        <w:pStyle w:val="Subttulodecaptulo"/>
        <w:jc w:val="center"/>
        <w:rPr>
          <w:rFonts w:ascii="gobCL" w:hAnsi="gobCL" w:cs="gobCL"/>
          <w:spacing w:val="0"/>
          <w:sz w:val="36"/>
          <w:szCs w:val="36"/>
        </w:rPr>
      </w:pPr>
    </w:p>
    <w:p w14:paraId="267EF329" w14:textId="3EA43E80" w:rsidR="00130B47" w:rsidRPr="00B24146" w:rsidRDefault="003E1737">
      <w:pPr>
        <w:jc w:val="center"/>
        <w:rPr>
          <w:rFonts w:ascii="gobCL" w:hAnsi="gobCL" w:cs="Arial"/>
          <w:b/>
          <w:bCs/>
          <w:sz w:val="36"/>
          <w:szCs w:val="36"/>
        </w:rPr>
      </w:pPr>
      <w:r>
        <w:rPr>
          <w:rFonts w:ascii="gobCL" w:hAnsi="gobCL" w:cs="gobCL"/>
          <w:b/>
          <w:bCs/>
          <w:caps/>
          <w:sz w:val="36"/>
          <w:szCs w:val="36"/>
        </w:rPr>
        <w:t>Plan de manejo recursos bentonicos en Bahia Corral</w:t>
      </w:r>
      <w:r w:rsidR="00B6020B">
        <w:rPr>
          <w:rFonts w:ascii="gobCL" w:hAnsi="gobCL" w:cs="gobCL"/>
          <w:b/>
          <w:bCs/>
          <w:caps/>
          <w:sz w:val="36"/>
          <w:szCs w:val="36"/>
        </w:rPr>
        <w:t xml:space="preserve"> (PMCB)</w:t>
      </w:r>
      <w:r w:rsidR="002A0B65">
        <w:rPr>
          <w:rFonts w:ascii="gobCL" w:hAnsi="gobCL" w:cs="gobCL"/>
          <w:b/>
          <w:bCs/>
          <w:caps/>
          <w:sz w:val="36"/>
          <w:szCs w:val="36"/>
        </w:rPr>
        <w:t>, xiv rEGIÓN</w:t>
      </w:r>
    </w:p>
    <w:p w14:paraId="6F433E63" w14:textId="77777777" w:rsidR="00130B47" w:rsidRDefault="00130B47">
      <w:pPr>
        <w:rPr>
          <w:rFonts w:ascii="gobCL" w:hAnsi="gobCL" w:cs="Arial"/>
        </w:rPr>
      </w:pPr>
    </w:p>
    <w:p w14:paraId="01BD5BA6" w14:textId="77777777" w:rsidR="003E1737" w:rsidRDefault="003E1737">
      <w:pPr>
        <w:rPr>
          <w:rFonts w:ascii="gobCL" w:hAnsi="gobCL" w:cs="Arial"/>
        </w:rPr>
      </w:pPr>
    </w:p>
    <w:p w14:paraId="58719032" w14:textId="77777777" w:rsidR="003E1737" w:rsidRPr="00B24146" w:rsidRDefault="003E1737">
      <w:pPr>
        <w:rPr>
          <w:rFonts w:ascii="gobCL" w:hAnsi="gobCL" w:cs="Arial"/>
        </w:rPr>
      </w:pPr>
    </w:p>
    <w:p w14:paraId="27A4C31B" w14:textId="77777777" w:rsidR="002A0B65" w:rsidRPr="007F60B1" w:rsidRDefault="002A0B65">
      <w:pPr>
        <w:jc w:val="center"/>
        <w:rPr>
          <w:rFonts w:ascii="gobCL" w:hAnsi="gobCL" w:cs="Arial"/>
          <w:b/>
          <w:bCs/>
          <w:outline/>
          <w:color w:val="000000"/>
          <w:sz w:val="36"/>
          <w14:textOutline w14:w="9525" w14:cap="flat" w14:cmpd="sng" w14:algn="ctr">
            <w14:solidFill>
              <w14:srgbClr w14:val="000000"/>
            </w14:solidFill>
            <w14:prstDash w14:val="solid"/>
            <w14:round/>
          </w14:textOutline>
          <w14:textFill>
            <w14:noFill/>
          </w14:textFill>
        </w:rPr>
      </w:pPr>
      <w:r w:rsidRPr="007F60B1">
        <w:rPr>
          <w:rFonts w:ascii="gobCL" w:hAnsi="gobCL" w:cs="Arial"/>
          <w:b/>
          <w:bCs/>
          <w:outline/>
          <w:color w:val="000000"/>
          <w:sz w:val="36"/>
          <w14:textOutline w14:w="9525" w14:cap="flat" w14:cmpd="sng" w14:algn="ctr">
            <w14:solidFill>
              <w14:srgbClr w14:val="000000"/>
            </w14:solidFill>
            <w14:prstDash w14:val="solid"/>
            <w14:round/>
          </w14:textOutline>
          <w14:textFill>
            <w14:noFill/>
          </w14:textFill>
        </w:rPr>
        <w:t>Dirección Zonal de Pesca y Acuicultura IX-XIV Regiones</w:t>
      </w:r>
    </w:p>
    <w:p w14:paraId="17B5C468" w14:textId="76DDA425" w:rsidR="00130B47" w:rsidRPr="007F60B1" w:rsidRDefault="00130B47">
      <w:pPr>
        <w:jc w:val="center"/>
        <w:rPr>
          <w:rFonts w:ascii="gobCL" w:hAnsi="gobCL" w:cs="Arial"/>
          <w:outline/>
          <w:color w:val="000000"/>
          <w:sz w:val="36"/>
          <w14:textOutline w14:w="9525" w14:cap="flat" w14:cmpd="sng" w14:algn="ctr">
            <w14:solidFill>
              <w14:srgbClr w14:val="000000"/>
            </w14:solidFill>
            <w14:prstDash w14:val="solid"/>
            <w14:round/>
          </w14:textOutline>
          <w14:textFill>
            <w14:noFill/>
          </w14:textFill>
        </w:rPr>
      </w:pPr>
      <w:r w:rsidRPr="007F60B1">
        <w:rPr>
          <w:rFonts w:ascii="gobCL" w:hAnsi="gobCL" w:cs="Arial"/>
          <w:b/>
          <w:bCs/>
          <w:outline/>
          <w:color w:val="000000"/>
          <w:sz w:val="36"/>
          <w14:textOutline w14:w="9525" w14:cap="flat" w14:cmpd="sng" w14:algn="ctr">
            <w14:solidFill>
              <w14:srgbClr w14:val="000000"/>
            </w14:solidFill>
            <w14:prstDash w14:val="solid"/>
            <w14:round/>
          </w14:textOutline>
          <w14:textFill>
            <w14:noFill/>
          </w14:textFill>
        </w:rPr>
        <w:t>Unidad Recursos Bentónicos</w:t>
      </w:r>
    </w:p>
    <w:p w14:paraId="333C8606" w14:textId="590D02FE" w:rsidR="00130B47" w:rsidRPr="007F60B1" w:rsidRDefault="00130B47">
      <w:pPr>
        <w:jc w:val="center"/>
        <w:rPr>
          <w:rFonts w:ascii="gobCL" w:hAnsi="gobCL" w:cs="Arial"/>
          <w:outline/>
          <w:color w:val="000000"/>
          <w:sz w:val="36"/>
          <w14:textOutline w14:w="9525" w14:cap="flat" w14:cmpd="sng" w14:algn="ctr">
            <w14:solidFill>
              <w14:srgbClr w14:val="000000"/>
            </w14:solidFill>
            <w14:prstDash w14:val="solid"/>
            <w14:round/>
          </w14:textOutline>
          <w14:textFill>
            <w14:noFill/>
          </w14:textFill>
        </w:rPr>
      </w:pPr>
    </w:p>
    <w:p w14:paraId="33EE6F85" w14:textId="77777777" w:rsidR="00767EFB" w:rsidRPr="00B24146" w:rsidRDefault="00767EFB">
      <w:pPr>
        <w:jc w:val="center"/>
        <w:rPr>
          <w:rFonts w:ascii="gobCL" w:hAnsi="gobCL"/>
        </w:rPr>
      </w:pPr>
    </w:p>
    <w:p w14:paraId="5D3904E6" w14:textId="77777777" w:rsidR="00130B47" w:rsidRPr="00B24146" w:rsidRDefault="00562AFC">
      <w:pPr>
        <w:jc w:val="center"/>
        <w:rPr>
          <w:rFonts w:ascii="gobCL" w:hAnsi="gobCL" w:cs="Arial"/>
          <w:sz w:val="32"/>
          <w:lang w:val="es-ES"/>
        </w:rPr>
      </w:pPr>
      <w:r w:rsidRPr="00B24146">
        <w:rPr>
          <w:rFonts w:ascii="gobCL" w:hAnsi="gobCL" w:cs="Arial"/>
          <w:noProof/>
          <w:sz w:val="32"/>
          <w:lang w:val="es-CL" w:eastAsia="es-CL"/>
        </w:rPr>
        <w:drawing>
          <wp:inline distT="0" distB="0" distL="0" distR="0" wp14:anchorId="27DD8910" wp14:editId="78DFF464">
            <wp:extent cx="158115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sidRPr="00B24146">
        <w:rPr>
          <w:rFonts w:ascii="gobCL" w:hAnsi="gobCL" w:cs="Arial"/>
          <w:noProof/>
          <w:sz w:val="32"/>
          <w:lang w:val="es-CL" w:eastAsia="es-CL"/>
        </w:rPr>
        <w:drawing>
          <wp:inline distT="0" distB="0" distL="0" distR="0" wp14:anchorId="42AF8867" wp14:editId="6310BCCB">
            <wp:extent cx="1876425" cy="19335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933575"/>
                    </a:xfrm>
                    <a:prstGeom prst="rect">
                      <a:avLst/>
                    </a:prstGeom>
                    <a:noFill/>
                    <a:ln>
                      <a:noFill/>
                    </a:ln>
                  </pic:spPr>
                </pic:pic>
              </a:graphicData>
            </a:graphic>
          </wp:inline>
        </w:drawing>
      </w:r>
      <w:r w:rsidRPr="00B24146">
        <w:rPr>
          <w:rFonts w:ascii="gobCL" w:hAnsi="gobCL" w:cs="Arial"/>
          <w:noProof/>
          <w:sz w:val="32"/>
          <w:lang w:val="es-CL" w:eastAsia="es-CL"/>
        </w:rPr>
        <w:drawing>
          <wp:inline distT="0" distB="0" distL="0" distR="0" wp14:anchorId="1427AEBC" wp14:editId="516726DB">
            <wp:extent cx="1619250" cy="1228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228725"/>
                    </a:xfrm>
                    <a:prstGeom prst="rect">
                      <a:avLst/>
                    </a:prstGeom>
                    <a:noFill/>
                    <a:ln>
                      <a:noFill/>
                    </a:ln>
                  </pic:spPr>
                </pic:pic>
              </a:graphicData>
            </a:graphic>
          </wp:inline>
        </w:drawing>
      </w:r>
    </w:p>
    <w:p w14:paraId="6F7DE59C" w14:textId="77777777" w:rsidR="00767EFB" w:rsidRPr="00B24146" w:rsidRDefault="00767EFB" w:rsidP="00767EFB">
      <w:pPr>
        <w:pStyle w:val="Ttulo8"/>
        <w:jc w:val="center"/>
        <w:rPr>
          <w:rFonts w:ascii="gobCL" w:hAnsi="gobCL" w:cs="gobCL"/>
        </w:rPr>
      </w:pPr>
    </w:p>
    <w:p w14:paraId="4BDE8DC1" w14:textId="63389F77" w:rsidR="0050781C" w:rsidRPr="00B24146" w:rsidRDefault="002A0B65" w:rsidP="00B658BD">
      <w:pPr>
        <w:pStyle w:val="Ttulo8"/>
        <w:jc w:val="center"/>
        <w:rPr>
          <w:rFonts w:ascii="gobCL" w:hAnsi="gobCL"/>
        </w:rPr>
      </w:pPr>
      <w:r>
        <w:rPr>
          <w:rFonts w:ascii="gobCL" w:hAnsi="gobCL"/>
          <w:b/>
          <w:i w:val="0"/>
          <w:sz w:val="28"/>
          <w:szCs w:val="28"/>
        </w:rPr>
        <w:t>Septiembre</w:t>
      </w:r>
      <w:r w:rsidR="00767EFB" w:rsidRPr="00B24146">
        <w:rPr>
          <w:rFonts w:ascii="gobCL" w:hAnsi="gobCL"/>
          <w:b/>
          <w:i w:val="0"/>
          <w:sz w:val="28"/>
          <w:szCs w:val="28"/>
        </w:rPr>
        <w:t xml:space="preserve">, </w:t>
      </w:r>
      <w:r w:rsidR="003E1737" w:rsidRPr="00B24146">
        <w:rPr>
          <w:rFonts w:ascii="gobCL" w:hAnsi="gobCL"/>
          <w:b/>
          <w:i w:val="0"/>
          <w:sz w:val="28"/>
          <w:szCs w:val="28"/>
        </w:rPr>
        <w:t>201</w:t>
      </w:r>
      <w:r w:rsidR="003E1737">
        <w:rPr>
          <w:rFonts w:ascii="gobCL" w:hAnsi="gobCL"/>
          <w:b/>
          <w:i w:val="0"/>
          <w:sz w:val="28"/>
          <w:szCs w:val="28"/>
        </w:rPr>
        <w:t>5</w:t>
      </w:r>
    </w:p>
    <w:p w14:paraId="33F0F729" w14:textId="77777777" w:rsidR="00AB6494" w:rsidRPr="00B24146" w:rsidRDefault="00AB6494">
      <w:pPr>
        <w:jc w:val="center"/>
        <w:rPr>
          <w:rFonts w:ascii="gobCL" w:hAnsi="gobCL" w:cs="Arial"/>
          <w:sz w:val="32"/>
        </w:rPr>
      </w:pPr>
    </w:p>
    <w:p w14:paraId="3E46B5C3" w14:textId="77777777" w:rsidR="00767EFB" w:rsidRPr="00B24146" w:rsidRDefault="00767EFB">
      <w:pPr>
        <w:jc w:val="center"/>
        <w:rPr>
          <w:rFonts w:ascii="gobCL" w:hAnsi="gobCL" w:cs="Arial"/>
          <w:sz w:val="32"/>
        </w:rPr>
        <w:sectPr w:rsidR="00767EFB" w:rsidRPr="00B24146">
          <w:headerReference w:type="default" r:id="rId12"/>
          <w:pgSz w:w="12240" w:h="15840"/>
          <w:pgMar w:top="1304" w:right="1134" w:bottom="1020" w:left="1134" w:header="964" w:footer="964" w:gutter="0"/>
          <w:pgNumType w:start="1"/>
          <w:cols w:space="720"/>
          <w:docGrid w:linePitch="360"/>
        </w:sectPr>
      </w:pPr>
    </w:p>
    <w:p w14:paraId="39B7D9D3" w14:textId="77777777" w:rsidR="00CF392A" w:rsidRPr="00B24146" w:rsidRDefault="00CF392A">
      <w:pPr>
        <w:rPr>
          <w:rFonts w:ascii="gobCL" w:hAnsi="gobCL"/>
        </w:rPr>
      </w:pPr>
    </w:p>
    <w:p w14:paraId="5D2C4147" w14:textId="77777777" w:rsidR="00CF392A" w:rsidRDefault="00CF392A">
      <w:pPr>
        <w:rPr>
          <w:rFonts w:ascii="gobCL" w:hAnsi="gobCL"/>
        </w:rPr>
      </w:pPr>
    </w:p>
    <w:p w14:paraId="05D12187" w14:textId="77777777" w:rsidR="003B3CF2" w:rsidRDefault="003B3CF2">
      <w:pPr>
        <w:rPr>
          <w:rFonts w:ascii="gobCL" w:hAnsi="gobCL"/>
        </w:rPr>
      </w:pPr>
    </w:p>
    <w:p w14:paraId="42FFFEA0" w14:textId="77777777" w:rsidR="003B3CF2" w:rsidRDefault="003B3CF2">
      <w:pPr>
        <w:rPr>
          <w:rFonts w:ascii="gobCL" w:hAnsi="gobCL"/>
        </w:rPr>
      </w:pPr>
    </w:p>
    <w:p w14:paraId="71D81E02" w14:textId="77777777" w:rsidR="003B3CF2" w:rsidRPr="00B24146" w:rsidRDefault="003B3CF2">
      <w:pPr>
        <w:rPr>
          <w:rFonts w:ascii="gobCL" w:hAnsi="gobCL"/>
        </w:rPr>
        <w:sectPr w:rsidR="003B3CF2" w:rsidRPr="00B24146">
          <w:headerReference w:type="default" r:id="rId13"/>
          <w:type w:val="continuous"/>
          <w:pgSz w:w="12240" w:h="15840"/>
          <w:pgMar w:top="1304" w:right="1242" w:bottom="709" w:left="1701" w:header="720" w:footer="720" w:gutter="0"/>
          <w:cols w:space="720"/>
          <w:docGrid w:linePitch="360"/>
        </w:sectPr>
      </w:pPr>
    </w:p>
    <w:p w14:paraId="0B04236C" w14:textId="77777777" w:rsidR="009B3F19" w:rsidRPr="00B24146" w:rsidRDefault="009B3F19" w:rsidP="00DB378D">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Pr>
          <w:rFonts w:ascii="gobCL" w:hAnsi="gobCL" w:cs="Arial"/>
          <w:b/>
          <w:szCs w:val="22"/>
          <w:lang w:val="es-MX"/>
        </w:rPr>
        <w:lastRenderedPageBreak/>
        <w:t>INTRODUCCION</w:t>
      </w:r>
    </w:p>
    <w:p w14:paraId="38CFA0E7" w14:textId="77777777" w:rsidR="009B3F19" w:rsidRDefault="009B3F19" w:rsidP="009907E0">
      <w:pPr>
        <w:spacing w:line="276" w:lineRule="auto"/>
        <w:ind w:left="513"/>
        <w:jc w:val="both"/>
        <w:rPr>
          <w:rFonts w:ascii="gobCL" w:hAnsi="gobCL" w:cs="gobCL"/>
          <w:sz w:val="22"/>
          <w:szCs w:val="22"/>
        </w:rPr>
      </w:pPr>
    </w:p>
    <w:p w14:paraId="105CA061" w14:textId="172DE482" w:rsidR="000648B9" w:rsidRPr="00B24146" w:rsidRDefault="000648B9" w:rsidP="00227C22">
      <w:pPr>
        <w:spacing w:line="276" w:lineRule="auto"/>
        <w:ind w:left="513"/>
        <w:jc w:val="both"/>
        <w:rPr>
          <w:rFonts w:ascii="gobCL" w:hAnsi="gobCL" w:cs="gobCL"/>
          <w:sz w:val="22"/>
          <w:szCs w:val="22"/>
        </w:rPr>
      </w:pPr>
      <w:r w:rsidRPr="00B24146">
        <w:rPr>
          <w:rFonts w:ascii="gobCL" w:hAnsi="gobCL" w:cs="gobCL"/>
          <w:sz w:val="22"/>
          <w:szCs w:val="22"/>
        </w:rPr>
        <w:t xml:space="preserve">El </w:t>
      </w:r>
      <w:r w:rsidR="00B81F50">
        <w:rPr>
          <w:rFonts w:ascii="gobCL" w:hAnsi="gobCL" w:cs="gobCL"/>
          <w:sz w:val="22"/>
          <w:szCs w:val="22"/>
        </w:rPr>
        <w:t>documento de trabajo</w:t>
      </w:r>
      <w:r w:rsidRPr="00B24146">
        <w:rPr>
          <w:rFonts w:ascii="gobCL" w:hAnsi="gobCL" w:cs="gobCL"/>
          <w:sz w:val="22"/>
          <w:szCs w:val="22"/>
        </w:rPr>
        <w:t xml:space="preserve"> que se detalla a continuación</w:t>
      </w:r>
      <w:r w:rsidR="00B81F50">
        <w:rPr>
          <w:rFonts w:ascii="gobCL" w:hAnsi="gobCL" w:cs="gobCL"/>
          <w:sz w:val="22"/>
          <w:szCs w:val="22"/>
        </w:rPr>
        <w:t>,</w:t>
      </w:r>
      <w:r w:rsidR="006865B8">
        <w:rPr>
          <w:rFonts w:ascii="gobCL" w:hAnsi="gobCL" w:cs="gobCL"/>
          <w:sz w:val="22"/>
          <w:szCs w:val="22"/>
        </w:rPr>
        <w:t xml:space="preserve"> </w:t>
      </w:r>
      <w:r w:rsidR="003E1737">
        <w:rPr>
          <w:rFonts w:ascii="gobCL" w:hAnsi="gobCL" w:cs="gobCL"/>
          <w:sz w:val="22"/>
          <w:szCs w:val="22"/>
        </w:rPr>
        <w:t xml:space="preserve">propone al Comité de Manejo </w:t>
      </w:r>
      <w:r w:rsidR="00664541">
        <w:rPr>
          <w:rFonts w:ascii="gobCL" w:hAnsi="gobCL" w:cs="gobCL"/>
          <w:sz w:val="22"/>
          <w:szCs w:val="22"/>
        </w:rPr>
        <w:t xml:space="preserve">(CM) </w:t>
      </w:r>
      <w:r w:rsidR="003E1737">
        <w:rPr>
          <w:rFonts w:ascii="gobCL" w:hAnsi="gobCL" w:cs="gobCL"/>
          <w:sz w:val="22"/>
          <w:szCs w:val="22"/>
        </w:rPr>
        <w:t>de Recursos Bentónicos de Bahía Corral, un Plan d</w:t>
      </w:r>
      <w:r w:rsidR="00B95158">
        <w:rPr>
          <w:rFonts w:ascii="gobCL" w:hAnsi="gobCL" w:cs="gobCL"/>
          <w:sz w:val="22"/>
          <w:szCs w:val="22"/>
        </w:rPr>
        <w:t>e Manejo para los Recursos Bentó</w:t>
      </w:r>
      <w:r w:rsidR="003E1737">
        <w:rPr>
          <w:rFonts w:ascii="gobCL" w:hAnsi="gobCL" w:cs="gobCL"/>
          <w:sz w:val="22"/>
          <w:szCs w:val="22"/>
        </w:rPr>
        <w:t xml:space="preserve">nicos </w:t>
      </w:r>
      <w:r w:rsidR="00B6020B">
        <w:rPr>
          <w:rFonts w:ascii="gobCL" w:hAnsi="gobCL" w:cs="gobCL"/>
          <w:sz w:val="22"/>
          <w:szCs w:val="22"/>
        </w:rPr>
        <w:t>en Bahía Corral (PMBC)</w:t>
      </w:r>
      <w:r w:rsidR="00B81F50">
        <w:rPr>
          <w:rFonts w:ascii="gobCL" w:hAnsi="gobCL" w:cs="gobCL"/>
          <w:sz w:val="22"/>
          <w:szCs w:val="22"/>
        </w:rPr>
        <w:t xml:space="preserve">, para su discusión y análisis, de acuerdo a lo </w:t>
      </w:r>
      <w:r w:rsidRPr="00B24146">
        <w:rPr>
          <w:rFonts w:ascii="gobCL" w:hAnsi="gobCL" w:cs="gobCL"/>
          <w:sz w:val="22"/>
          <w:szCs w:val="22"/>
        </w:rPr>
        <w:t xml:space="preserve">establecido en </w:t>
      </w:r>
      <w:r w:rsidR="00712862" w:rsidRPr="00B24146">
        <w:rPr>
          <w:rFonts w:ascii="gobCL" w:hAnsi="gobCL" w:cs="gobCL"/>
          <w:sz w:val="22"/>
          <w:szCs w:val="22"/>
        </w:rPr>
        <w:t>el</w:t>
      </w:r>
      <w:r w:rsidRPr="00B24146">
        <w:rPr>
          <w:rFonts w:ascii="gobCL" w:hAnsi="gobCL" w:cs="gobCL"/>
          <w:sz w:val="22"/>
          <w:szCs w:val="22"/>
        </w:rPr>
        <w:t xml:space="preserve"> Art.9 bis de la Ley Nº20.657 y al Reglamento de Designación de los </w:t>
      </w:r>
      <w:r w:rsidR="002A0B65">
        <w:rPr>
          <w:rFonts w:ascii="gobCL" w:hAnsi="gobCL" w:cs="gobCL"/>
          <w:sz w:val="22"/>
          <w:szCs w:val="22"/>
        </w:rPr>
        <w:t>I</w:t>
      </w:r>
      <w:r w:rsidRPr="00B24146">
        <w:rPr>
          <w:rFonts w:ascii="gobCL" w:hAnsi="gobCL" w:cs="gobCL"/>
          <w:sz w:val="22"/>
          <w:szCs w:val="22"/>
        </w:rPr>
        <w:t>ntegrantes y Funcionam</w:t>
      </w:r>
      <w:r w:rsidR="00712862" w:rsidRPr="00B24146">
        <w:rPr>
          <w:rFonts w:ascii="gobCL" w:hAnsi="gobCL" w:cs="gobCL"/>
          <w:sz w:val="22"/>
          <w:szCs w:val="22"/>
        </w:rPr>
        <w:t xml:space="preserve">iento de los Comités de Manejo </w:t>
      </w:r>
      <w:r w:rsidRPr="00B24146">
        <w:rPr>
          <w:rFonts w:ascii="gobCL" w:hAnsi="gobCL" w:cs="gobCL"/>
          <w:sz w:val="22"/>
          <w:szCs w:val="22"/>
        </w:rPr>
        <w:t>(D.S. Nº95/2013), en adelante Reglamento</w:t>
      </w:r>
      <w:r w:rsidR="00952E5F">
        <w:rPr>
          <w:rFonts w:ascii="gobCL" w:hAnsi="gobCL" w:cs="gobCL"/>
          <w:sz w:val="22"/>
          <w:szCs w:val="22"/>
        </w:rPr>
        <w:t>, los cuales establecen entre otros:</w:t>
      </w:r>
    </w:p>
    <w:p w14:paraId="4C815047" w14:textId="77777777" w:rsidR="000648B9" w:rsidRDefault="00952E5F" w:rsidP="00C03264">
      <w:pPr>
        <w:spacing w:line="276" w:lineRule="auto"/>
        <w:ind w:left="993" w:right="650"/>
        <w:jc w:val="both"/>
        <w:rPr>
          <w:rFonts w:ascii="gobCL" w:hAnsi="gobCL" w:cs="gobCL"/>
          <w:sz w:val="22"/>
          <w:szCs w:val="22"/>
        </w:rPr>
      </w:pPr>
      <w:r>
        <w:rPr>
          <w:rFonts w:ascii="gobCL" w:hAnsi="gobCL" w:cs="gobCL"/>
          <w:sz w:val="22"/>
          <w:szCs w:val="22"/>
        </w:rPr>
        <w:t>“</w:t>
      </w:r>
      <w:r w:rsidR="000648B9" w:rsidRPr="00B24146">
        <w:rPr>
          <w:rFonts w:ascii="gobCL" w:hAnsi="gobCL" w:cs="gobCL"/>
          <w:sz w:val="22"/>
          <w:szCs w:val="22"/>
        </w:rPr>
        <w:t xml:space="preserve">Para la administración y manejo de una o más pesquerías bentónicas, la </w:t>
      </w:r>
      <w:r w:rsidR="00F004EA">
        <w:rPr>
          <w:rFonts w:ascii="gobCL" w:hAnsi="gobCL" w:cs="gobCL"/>
          <w:sz w:val="22"/>
          <w:szCs w:val="22"/>
        </w:rPr>
        <w:t>Subsecretaría de Pesca y Acuicultura (</w:t>
      </w:r>
      <w:r w:rsidR="000648B9" w:rsidRPr="00B24146">
        <w:rPr>
          <w:rFonts w:ascii="gobCL" w:hAnsi="gobCL" w:cs="gobCL"/>
          <w:sz w:val="22"/>
          <w:szCs w:val="22"/>
        </w:rPr>
        <w:t>SSPA</w:t>
      </w:r>
      <w:r w:rsidR="00F004EA">
        <w:rPr>
          <w:rFonts w:ascii="gobCL" w:hAnsi="gobCL" w:cs="gobCL"/>
          <w:sz w:val="22"/>
          <w:szCs w:val="22"/>
        </w:rPr>
        <w:t>)</w:t>
      </w:r>
      <w:r w:rsidR="000648B9" w:rsidRPr="00B24146">
        <w:rPr>
          <w:rFonts w:ascii="gobCL" w:hAnsi="gobCL" w:cs="gobCL"/>
          <w:sz w:val="22"/>
          <w:szCs w:val="22"/>
        </w:rPr>
        <w:t xml:space="preserve"> podrá establecer un Plan de Manejo (PM), lo cual requiere la constitución de un CM, instancia asesora </w:t>
      </w:r>
      <w:r w:rsidR="00F004EA">
        <w:rPr>
          <w:rFonts w:ascii="gobCL" w:hAnsi="gobCL" w:cs="gobCL"/>
          <w:sz w:val="22"/>
          <w:szCs w:val="22"/>
        </w:rPr>
        <w:t xml:space="preserve">de la Subsecretaría, </w:t>
      </w:r>
      <w:r w:rsidR="000648B9" w:rsidRPr="00B24146">
        <w:rPr>
          <w:rFonts w:ascii="gobCL" w:hAnsi="gobCL" w:cs="gobCL"/>
          <w:sz w:val="22"/>
          <w:szCs w:val="22"/>
        </w:rPr>
        <w:t>que será la encargada de elaborar la propuesta, imple</w:t>
      </w:r>
      <w:r w:rsidR="00922983" w:rsidRPr="00B24146">
        <w:rPr>
          <w:rFonts w:ascii="gobCL" w:hAnsi="gobCL" w:cs="gobCL"/>
          <w:sz w:val="22"/>
          <w:szCs w:val="22"/>
        </w:rPr>
        <w:t>mentar, evaluar y  adecuar el PM</w:t>
      </w:r>
      <w:r w:rsidR="000648B9" w:rsidRPr="00B24146">
        <w:rPr>
          <w:rFonts w:ascii="gobCL" w:hAnsi="gobCL" w:cs="gobCL"/>
          <w:sz w:val="22"/>
          <w:szCs w:val="22"/>
        </w:rPr>
        <w:t xml:space="preserve"> de ser pertinente</w:t>
      </w:r>
      <w:r>
        <w:rPr>
          <w:rFonts w:ascii="gobCL" w:hAnsi="gobCL" w:cs="gobCL"/>
          <w:sz w:val="22"/>
          <w:szCs w:val="22"/>
        </w:rPr>
        <w:t>”</w:t>
      </w:r>
      <w:r w:rsidR="000648B9" w:rsidRPr="00B24146">
        <w:rPr>
          <w:rFonts w:ascii="gobCL" w:hAnsi="gobCL" w:cs="gobCL"/>
          <w:sz w:val="22"/>
          <w:szCs w:val="22"/>
        </w:rPr>
        <w:t>.</w:t>
      </w:r>
    </w:p>
    <w:p w14:paraId="10607F33" w14:textId="77777777" w:rsidR="002A0B65" w:rsidRDefault="002A0B65" w:rsidP="00C03264">
      <w:pPr>
        <w:spacing w:line="276" w:lineRule="auto"/>
        <w:ind w:left="993" w:right="650"/>
        <w:jc w:val="both"/>
        <w:rPr>
          <w:rFonts w:ascii="gobCL" w:hAnsi="gobCL" w:cs="gobCL"/>
          <w:sz w:val="22"/>
          <w:szCs w:val="22"/>
        </w:rPr>
      </w:pPr>
    </w:p>
    <w:p w14:paraId="17F17FA0" w14:textId="60FC7D53" w:rsidR="00065D67" w:rsidRPr="00065D67" w:rsidRDefault="00065D67" w:rsidP="00065D67">
      <w:pPr>
        <w:spacing w:line="276" w:lineRule="auto"/>
        <w:ind w:left="513"/>
        <w:jc w:val="both"/>
        <w:rPr>
          <w:rFonts w:ascii="gobCL" w:hAnsi="gobCL" w:cs="gobCL"/>
          <w:sz w:val="22"/>
          <w:szCs w:val="22"/>
        </w:rPr>
      </w:pPr>
      <w:r>
        <w:rPr>
          <w:rFonts w:ascii="gobCL" w:hAnsi="gobCL" w:cs="gobCL"/>
          <w:sz w:val="22"/>
          <w:szCs w:val="22"/>
        </w:rPr>
        <w:t>Por otra parte, l</w:t>
      </w:r>
      <w:r w:rsidRPr="00065D67">
        <w:rPr>
          <w:rFonts w:ascii="gobCL" w:hAnsi="gobCL" w:cs="gobCL"/>
          <w:sz w:val="22"/>
          <w:szCs w:val="22"/>
        </w:rPr>
        <w:t>a administración moderna de las pesquerías contempla el trabajo participativo de los</w:t>
      </w:r>
      <w:r w:rsidR="006865B8">
        <w:rPr>
          <w:rFonts w:ascii="gobCL" w:hAnsi="gobCL" w:cs="gobCL"/>
          <w:sz w:val="22"/>
          <w:szCs w:val="22"/>
        </w:rPr>
        <w:t xml:space="preserve"> </w:t>
      </w:r>
      <w:r w:rsidRPr="00065D67">
        <w:rPr>
          <w:rFonts w:ascii="gobCL" w:hAnsi="gobCL" w:cs="gobCL"/>
          <w:sz w:val="22"/>
          <w:szCs w:val="22"/>
        </w:rPr>
        <w:t>actores, cuyos principios señalados por FAO en sus Orientaciones Técnicas para la Pesca</w:t>
      </w:r>
      <w:r w:rsidR="006865B8">
        <w:rPr>
          <w:rFonts w:ascii="gobCL" w:hAnsi="gobCL" w:cs="gobCL"/>
          <w:sz w:val="22"/>
          <w:szCs w:val="22"/>
        </w:rPr>
        <w:t xml:space="preserve"> </w:t>
      </w:r>
      <w:r w:rsidRPr="00065D67">
        <w:rPr>
          <w:rFonts w:ascii="gobCL" w:hAnsi="gobCL" w:cs="gobCL"/>
          <w:sz w:val="22"/>
          <w:szCs w:val="22"/>
        </w:rPr>
        <w:t>Responsable (FAO, 199</w:t>
      </w:r>
      <w:r w:rsidR="00067869">
        <w:rPr>
          <w:rFonts w:ascii="gobCL" w:hAnsi="gobCL" w:cs="gobCL"/>
          <w:sz w:val="22"/>
          <w:szCs w:val="22"/>
        </w:rPr>
        <w:t>9</w:t>
      </w:r>
      <w:r w:rsidRPr="00065D67">
        <w:rPr>
          <w:rFonts w:ascii="gobCL" w:hAnsi="gobCL" w:cs="gobCL"/>
          <w:sz w:val="22"/>
          <w:szCs w:val="22"/>
        </w:rPr>
        <w:t>), la Subsecretaría de Pesca y Acuicultura los ha asumido como</w:t>
      </w:r>
      <w:r w:rsidR="006865B8">
        <w:rPr>
          <w:rFonts w:ascii="gobCL" w:hAnsi="gobCL" w:cs="gobCL"/>
          <w:sz w:val="22"/>
          <w:szCs w:val="22"/>
        </w:rPr>
        <w:t xml:space="preserve"> </w:t>
      </w:r>
      <w:r w:rsidRPr="00065D67">
        <w:rPr>
          <w:rFonts w:ascii="gobCL" w:hAnsi="gobCL" w:cs="gobCL"/>
          <w:sz w:val="22"/>
          <w:szCs w:val="22"/>
        </w:rPr>
        <w:t>parte de su funcionamiento para la administración pública pesquera. Estos lineamientos</w:t>
      </w:r>
      <w:r w:rsidR="006865B8">
        <w:rPr>
          <w:rFonts w:ascii="gobCL" w:hAnsi="gobCL" w:cs="gobCL"/>
          <w:sz w:val="22"/>
          <w:szCs w:val="22"/>
        </w:rPr>
        <w:t xml:space="preserve"> </w:t>
      </w:r>
      <w:r w:rsidRPr="00065D67">
        <w:rPr>
          <w:rFonts w:ascii="gobCL" w:hAnsi="gobCL" w:cs="gobCL"/>
          <w:sz w:val="22"/>
          <w:szCs w:val="22"/>
        </w:rPr>
        <w:t>estratégicos han sido plasmados en la Ley General de Pesca y Acuicultura (LGPA) que</w:t>
      </w:r>
      <w:r w:rsidR="006865B8">
        <w:rPr>
          <w:rFonts w:ascii="gobCL" w:hAnsi="gobCL" w:cs="gobCL"/>
          <w:sz w:val="22"/>
          <w:szCs w:val="22"/>
        </w:rPr>
        <w:t xml:space="preserve"> </w:t>
      </w:r>
      <w:r w:rsidRPr="00065D67">
        <w:rPr>
          <w:rFonts w:ascii="gobCL" w:hAnsi="gobCL" w:cs="gobCL"/>
          <w:sz w:val="22"/>
          <w:szCs w:val="22"/>
        </w:rPr>
        <w:t>define en su artículo 2 °, que un Plan de Manejo es un "compendio de normas y conjunto</w:t>
      </w:r>
      <w:r w:rsidR="006865B8">
        <w:rPr>
          <w:rFonts w:ascii="gobCL" w:hAnsi="gobCL" w:cs="gobCL"/>
          <w:sz w:val="22"/>
          <w:szCs w:val="22"/>
        </w:rPr>
        <w:t xml:space="preserve"> </w:t>
      </w:r>
      <w:r w:rsidRPr="00065D67">
        <w:rPr>
          <w:rFonts w:ascii="gobCL" w:hAnsi="gobCL" w:cs="gobCL"/>
          <w:sz w:val="22"/>
          <w:szCs w:val="22"/>
        </w:rPr>
        <w:t>de acciones que permiten administrar una pesquería basados en el conocimiento</w:t>
      </w:r>
      <w:r w:rsidR="006865B8">
        <w:rPr>
          <w:rFonts w:ascii="gobCL" w:hAnsi="gobCL" w:cs="gobCL"/>
          <w:sz w:val="22"/>
          <w:szCs w:val="22"/>
        </w:rPr>
        <w:t xml:space="preserve"> </w:t>
      </w:r>
      <w:r w:rsidRPr="00065D67">
        <w:rPr>
          <w:rFonts w:ascii="gobCL" w:hAnsi="gobCL" w:cs="gobCL"/>
          <w:sz w:val="22"/>
          <w:szCs w:val="22"/>
        </w:rPr>
        <w:t xml:space="preserve">actualizado de los aspectos </w:t>
      </w:r>
      <w:proofErr w:type="spellStart"/>
      <w:r w:rsidRPr="00065D67">
        <w:rPr>
          <w:rFonts w:ascii="gobCL" w:hAnsi="gobCL" w:cs="gobCL"/>
          <w:sz w:val="22"/>
          <w:szCs w:val="22"/>
        </w:rPr>
        <w:t>bio</w:t>
      </w:r>
      <w:proofErr w:type="spellEnd"/>
      <w:r w:rsidRPr="00065D67">
        <w:rPr>
          <w:rFonts w:ascii="gobCL" w:hAnsi="gobCL" w:cs="gobCL"/>
          <w:sz w:val="22"/>
          <w:szCs w:val="22"/>
        </w:rPr>
        <w:t>-pesquero, económico y social que se tenga de ella". Este</w:t>
      </w:r>
      <w:r w:rsidR="006865B8">
        <w:rPr>
          <w:rFonts w:ascii="gobCL" w:hAnsi="gobCL" w:cs="gobCL"/>
          <w:sz w:val="22"/>
          <w:szCs w:val="22"/>
        </w:rPr>
        <w:t xml:space="preserve"> </w:t>
      </w:r>
      <w:r w:rsidRPr="00065D67">
        <w:rPr>
          <w:rFonts w:ascii="gobCL" w:hAnsi="gobCL" w:cs="gobCL"/>
          <w:sz w:val="22"/>
          <w:szCs w:val="22"/>
        </w:rPr>
        <w:t>mismo cuerpo legal en su Párrafo 3°, que se refiere en específico a los Planes de Manejo,</w:t>
      </w:r>
      <w:r w:rsidR="006865B8">
        <w:rPr>
          <w:rFonts w:ascii="gobCL" w:hAnsi="gobCL" w:cs="gobCL"/>
          <w:sz w:val="22"/>
          <w:szCs w:val="22"/>
        </w:rPr>
        <w:t xml:space="preserve"> </w:t>
      </w:r>
      <w:r w:rsidRPr="00065D67">
        <w:rPr>
          <w:rFonts w:ascii="gobCL" w:hAnsi="gobCL" w:cs="gobCL"/>
          <w:sz w:val="22"/>
          <w:szCs w:val="22"/>
        </w:rPr>
        <w:t>define en los artículos 8°, 9°</w:t>
      </w:r>
      <w:r w:rsidR="002A0B65">
        <w:rPr>
          <w:rFonts w:ascii="gobCL" w:hAnsi="gobCL" w:cs="gobCL"/>
          <w:sz w:val="22"/>
          <w:szCs w:val="22"/>
        </w:rPr>
        <w:t>bis, 9°A</w:t>
      </w:r>
      <w:r w:rsidRPr="00065D67">
        <w:rPr>
          <w:rFonts w:ascii="gobCL" w:hAnsi="gobCL" w:cs="gobCL"/>
          <w:sz w:val="22"/>
          <w:szCs w:val="22"/>
        </w:rPr>
        <w:t xml:space="preserve"> y 10°, los aspectos generales y específicos que deben cumplir</w:t>
      </w:r>
      <w:r w:rsidR="00664541">
        <w:rPr>
          <w:rFonts w:ascii="gobCL" w:hAnsi="gobCL" w:cs="gobCL"/>
          <w:sz w:val="22"/>
          <w:szCs w:val="22"/>
        </w:rPr>
        <w:t xml:space="preserve"> </w:t>
      </w:r>
      <w:r w:rsidRPr="00065D67">
        <w:rPr>
          <w:rFonts w:ascii="gobCL" w:hAnsi="gobCL" w:cs="gobCL"/>
          <w:sz w:val="22"/>
          <w:szCs w:val="22"/>
        </w:rPr>
        <w:t>los Planes de Manejo, los cuales son recogidos en la presente propuesta.</w:t>
      </w:r>
    </w:p>
    <w:p w14:paraId="26B9C9B6" w14:textId="77777777" w:rsidR="0098467A" w:rsidRDefault="0098467A" w:rsidP="00065D67">
      <w:pPr>
        <w:spacing w:line="276" w:lineRule="auto"/>
        <w:ind w:left="513"/>
        <w:jc w:val="both"/>
        <w:rPr>
          <w:rFonts w:ascii="gobCL" w:hAnsi="gobCL" w:cs="gobCL"/>
          <w:sz w:val="22"/>
          <w:szCs w:val="22"/>
        </w:rPr>
      </w:pPr>
    </w:p>
    <w:p w14:paraId="407C0184" w14:textId="1DC869B2" w:rsidR="00065D67" w:rsidRDefault="00664541" w:rsidP="00065D67">
      <w:pPr>
        <w:spacing w:line="276" w:lineRule="auto"/>
        <w:ind w:left="513"/>
        <w:jc w:val="both"/>
        <w:rPr>
          <w:rFonts w:ascii="gobCL" w:hAnsi="gobCL" w:cs="gobCL"/>
          <w:sz w:val="22"/>
          <w:szCs w:val="22"/>
        </w:rPr>
      </w:pPr>
      <w:r>
        <w:rPr>
          <w:rFonts w:ascii="gobCL" w:hAnsi="gobCL" w:cs="gobCL"/>
          <w:sz w:val="22"/>
          <w:szCs w:val="22"/>
        </w:rPr>
        <w:t>Este documento</w:t>
      </w:r>
      <w:r w:rsidR="00065D67" w:rsidRPr="00065D67">
        <w:rPr>
          <w:rFonts w:ascii="gobCL" w:hAnsi="gobCL" w:cs="gobCL"/>
          <w:sz w:val="22"/>
          <w:szCs w:val="22"/>
        </w:rPr>
        <w:t xml:space="preserve"> es el resultado de iniciativas financiadas por la Autoridad Pesquera</w:t>
      </w:r>
      <w:r w:rsidR="00724EC2">
        <w:rPr>
          <w:rFonts w:ascii="gobCL" w:hAnsi="gobCL" w:cs="gobCL"/>
          <w:sz w:val="22"/>
          <w:szCs w:val="22"/>
        </w:rPr>
        <w:t xml:space="preserve"> </w:t>
      </w:r>
      <w:r w:rsidR="00065D67" w:rsidRPr="00065D67">
        <w:rPr>
          <w:rFonts w:ascii="gobCL" w:hAnsi="gobCL" w:cs="gobCL"/>
          <w:sz w:val="22"/>
          <w:szCs w:val="22"/>
        </w:rPr>
        <w:t xml:space="preserve">desde el año 2012, mediante la </w:t>
      </w:r>
      <w:r w:rsidR="00065D67">
        <w:rPr>
          <w:rFonts w:ascii="gobCL" w:hAnsi="gobCL" w:cs="gobCL"/>
          <w:sz w:val="22"/>
          <w:szCs w:val="22"/>
        </w:rPr>
        <w:t>conformación de una Mesa Público - Privada</w:t>
      </w:r>
      <w:r w:rsidR="00065D67" w:rsidRPr="00065D67">
        <w:rPr>
          <w:rFonts w:ascii="gobCL" w:hAnsi="gobCL" w:cs="gobCL"/>
          <w:sz w:val="22"/>
          <w:szCs w:val="22"/>
        </w:rPr>
        <w:t>, donde se</w:t>
      </w:r>
      <w:r w:rsidR="00724EC2">
        <w:rPr>
          <w:rFonts w:ascii="gobCL" w:hAnsi="gobCL" w:cs="gobCL"/>
          <w:sz w:val="22"/>
          <w:szCs w:val="22"/>
        </w:rPr>
        <w:t xml:space="preserve"> </w:t>
      </w:r>
      <w:r w:rsidR="00065D67" w:rsidRPr="00065D67">
        <w:rPr>
          <w:rFonts w:ascii="gobCL" w:hAnsi="gobCL" w:cs="gobCL"/>
          <w:sz w:val="22"/>
          <w:szCs w:val="22"/>
        </w:rPr>
        <w:t>materializaron los diálogos de los diferentes estamentos, con énfasis en los pescadores</w:t>
      </w:r>
      <w:r w:rsidR="006865B8">
        <w:rPr>
          <w:rFonts w:ascii="gobCL" w:hAnsi="gobCL" w:cs="gobCL"/>
          <w:sz w:val="22"/>
          <w:szCs w:val="22"/>
        </w:rPr>
        <w:t xml:space="preserve"> </w:t>
      </w:r>
      <w:r w:rsidR="00065D67" w:rsidRPr="00065D67">
        <w:rPr>
          <w:rFonts w:ascii="gobCL" w:hAnsi="gobCL" w:cs="gobCL"/>
          <w:sz w:val="22"/>
          <w:szCs w:val="22"/>
        </w:rPr>
        <w:t>a</w:t>
      </w:r>
      <w:r w:rsidR="00065D67">
        <w:rPr>
          <w:rFonts w:ascii="gobCL" w:hAnsi="gobCL" w:cs="gobCL"/>
          <w:sz w:val="22"/>
          <w:szCs w:val="22"/>
        </w:rPr>
        <w:t xml:space="preserve">rtesanales y sus representantes y </w:t>
      </w:r>
      <w:r>
        <w:rPr>
          <w:rFonts w:ascii="gobCL" w:hAnsi="gobCL" w:cs="gobCL"/>
          <w:sz w:val="22"/>
          <w:szCs w:val="22"/>
        </w:rPr>
        <w:t xml:space="preserve">que permitió realizar </w:t>
      </w:r>
      <w:r w:rsidR="00065D67">
        <w:rPr>
          <w:rFonts w:ascii="gobCL" w:hAnsi="gobCL" w:cs="gobCL"/>
          <w:sz w:val="22"/>
          <w:szCs w:val="22"/>
        </w:rPr>
        <w:t>investigación científica específica para los recursos y área a ser incluida en este plan.</w:t>
      </w:r>
    </w:p>
    <w:p w14:paraId="7052F9D8" w14:textId="77777777" w:rsidR="00065D67" w:rsidRDefault="00065D67" w:rsidP="009907E0">
      <w:pPr>
        <w:spacing w:line="276" w:lineRule="auto"/>
        <w:ind w:left="513"/>
        <w:jc w:val="both"/>
        <w:rPr>
          <w:rFonts w:ascii="gobCL" w:hAnsi="gobCL" w:cs="gobCL"/>
          <w:sz w:val="22"/>
          <w:szCs w:val="22"/>
        </w:rPr>
      </w:pPr>
    </w:p>
    <w:p w14:paraId="3A47CBF4" w14:textId="77777777" w:rsidR="00065D67" w:rsidRDefault="00065D67" w:rsidP="009907E0">
      <w:pPr>
        <w:spacing w:line="276" w:lineRule="auto"/>
        <w:ind w:left="513"/>
        <w:jc w:val="both"/>
        <w:rPr>
          <w:rFonts w:ascii="gobCL" w:hAnsi="gobCL" w:cs="gobCL"/>
          <w:sz w:val="22"/>
          <w:szCs w:val="22"/>
        </w:rPr>
      </w:pPr>
    </w:p>
    <w:p w14:paraId="6F682C79" w14:textId="77777777" w:rsidR="00065D67" w:rsidRDefault="00065D67" w:rsidP="009907E0">
      <w:pPr>
        <w:spacing w:line="276" w:lineRule="auto"/>
        <w:ind w:left="513"/>
        <w:jc w:val="both"/>
        <w:rPr>
          <w:rFonts w:ascii="gobCL" w:hAnsi="gobCL" w:cs="gobCL"/>
          <w:sz w:val="22"/>
          <w:szCs w:val="22"/>
        </w:rPr>
      </w:pPr>
    </w:p>
    <w:p w14:paraId="5160C306" w14:textId="77777777" w:rsidR="002A0B65" w:rsidRDefault="002A0B65" w:rsidP="009907E0">
      <w:pPr>
        <w:spacing w:line="276" w:lineRule="auto"/>
        <w:ind w:left="513"/>
        <w:jc w:val="both"/>
        <w:rPr>
          <w:rFonts w:ascii="gobCL" w:hAnsi="gobCL" w:cs="gobCL"/>
          <w:sz w:val="22"/>
          <w:szCs w:val="22"/>
        </w:rPr>
      </w:pPr>
    </w:p>
    <w:p w14:paraId="0826B046" w14:textId="77777777" w:rsidR="002A0B65" w:rsidRDefault="002A0B65" w:rsidP="009907E0">
      <w:pPr>
        <w:spacing w:line="276" w:lineRule="auto"/>
        <w:ind w:left="513"/>
        <w:jc w:val="both"/>
        <w:rPr>
          <w:rFonts w:ascii="gobCL" w:hAnsi="gobCL" w:cs="gobCL"/>
          <w:sz w:val="22"/>
          <w:szCs w:val="22"/>
        </w:rPr>
      </w:pPr>
    </w:p>
    <w:p w14:paraId="4F4520E8" w14:textId="77777777" w:rsidR="002A0B65" w:rsidRDefault="002A0B65" w:rsidP="009907E0">
      <w:pPr>
        <w:spacing w:line="276" w:lineRule="auto"/>
        <w:ind w:left="513"/>
        <w:jc w:val="both"/>
        <w:rPr>
          <w:rFonts w:ascii="gobCL" w:hAnsi="gobCL" w:cs="gobCL"/>
          <w:sz w:val="22"/>
          <w:szCs w:val="22"/>
        </w:rPr>
      </w:pPr>
    </w:p>
    <w:p w14:paraId="2A0C35F4" w14:textId="77777777" w:rsidR="002A0B65" w:rsidRPr="00B24146" w:rsidRDefault="002A0B65" w:rsidP="009907E0">
      <w:pPr>
        <w:spacing w:line="276" w:lineRule="auto"/>
        <w:ind w:left="513"/>
        <w:jc w:val="both"/>
        <w:rPr>
          <w:rFonts w:ascii="gobCL" w:hAnsi="gobCL" w:cs="gobCL"/>
          <w:sz w:val="22"/>
          <w:szCs w:val="22"/>
        </w:rPr>
      </w:pPr>
    </w:p>
    <w:p w14:paraId="0A7F2030" w14:textId="77777777" w:rsidR="009B3F19" w:rsidRPr="00B24146" w:rsidRDefault="009B3F19" w:rsidP="00DB378D">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Pr>
          <w:rFonts w:ascii="gobCL" w:hAnsi="gobCL" w:cs="Arial"/>
          <w:b/>
          <w:szCs w:val="22"/>
          <w:lang w:val="es-MX"/>
        </w:rPr>
        <w:lastRenderedPageBreak/>
        <w:t>OBJETIVO</w:t>
      </w:r>
    </w:p>
    <w:p w14:paraId="4A027939" w14:textId="77777777" w:rsidR="009B3F19" w:rsidRPr="00C03264" w:rsidRDefault="009B3F19" w:rsidP="009907E0">
      <w:pPr>
        <w:spacing w:line="276" w:lineRule="auto"/>
        <w:ind w:left="513"/>
        <w:jc w:val="both"/>
        <w:rPr>
          <w:rFonts w:ascii="gobCL" w:hAnsi="gobCL" w:cs="gobCL"/>
          <w:sz w:val="10"/>
          <w:szCs w:val="10"/>
        </w:rPr>
      </w:pPr>
    </w:p>
    <w:p w14:paraId="5BF16ADA" w14:textId="2C8B9F71" w:rsidR="002B111D" w:rsidRPr="00B24146" w:rsidRDefault="002B111D" w:rsidP="009907E0">
      <w:pPr>
        <w:spacing w:line="276" w:lineRule="auto"/>
        <w:ind w:left="513"/>
        <w:jc w:val="both"/>
        <w:rPr>
          <w:rFonts w:ascii="gobCL" w:hAnsi="gobCL" w:cs="gobCL"/>
          <w:sz w:val="22"/>
          <w:szCs w:val="22"/>
        </w:rPr>
      </w:pPr>
      <w:r w:rsidRPr="00B24146">
        <w:rPr>
          <w:rFonts w:ascii="gobCL" w:hAnsi="gobCL" w:cs="gobCL"/>
          <w:sz w:val="22"/>
          <w:szCs w:val="22"/>
        </w:rPr>
        <w:t xml:space="preserve">El presente informe tiene por objetivo establecer </w:t>
      </w:r>
      <w:r w:rsidR="009F15CF">
        <w:rPr>
          <w:rFonts w:ascii="gobCL" w:hAnsi="gobCL" w:cs="gobCL"/>
          <w:sz w:val="22"/>
          <w:szCs w:val="22"/>
        </w:rPr>
        <w:t>un documento de discusión</w:t>
      </w:r>
      <w:r w:rsidR="00977924">
        <w:rPr>
          <w:rFonts w:ascii="gobCL" w:hAnsi="gobCL" w:cs="gobCL"/>
          <w:sz w:val="22"/>
          <w:szCs w:val="22"/>
        </w:rPr>
        <w:t xml:space="preserve">, para </w:t>
      </w:r>
      <w:r w:rsidR="00227C22">
        <w:rPr>
          <w:rFonts w:ascii="gobCL" w:hAnsi="gobCL" w:cs="gobCL"/>
          <w:sz w:val="22"/>
          <w:szCs w:val="22"/>
        </w:rPr>
        <w:t xml:space="preserve">el </w:t>
      </w:r>
      <w:r w:rsidR="00977924">
        <w:rPr>
          <w:rFonts w:ascii="gobCL" w:hAnsi="gobCL" w:cs="gobCL"/>
          <w:sz w:val="22"/>
          <w:szCs w:val="22"/>
        </w:rPr>
        <w:t>Comité de Manejo de Recursos Bentónicos de Bahía Corral</w:t>
      </w:r>
      <w:r w:rsidR="00664541">
        <w:rPr>
          <w:rFonts w:ascii="gobCL" w:hAnsi="gobCL" w:cs="gobCL"/>
          <w:sz w:val="22"/>
          <w:szCs w:val="22"/>
        </w:rPr>
        <w:t xml:space="preserve"> (CMBC)</w:t>
      </w:r>
      <w:r w:rsidR="00977924">
        <w:rPr>
          <w:rFonts w:ascii="gobCL" w:hAnsi="gobCL" w:cs="gobCL"/>
          <w:sz w:val="22"/>
          <w:szCs w:val="22"/>
        </w:rPr>
        <w:t xml:space="preserve">, de forma de sentar los aspectos base que </w:t>
      </w:r>
      <w:r w:rsidR="00227C22">
        <w:rPr>
          <w:rFonts w:ascii="gobCL" w:hAnsi="gobCL" w:cs="gobCL"/>
          <w:sz w:val="22"/>
          <w:szCs w:val="22"/>
        </w:rPr>
        <w:t xml:space="preserve">debiera </w:t>
      </w:r>
      <w:r w:rsidR="00977924">
        <w:rPr>
          <w:rFonts w:ascii="gobCL" w:hAnsi="gobCL" w:cs="gobCL"/>
          <w:sz w:val="22"/>
          <w:szCs w:val="22"/>
        </w:rPr>
        <w:t>considera</w:t>
      </w:r>
      <w:r w:rsidR="00227C22">
        <w:rPr>
          <w:rFonts w:ascii="gobCL" w:hAnsi="gobCL" w:cs="gobCL"/>
          <w:sz w:val="22"/>
          <w:szCs w:val="22"/>
        </w:rPr>
        <w:t>r</w:t>
      </w:r>
      <w:r w:rsidR="00977924">
        <w:rPr>
          <w:rFonts w:ascii="gobCL" w:hAnsi="gobCL" w:cs="gobCL"/>
          <w:sz w:val="22"/>
          <w:szCs w:val="22"/>
        </w:rPr>
        <w:t xml:space="preserve"> el Plan de Manejo que se </w:t>
      </w:r>
      <w:r w:rsidR="00664541">
        <w:rPr>
          <w:rFonts w:ascii="gobCL" w:hAnsi="gobCL" w:cs="gobCL"/>
          <w:sz w:val="22"/>
          <w:szCs w:val="22"/>
        </w:rPr>
        <w:t>implementará</w:t>
      </w:r>
      <w:r w:rsidR="00977924">
        <w:rPr>
          <w:rFonts w:ascii="gobCL" w:hAnsi="gobCL" w:cs="gobCL"/>
          <w:sz w:val="22"/>
          <w:szCs w:val="22"/>
        </w:rPr>
        <w:t>.</w:t>
      </w:r>
    </w:p>
    <w:p w14:paraId="579D23A8" w14:textId="77777777" w:rsidR="002B111D" w:rsidRPr="00B24146" w:rsidRDefault="002B111D" w:rsidP="009907E0">
      <w:pPr>
        <w:spacing w:line="276" w:lineRule="auto"/>
        <w:ind w:left="513"/>
        <w:jc w:val="both"/>
        <w:rPr>
          <w:rFonts w:ascii="gobCL" w:hAnsi="gobCL" w:cs="gobCL"/>
          <w:sz w:val="22"/>
          <w:szCs w:val="22"/>
        </w:rPr>
      </w:pPr>
    </w:p>
    <w:p w14:paraId="426DC48A" w14:textId="77777777" w:rsidR="000648B9" w:rsidRPr="00B24146" w:rsidRDefault="000648B9" w:rsidP="00DB378D">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sidRPr="00B24146">
        <w:rPr>
          <w:rFonts w:ascii="gobCL" w:hAnsi="gobCL" w:cs="Arial"/>
          <w:b/>
          <w:szCs w:val="22"/>
          <w:lang w:val="es-MX"/>
        </w:rPr>
        <w:t xml:space="preserve">ANTECEDENTES </w:t>
      </w:r>
      <w:r w:rsidR="00910911">
        <w:rPr>
          <w:rFonts w:ascii="gobCL" w:hAnsi="gobCL" w:cs="Arial"/>
          <w:b/>
          <w:szCs w:val="22"/>
          <w:lang w:val="es-MX"/>
        </w:rPr>
        <w:t>GENERALES</w:t>
      </w:r>
    </w:p>
    <w:p w14:paraId="0819BA2D" w14:textId="77777777" w:rsidR="000648B9" w:rsidRPr="00C03264" w:rsidRDefault="000648B9" w:rsidP="009907E0">
      <w:pPr>
        <w:spacing w:line="276" w:lineRule="auto"/>
        <w:ind w:left="513"/>
        <w:jc w:val="both"/>
        <w:rPr>
          <w:rFonts w:ascii="gobCL" w:hAnsi="gobCL" w:cs="Arial"/>
          <w:sz w:val="10"/>
          <w:szCs w:val="10"/>
        </w:rPr>
      </w:pPr>
    </w:p>
    <w:p w14:paraId="5E08143B" w14:textId="77777777" w:rsidR="00977924" w:rsidRDefault="00977924" w:rsidP="00DB378D">
      <w:pPr>
        <w:numPr>
          <w:ilvl w:val="0"/>
          <w:numId w:val="12"/>
        </w:numPr>
        <w:spacing w:line="276" w:lineRule="auto"/>
        <w:ind w:left="993" w:hanging="567"/>
        <w:rPr>
          <w:rFonts w:ascii="gobCL" w:hAnsi="gobCL" w:cs="Arial"/>
          <w:b/>
          <w:sz w:val="22"/>
          <w:szCs w:val="22"/>
        </w:rPr>
      </w:pPr>
      <w:r>
        <w:rPr>
          <w:rFonts w:ascii="gobCL" w:hAnsi="gobCL" w:cs="Arial"/>
          <w:b/>
          <w:sz w:val="22"/>
          <w:szCs w:val="22"/>
        </w:rPr>
        <w:t>Zona de Cobertura:</w:t>
      </w:r>
    </w:p>
    <w:p w14:paraId="317EAB08" w14:textId="59EAAB98" w:rsidR="002A0B65" w:rsidRDefault="00977924" w:rsidP="00227C22">
      <w:pPr>
        <w:spacing w:line="276" w:lineRule="auto"/>
        <w:ind w:left="426"/>
        <w:jc w:val="both"/>
        <w:rPr>
          <w:rFonts w:ascii="gobCL" w:hAnsi="gobCL" w:cs="Arial"/>
          <w:sz w:val="22"/>
          <w:szCs w:val="22"/>
        </w:rPr>
      </w:pPr>
      <w:r>
        <w:rPr>
          <w:rFonts w:ascii="gobCL" w:hAnsi="gobCL" w:cs="Arial"/>
          <w:sz w:val="22"/>
          <w:szCs w:val="22"/>
        </w:rPr>
        <w:t>E</w:t>
      </w:r>
      <w:r w:rsidRPr="00B24146">
        <w:rPr>
          <w:rFonts w:ascii="gobCL" w:hAnsi="gobCL" w:cs="Arial"/>
          <w:sz w:val="22"/>
          <w:szCs w:val="22"/>
        </w:rPr>
        <w:t>n la zona costera de la Región de Los Ríos</w:t>
      </w:r>
      <w:r w:rsidR="003B3CF2">
        <w:rPr>
          <w:rFonts w:ascii="gobCL" w:hAnsi="gobCL" w:cs="Arial"/>
          <w:sz w:val="22"/>
          <w:szCs w:val="22"/>
        </w:rPr>
        <w:t xml:space="preserve">, particularmente al interior de la Bahía de Corral, </w:t>
      </w:r>
      <w:r w:rsidRPr="00B24146">
        <w:rPr>
          <w:rFonts w:ascii="gobCL" w:hAnsi="gobCL" w:cs="Arial"/>
          <w:sz w:val="22"/>
          <w:szCs w:val="22"/>
        </w:rPr>
        <w:t xml:space="preserve">se realizan actividades extractivas sobre </w:t>
      </w:r>
      <w:r w:rsidR="003B3CF2">
        <w:rPr>
          <w:rFonts w:ascii="gobCL" w:hAnsi="gobCL" w:cs="Arial"/>
          <w:sz w:val="22"/>
          <w:szCs w:val="22"/>
        </w:rPr>
        <w:t xml:space="preserve">diversos </w:t>
      </w:r>
      <w:r w:rsidRPr="00B24146">
        <w:rPr>
          <w:rFonts w:ascii="gobCL" w:hAnsi="gobCL" w:cs="Arial"/>
          <w:sz w:val="22"/>
          <w:szCs w:val="22"/>
        </w:rPr>
        <w:t xml:space="preserve">bancos naturales, que no se encuentran administrados por un </w:t>
      </w:r>
      <w:r>
        <w:rPr>
          <w:rFonts w:ascii="gobCL" w:hAnsi="gobCL" w:cs="Arial"/>
          <w:sz w:val="22"/>
          <w:szCs w:val="22"/>
        </w:rPr>
        <w:t>PM</w:t>
      </w:r>
      <w:r w:rsidRPr="00B24146">
        <w:rPr>
          <w:rFonts w:ascii="gobCL" w:hAnsi="gobCL" w:cs="Arial"/>
          <w:sz w:val="22"/>
          <w:szCs w:val="22"/>
        </w:rPr>
        <w:t xml:space="preserve"> y en los cuales las organizaciones de pescadores de la región no tienen derechos de uso formales.</w:t>
      </w:r>
    </w:p>
    <w:p w14:paraId="76FD0B00" w14:textId="1AC5CC80" w:rsidR="003B3CF2" w:rsidRPr="00C03264" w:rsidRDefault="003B3CF2" w:rsidP="00227C22">
      <w:pPr>
        <w:spacing w:line="276" w:lineRule="auto"/>
        <w:ind w:left="426"/>
        <w:jc w:val="both"/>
        <w:rPr>
          <w:rFonts w:ascii="gobCL" w:hAnsi="gobCL" w:cs="Arial"/>
          <w:sz w:val="10"/>
          <w:szCs w:val="10"/>
        </w:rPr>
      </w:pPr>
    </w:p>
    <w:p w14:paraId="649BEA98" w14:textId="7EC7BEF9" w:rsidR="003B3CF2" w:rsidRDefault="003B3CF2" w:rsidP="00227C22">
      <w:pPr>
        <w:spacing w:line="276" w:lineRule="auto"/>
        <w:ind w:left="426"/>
        <w:jc w:val="both"/>
        <w:rPr>
          <w:rFonts w:ascii="gobCL" w:hAnsi="gobCL" w:cs="Arial"/>
          <w:sz w:val="22"/>
          <w:szCs w:val="22"/>
        </w:rPr>
      </w:pPr>
      <w:r>
        <w:rPr>
          <w:rFonts w:ascii="gobCL" w:hAnsi="gobCL" w:cs="Arial"/>
          <w:sz w:val="22"/>
          <w:szCs w:val="22"/>
        </w:rPr>
        <w:t>Es así que</w:t>
      </w:r>
      <w:r w:rsidR="009158E1">
        <w:rPr>
          <w:rFonts w:ascii="gobCL" w:hAnsi="gobCL" w:cs="Arial"/>
          <w:sz w:val="22"/>
          <w:szCs w:val="22"/>
        </w:rPr>
        <w:t>,</w:t>
      </w:r>
      <w:r>
        <w:rPr>
          <w:rFonts w:ascii="gobCL" w:hAnsi="gobCL" w:cs="Arial"/>
          <w:sz w:val="22"/>
          <w:szCs w:val="22"/>
        </w:rPr>
        <w:t xml:space="preserve"> en dicha zona</w:t>
      </w:r>
      <w:r w:rsidR="009158E1">
        <w:rPr>
          <w:rFonts w:ascii="gobCL" w:hAnsi="gobCL" w:cs="Arial"/>
          <w:sz w:val="22"/>
          <w:szCs w:val="22"/>
        </w:rPr>
        <w:t>,</w:t>
      </w:r>
      <w:r>
        <w:rPr>
          <w:rFonts w:ascii="gobCL" w:hAnsi="gobCL" w:cs="Arial"/>
          <w:sz w:val="22"/>
          <w:szCs w:val="22"/>
        </w:rPr>
        <w:t xml:space="preserve"> se encuentran poblaciones de interés comercial, como son Jaibas (</w:t>
      </w:r>
      <w:r w:rsidRPr="00227C22">
        <w:rPr>
          <w:rFonts w:ascii="gobCL" w:hAnsi="gobCL" w:cs="Arial"/>
          <w:i/>
          <w:sz w:val="22"/>
          <w:szCs w:val="22"/>
        </w:rPr>
        <w:t>Cancer</w:t>
      </w:r>
      <w:r w:rsidR="00510284">
        <w:rPr>
          <w:rFonts w:ascii="gobCL" w:hAnsi="gobCL" w:cs="Arial"/>
          <w:i/>
          <w:sz w:val="22"/>
          <w:szCs w:val="22"/>
        </w:rPr>
        <w:t xml:space="preserve"> </w:t>
      </w:r>
      <w:r w:rsidRPr="00227C22">
        <w:rPr>
          <w:rFonts w:ascii="gobCL" w:hAnsi="gobCL" w:cs="Arial"/>
          <w:i/>
          <w:sz w:val="22"/>
          <w:szCs w:val="22"/>
        </w:rPr>
        <w:t>edwarsii</w:t>
      </w:r>
      <w:r>
        <w:rPr>
          <w:rFonts w:ascii="gobCL" w:hAnsi="gobCL" w:cs="Arial"/>
          <w:sz w:val="22"/>
          <w:szCs w:val="22"/>
        </w:rPr>
        <w:t xml:space="preserve">, </w:t>
      </w:r>
      <w:r w:rsidRPr="00227C22">
        <w:rPr>
          <w:rFonts w:ascii="gobCL" w:hAnsi="gobCL" w:cs="Arial"/>
          <w:i/>
          <w:sz w:val="22"/>
          <w:szCs w:val="22"/>
        </w:rPr>
        <w:t>Homalaspis plana</w:t>
      </w:r>
      <w:r>
        <w:rPr>
          <w:rFonts w:ascii="gobCL" w:hAnsi="gobCL" w:cs="Arial"/>
          <w:sz w:val="22"/>
          <w:szCs w:val="22"/>
        </w:rPr>
        <w:t>), Taquilla (</w:t>
      </w:r>
      <w:r w:rsidRPr="00227C22">
        <w:rPr>
          <w:rFonts w:ascii="gobCL" w:hAnsi="gobCL" w:cs="Arial"/>
          <w:i/>
          <w:sz w:val="22"/>
          <w:szCs w:val="22"/>
        </w:rPr>
        <w:t>Mulinia</w:t>
      </w:r>
      <w:r w:rsidR="00510284">
        <w:rPr>
          <w:rFonts w:ascii="gobCL" w:hAnsi="gobCL" w:cs="Arial"/>
          <w:i/>
          <w:sz w:val="22"/>
          <w:szCs w:val="22"/>
        </w:rPr>
        <w:t xml:space="preserve"> </w:t>
      </w:r>
      <w:r w:rsidRPr="00227C22">
        <w:rPr>
          <w:rFonts w:ascii="gobCL" w:hAnsi="gobCL" w:cs="Arial"/>
          <w:i/>
          <w:sz w:val="22"/>
          <w:szCs w:val="22"/>
        </w:rPr>
        <w:t>sp</w:t>
      </w:r>
      <w:r>
        <w:rPr>
          <w:rFonts w:ascii="gobCL" w:hAnsi="gobCL" w:cs="Arial"/>
          <w:sz w:val="22"/>
          <w:szCs w:val="22"/>
        </w:rPr>
        <w:t>), Huepo (</w:t>
      </w:r>
      <w:r w:rsidRPr="00227C22">
        <w:rPr>
          <w:rFonts w:ascii="gobCL" w:hAnsi="gobCL" w:cs="Arial"/>
          <w:i/>
          <w:sz w:val="22"/>
          <w:szCs w:val="22"/>
        </w:rPr>
        <w:t>Ensis macha</w:t>
      </w:r>
      <w:r>
        <w:rPr>
          <w:rFonts w:ascii="gobCL" w:hAnsi="gobCL" w:cs="Arial"/>
          <w:sz w:val="22"/>
          <w:szCs w:val="22"/>
        </w:rPr>
        <w:t>)</w:t>
      </w:r>
      <w:r w:rsidR="00227C22">
        <w:rPr>
          <w:rFonts w:ascii="gobCL" w:hAnsi="gobCL" w:cs="Arial"/>
          <w:sz w:val="22"/>
          <w:szCs w:val="22"/>
        </w:rPr>
        <w:t>,</w:t>
      </w:r>
      <w:r w:rsidR="009158E1">
        <w:rPr>
          <w:rFonts w:ascii="gobCL" w:hAnsi="gobCL" w:cs="Arial"/>
          <w:sz w:val="22"/>
          <w:szCs w:val="22"/>
        </w:rPr>
        <w:t xml:space="preserve"> y </w:t>
      </w:r>
      <w:r>
        <w:rPr>
          <w:rFonts w:ascii="gobCL" w:hAnsi="gobCL" w:cs="Arial"/>
          <w:sz w:val="22"/>
          <w:szCs w:val="22"/>
        </w:rPr>
        <w:t>Navajuela (</w:t>
      </w:r>
      <w:r w:rsidRPr="00227C22">
        <w:rPr>
          <w:rFonts w:ascii="gobCL" w:hAnsi="gobCL" w:cs="Arial"/>
          <w:i/>
          <w:sz w:val="22"/>
          <w:szCs w:val="22"/>
        </w:rPr>
        <w:t>Tagelus</w:t>
      </w:r>
      <w:r w:rsidR="00510284">
        <w:rPr>
          <w:rFonts w:ascii="gobCL" w:hAnsi="gobCL" w:cs="Arial"/>
          <w:i/>
          <w:sz w:val="22"/>
          <w:szCs w:val="22"/>
        </w:rPr>
        <w:t xml:space="preserve"> </w:t>
      </w:r>
      <w:r w:rsidRPr="00227C22">
        <w:rPr>
          <w:rFonts w:ascii="gobCL" w:hAnsi="gobCL" w:cs="Arial"/>
          <w:i/>
          <w:sz w:val="22"/>
          <w:szCs w:val="22"/>
        </w:rPr>
        <w:t>dombeii</w:t>
      </w:r>
      <w:r>
        <w:rPr>
          <w:rFonts w:ascii="gobCL" w:hAnsi="gobCL" w:cs="Arial"/>
          <w:sz w:val="22"/>
          <w:szCs w:val="22"/>
        </w:rPr>
        <w:t>)</w:t>
      </w:r>
      <w:r w:rsidR="00227C22">
        <w:rPr>
          <w:rFonts w:ascii="gobCL" w:hAnsi="gobCL" w:cs="Arial"/>
          <w:sz w:val="22"/>
          <w:szCs w:val="22"/>
        </w:rPr>
        <w:t xml:space="preserve"> entre otros</w:t>
      </w:r>
      <w:r>
        <w:rPr>
          <w:rFonts w:ascii="gobCL" w:hAnsi="gobCL" w:cs="Arial"/>
          <w:sz w:val="22"/>
          <w:szCs w:val="22"/>
        </w:rPr>
        <w:t>, las cuales se encuentran sin mayores medidas de administración</w:t>
      </w:r>
      <w:r w:rsidR="00910911">
        <w:rPr>
          <w:rFonts w:ascii="gobCL" w:hAnsi="gobCL" w:cs="Arial"/>
          <w:sz w:val="22"/>
          <w:szCs w:val="22"/>
        </w:rPr>
        <w:t>, má</w:t>
      </w:r>
      <w:r w:rsidR="00227C22">
        <w:rPr>
          <w:rFonts w:ascii="gobCL" w:hAnsi="gobCL" w:cs="Arial"/>
          <w:sz w:val="22"/>
          <w:szCs w:val="22"/>
        </w:rPr>
        <w:t xml:space="preserve">s que aquellas establecidas por </w:t>
      </w:r>
      <w:r w:rsidR="003E4228">
        <w:rPr>
          <w:rFonts w:ascii="gobCL" w:hAnsi="gobCL" w:cs="Arial"/>
          <w:sz w:val="22"/>
          <w:szCs w:val="22"/>
        </w:rPr>
        <w:t xml:space="preserve">el régimen </w:t>
      </w:r>
      <w:r w:rsidR="00227C22">
        <w:rPr>
          <w:rFonts w:ascii="gobCL" w:hAnsi="gobCL" w:cs="Arial"/>
          <w:sz w:val="22"/>
          <w:szCs w:val="22"/>
        </w:rPr>
        <w:t>general de acceso.</w:t>
      </w:r>
    </w:p>
    <w:p w14:paraId="7901841A" w14:textId="77777777" w:rsidR="002A0B65" w:rsidRPr="00C03264" w:rsidRDefault="002A0B65" w:rsidP="00227C22">
      <w:pPr>
        <w:spacing w:line="276" w:lineRule="auto"/>
        <w:ind w:left="426"/>
        <w:jc w:val="both"/>
        <w:rPr>
          <w:rFonts w:ascii="gobCL" w:hAnsi="gobCL" w:cs="Arial"/>
          <w:sz w:val="10"/>
          <w:szCs w:val="10"/>
        </w:rPr>
      </w:pPr>
    </w:p>
    <w:p w14:paraId="4C83C320" w14:textId="49B7CB59" w:rsidR="00190C9A" w:rsidRDefault="00977924" w:rsidP="00227C22">
      <w:pPr>
        <w:spacing w:line="276" w:lineRule="auto"/>
        <w:ind w:left="426"/>
        <w:jc w:val="both"/>
        <w:rPr>
          <w:rFonts w:ascii="gobCL" w:hAnsi="gobCL" w:cs="Arial"/>
          <w:sz w:val="22"/>
          <w:szCs w:val="22"/>
        </w:rPr>
      </w:pPr>
      <w:r w:rsidRPr="00B24146">
        <w:rPr>
          <w:rFonts w:ascii="gobCL" w:hAnsi="gobCL" w:cs="Arial"/>
          <w:sz w:val="22"/>
          <w:szCs w:val="22"/>
        </w:rPr>
        <w:t xml:space="preserve">Este es el caso de los bancos de </w:t>
      </w:r>
      <w:r w:rsidR="00227C22">
        <w:rPr>
          <w:rFonts w:ascii="gobCL" w:hAnsi="gobCL" w:cs="Arial"/>
          <w:sz w:val="22"/>
          <w:szCs w:val="22"/>
        </w:rPr>
        <w:t>N</w:t>
      </w:r>
      <w:r w:rsidRPr="00B24146">
        <w:rPr>
          <w:rFonts w:ascii="gobCL" w:hAnsi="gobCL" w:cs="Arial"/>
          <w:sz w:val="22"/>
          <w:szCs w:val="22"/>
        </w:rPr>
        <w:t xml:space="preserve">avajuela y </w:t>
      </w:r>
      <w:r w:rsidR="00227C22">
        <w:rPr>
          <w:rFonts w:ascii="gobCL" w:hAnsi="gobCL" w:cs="Arial"/>
          <w:sz w:val="22"/>
          <w:szCs w:val="22"/>
        </w:rPr>
        <w:t>H</w:t>
      </w:r>
      <w:r w:rsidRPr="00B24146">
        <w:rPr>
          <w:rFonts w:ascii="gobCL" w:hAnsi="gobCL" w:cs="Arial"/>
          <w:sz w:val="22"/>
          <w:szCs w:val="22"/>
        </w:rPr>
        <w:t>uepo dentro de la Bahía de Corral (</w:t>
      </w:r>
      <w:r w:rsidRPr="00ED2CC7">
        <w:rPr>
          <w:rFonts w:ascii="gobCL" w:hAnsi="gobCL" w:cs="Arial"/>
          <w:b/>
          <w:sz w:val="22"/>
          <w:szCs w:val="22"/>
        </w:rPr>
        <w:t>Fig</w:t>
      </w:r>
      <w:r w:rsidR="002A0B65">
        <w:rPr>
          <w:rFonts w:ascii="gobCL" w:hAnsi="gobCL" w:cs="Arial"/>
          <w:b/>
          <w:sz w:val="22"/>
          <w:szCs w:val="22"/>
        </w:rPr>
        <w:t>.</w:t>
      </w:r>
      <w:r w:rsidRPr="00ED2CC7">
        <w:rPr>
          <w:rFonts w:ascii="gobCL" w:hAnsi="gobCL" w:cs="Arial"/>
          <w:b/>
          <w:sz w:val="22"/>
          <w:szCs w:val="22"/>
        </w:rPr>
        <w:t xml:space="preserve"> </w:t>
      </w:r>
      <w:r w:rsidR="00190C9A">
        <w:rPr>
          <w:rFonts w:ascii="gobCL" w:hAnsi="gobCL" w:cs="Arial"/>
          <w:b/>
          <w:sz w:val="22"/>
          <w:szCs w:val="22"/>
        </w:rPr>
        <w:t>1</w:t>
      </w:r>
      <w:r w:rsidRPr="00B24146">
        <w:rPr>
          <w:rFonts w:ascii="gobCL" w:hAnsi="gobCL" w:cs="Arial"/>
          <w:sz w:val="22"/>
          <w:szCs w:val="22"/>
        </w:rPr>
        <w:t>)</w:t>
      </w:r>
      <w:r w:rsidR="00190C9A">
        <w:rPr>
          <w:rFonts w:ascii="gobCL" w:hAnsi="gobCL" w:cs="Arial"/>
          <w:sz w:val="22"/>
          <w:szCs w:val="22"/>
        </w:rPr>
        <w:t xml:space="preserve">, los cuales son además </w:t>
      </w:r>
      <w:r w:rsidRPr="00B24146">
        <w:rPr>
          <w:rFonts w:ascii="gobCL" w:hAnsi="gobCL" w:cs="Arial"/>
          <w:sz w:val="22"/>
          <w:szCs w:val="22"/>
        </w:rPr>
        <w:t>l</w:t>
      </w:r>
      <w:r w:rsidR="00190C9A">
        <w:rPr>
          <w:rFonts w:ascii="gobCL" w:hAnsi="gobCL" w:cs="Arial"/>
          <w:sz w:val="22"/>
          <w:szCs w:val="22"/>
        </w:rPr>
        <w:t xml:space="preserve">os más importantes </w:t>
      </w:r>
      <w:r w:rsidR="002A0B65">
        <w:rPr>
          <w:rFonts w:ascii="gobCL" w:hAnsi="gobCL" w:cs="Arial"/>
          <w:sz w:val="22"/>
          <w:szCs w:val="22"/>
        </w:rPr>
        <w:t xml:space="preserve">para </w:t>
      </w:r>
      <w:r w:rsidR="00190C9A">
        <w:rPr>
          <w:rFonts w:ascii="gobCL" w:hAnsi="gobCL" w:cs="Arial"/>
          <w:sz w:val="22"/>
          <w:szCs w:val="22"/>
        </w:rPr>
        <w:t xml:space="preserve">estas especies en la </w:t>
      </w:r>
      <w:r w:rsidR="002A0B65">
        <w:rPr>
          <w:rFonts w:ascii="gobCL" w:hAnsi="gobCL" w:cs="Arial"/>
          <w:sz w:val="22"/>
          <w:szCs w:val="22"/>
        </w:rPr>
        <w:t>XIV R</w:t>
      </w:r>
      <w:r w:rsidR="00190C9A">
        <w:rPr>
          <w:rFonts w:ascii="gobCL" w:hAnsi="gobCL" w:cs="Arial"/>
          <w:sz w:val="22"/>
          <w:szCs w:val="22"/>
        </w:rPr>
        <w:t>egión</w:t>
      </w:r>
      <w:r w:rsidR="002A0B65">
        <w:rPr>
          <w:rFonts w:ascii="gobCL" w:hAnsi="gobCL" w:cs="Arial"/>
          <w:sz w:val="22"/>
          <w:szCs w:val="22"/>
        </w:rPr>
        <w:t xml:space="preserve"> de Los Ríos</w:t>
      </w:r>
      <w:r w:rsidR="00190C9A">
        <w:rPr>
          <w:rFonts w:ascii="gobCL" w:hAnsi="gobCL" w:cs="Arial"/>
          <w:sz w:val="22"/>
          <w:szCs w:val="22"/>
        </w:rPr>
        <w:t>.</w:t>
      </w:r>
    </w:p>
    <w:p w14:paraId="75E190C4" w14:textId="342CBD75" w:rsidR="00E55A25" w:rsidRDefault="009158E1" w:rsidP="00227C22">
      <w:pPr>
        <w:spacing w:line="276" w:lineRule="auto"/>
        <w:ind w:left="426"/>
        <w:jc w:val="both"/>
        <w:rPr>
          <w:rFonts w:ascii="gobCL" w:hAnsi="gobCL" w:cs="Arial"/>
          <w:sz w:val="22"/>
          <w:szCs w:val="22"/>
        </w:rPr>
      </w:pPr>
      <w:r>
        <w:rPr>
          <w:rFonts w:ascii="gobCL" w:hAnsi="gobCL" w:cs="Arial"/>
          <w:noProof/>
          <w:sz w:val="22"/>
          <w:szCs w:val="22"/>
          <w:lang w:val="es-CL" w:eastAsia="es-CL"/>
        </w:rPr>
        <mc:AlternateContent>
          <mc:Choice Requires="wpg">
            <w:drawing>
              <wp:anchor distT="0" distB="0" distL="114300" distR="114300" simplePos="0" relativeHeight="251655680" behindDoc="0" locked="0" layoutInCell="1" allowOverlap="1" wp14:anchorId="7D4A811D" wp14:editId="0ACB4BEF">
                <wp:simplePos x="0" y="0"/>
                <wp:positionH relativeFrom="column">
                  <wp:posOffset>-175260</wp:posOffset>
                </wp:positionH>
                <wp:positionV relativeFrom="paragraph">
                  <wp:posOffset>239395</wp:posOffset>
                </wp:positionV>
                <wp:extent cx="6015355" cy="2127250"/>
                <wp:effectExtent l="0" t="0" r="4445" b="63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355" cy="2127250"/>
                          <a:chOff x="0" y="0"/>
                          <a:chExt cx="6015355" cy="2127250"/>
                        </a:xfrm>
                      </wpg:grpSpPr>
                      <wpg:grpSp>
                        <wpg:cNvPr id="19" name="Group 19"/>
                        <wpg:cNvGrpSpPr/>
                        <wpg:grpSpPr>
                          <a:xfrm>
                            <a:off x="0" y="0"/>
                            <a:ext cx="6015355" cy="2127250"/>
                            <a:chOff x="0" y="0"/>
                            <a:chExt cx="6015355" cy="2127250"/>
                          </a:xfrm>
                        </wpg:grpSpPr>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5455" cy="2127250"/>
                            </a:xfrm>
                            <a:prstGeom prst="rect">
                              <a:avLst/>
                            </a:prstGeom>
                          </pic:spPr>
                        </pic:pic>
                        <pic:pic xmlns:pic="http://schemas.openxmlformats.org/drawingml/2006/picture">
                          <pic:nvPicPr>
                            <pic:cNvPr id="18" name="Picture 1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3009900" y="0"/>
                              <a:ext cx="3005455" cy="2127250"/>
                            </a:xfrm>
                            <a:prstGeom prst="rect">
                              <a:avLst/>
                            </a:prstGeom>
                          </pic:spPr>
                        </pic:pic>
                      </wpg:grpSp>
                      <wps:wsp>
                        <wps:cNvPr id="217" name="Text Box 2"/>
                        <wps:cNvSpPr txBox="1">
                          <a:spLocks noChangeArrowheads="1"/>
                        </wps:cNvSpPr>
                        <wps:spPr bwMode="auto">
                          <a:xfrm>
                            <a:off x="0" y="0"/>
                            <a:ext cx="323850" cy="276225"/>
                          </a:xfrm>
                          <a:prstGeom prst="rect">
                            <a:avLst/>
                          </a:prstGeom>
                          <a:solidFill>
                            <a:srgbClr val="FFFFFF"/>
                          </a:solidFill>
                          <a:ln w="9525">
                            <a:solidFill>
                              <a:srgbClr val="000000"/>
                            </a:solidFill>
                            <a:miter lim="800000"/>
                            <a:headEnd/>
                            <a:tailEnd/>
                          </a:ln>
                        </wps:spPr>
                        <wps:txbx>
                          <w:txbxContent>
                            <w:p w14:paraId="46CC4723" w14:textId="77777777" w:rsidR="00AF07D1" w:rsidRPr="00E55A25" w:rsidRDefault="00AF07D1">
                              <w:pPr>
                                <w:rPr>
                                  <w:rFonts w:ascii="gobCL" w:hAnsi="gobCL"/>
                                  <w:lang w:val="en-US"/>
                                </w:rPr>
                              </w:pPr>
                              <w:r w:rsidRPr="00E55A25">
                                <w:rPr>
                                  <w:rFonts w:ascii="gobCL" w:hAnsi="gobCL"/>
                                </w:rPr>
                                <w:t>a)</w:t>
                              </w:r>
                            </w:p>
                          </w:txbxContent>
                        </wps:txbx>
                        <wps:bodyPr rot="0" vert="horz" wrap="square" lIns="91440" tIns="45720" rIns="91440" bIns="45720" anchor="t" anchorCtr="0">
                          <a:noAutofit/>
                        </wps:bodyPr>
                      </wps:wsp>
                      <wps:wsp>
                        <wps:cNvPr id="20" name="Text Box 2"/>
                        <wps:cNvSpPr txBox="1">
                          <a:spLocks noChangeArrowheads="1"/>
                        </wps:cNvSpPr>
                        <wps:spPr bwMode="auto">
                          <a:xfrm>
                            <a:off x="3009900" y="0"/>
                            <a:ext cx="323850" cy="276225"/>
                          </a:xfrm>
                          <a:prstGeom prst="rect">
                            <a:avLst/>
                          </a:prstGeom>
                          <a:solidFill>
                            <a:srgbClr val="FFFFFF"/>
                          </a:solidFill>
                          <a:ln w="9525">
                            <a:solidFill>
                              <a:srgbClr val="000000"/>
                            </a:solidFill>
                            <a:miter lim="800000"/>
                            <a:headEnd/>
                            <a:tailEnd/>
                          </a:ln>
                        </wps:spPr>
                        <wps:txbx>
                          <w:txbxContent>
                            <w:p w14:paraId="0169A0DF" w14:textId="77777777" w:rsidR="00AF07D1" w:rsidRPr="00E55A25" w:rsidRDefault="00AF07D1" w:rsidP="00E55A25">
                              <w:pPr>
                                <w:rPr>
                                  <w:rFonts w:ascii="gobCL" w:hAnsi="gobCL"/>
                                  <w:lang w:val="en-US"/>
                                </w:rPr>
                              </w:pPr>
                              <w:r>
                                <w:rPr>
                                  <w:rFonts w:ascii="gobCL" w:hAnsi="gobCL"/>
                                </w:rPr>
                                <w:t>b</w:t>
                              </w:r>
                              <w:r w:rsidRPr="00E55A25">
                                <w:rPr>
                                  <w:rFonts w:ascii="gobCL" w:hAnsi="gobCL"/>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A811D" id="Group 32" o:spid="_x0000_s1026" style="position:absolute;left:0;text-align:left;margin-left:-13.8pt;margin-top:18.85pt;width:473.65pt;height:167.5pt;z-index:251655680" coordsize="60153,21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">
                <v:group id="Group 19" o:spid="_x0000_s1027" style="position:absolute;width:60153;height:21272" coordsize="60153,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30054;height:2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P3BAAAA2wAAAA8AAABkcnMvZG93bnJldi54bWxET01rwkAQvRf6H5YpeKsbe0gldRURBKEX&#10;E4X2OGTHTWx2NuyuMf57Vyh4m8f7nMVqtJ0YyIfWsYLZNANBXDvdslFwPGzf5yBCRNbYOSYFNwqw&#10;Wr6+LLDQ7solDVU0IoVwKFBBE2NfSBnqhiyGqeuJE3dy3mJM0BupPV5TuO3kR5bl0mLLqaHBnjYN&#10;1X/VxSoIh9O8Pl/2+fl3Zrpv/8NmX7JSk7dx/QUi0hif4n/3Tqf5n/D4JR0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4P3BAAAA2wAAAA8AAAAAAAAAAAAAAAAAnwIA&#10;AGRycy9kb3ducmV2LnhtbFBLBQYAAAAABAAEAPcAAACNAwAAAAA=&#10;">
                    <v:imagedata r:id="rId16" o:title=""/>
                    <v:path arrowok="t"/>
                  </v:shape>
                  <v:shape id="Picture 18" o:spid="_x0000_s1029" type="#_x0000_t75" style="position:absolute;left:30099;width:30054;height:2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67mLEAAAA2wAAAA8AAABkcnMvZG93bnJldi54bWxEj81qw0AMhO+FvMOiQC+lWbeHUJxsQilJ&#10;Ce4pP4QchVexTb1a41Ud5+2rQ6E3iRnNfFqux9CagfrURHbwMsvAEJfRN1w5OB23z29gkiB7bCOT&#10;gzslWK8mD0vMfbzxnoaDVEZDOOXooBbpcmtTWVPANIsdsWrX2AcUXfvK+h5vGh5a+5plcxuwYW2o&#10;saOPmsrvw09wUFy+pNjI/lruhvZzvD/N+RwK5x6n4/sCjNAo/+a/651XfIXVX3QAu/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67mLEAAAA2wAAAA8AAAAAAAAAAAAAAAAA&#10;nwIAAGRycy9kb3ducmV2LnhtbFBLBQYAAAAABAAEAPcAAACQAwAAAAA=&#10;">
                    <v:imagedata r:id="rId17" o:title=""/>
                    <v:path arrowok="t"/>
                    <o:lock v:ext="edit" aspectratio="f"/>
                  </v:shape>
                </v:group>
                <v:shapetype id="_x0000_t202" coordsize="21600,21600" o:spt="202" path="m,l,21600r21600,l21600,xe">
                  <v:stroke joinstyle="miter"/>
                  <v:path gradientshapeok="t" o:connecttype="rect"/>
                </v:shapetype>
                <v:shape id="Text Box 2" o:spid="_x0000_s1030" type="#_x0000_t202" style="position:absolute;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46CC4723" w14:textId="77777777" w:rsidR="00AF07D1" w:rsidRPr="00E55A25" w:rsidRDefault="00AF07D1">
                        <w:pPr>
                          <w:rPr>
                            <w:rFonts w:ascii="gobCL" w:hAnsi="gobCL"/>
                            <w:lang w:val="en-US"/>
                          </w:rPr>
                        </w:pPr>
                        <w:r w:rsidRPr="00E55A25">
                          <w:rPr>
                            <w:rFonts w:ascii="gobCL" w:hAnsi="gobCL"/>
                          </w:rPr>
                          <w:t>a)</w:t>
                        </w:r>
                      </w:p>
                    </w:txbxContent>
                  </v:textbox>
                </v:shape>
                <v:shape id="Text Box 2" o:spid="_x0000_s1031" type="#_x0000_t202" style="position:absolute;left:30099;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0169A0DF" w14:textId="77777777" w:rsidR="00AF07D1" w:rsidRPr="00E55A25" w:rsidRDefault="00AF07D1" w:rsidP="00E55A25">
                        <w:pPr>
                          <w:rPr>
                            <w:rFonts w:ascii="gobCL" w:hAnsi="gobCL"/>
                            <w:lang w:val="en-US"/>
                          </w:rPr>
                        </w:pPr>
                        <w:r>
                          <w:rPr>
                            <w:rFonts w:ascii="gobCL" w:hAnsi="gobCL"/>
                          </w:rPr>
                          <w:t>b</w:t>
                        </w:r>
                        <w:r w:rsidRPr="00E55A25">
                          <w:rPr>
                            <w:rFonts w:ascii="gobCL" w:hAnsi="gobCL"/>
                          </w:rPr>
                          <w:t>)</w:t>
                        </w:r>
                      </w:p>
                    </w:txbxContent>
                  </v:textbox>
                </v:shape>
              </v:group>
            </w:pict>
          </mc:Fallback>
        </mc:AlternateContent>
      </w:r>
    </w:p>
    <w:p w14:paraId="697BAFDA" w14:textId="77777777" w:rsidR="00E55A25" w:rsidRDefault="00E55A25" w:rsidP="00227C22">
      <w:pPr>
        <w:spacing w:line="276" w:lineRule="auto"/>
        <w:ind w:left="426"/>
        <w:jc w:val="both"/>
        <w:rPr>
          <w:rFonts w:ascii="gobCL" w:hAnsi="gobCL" w:cs="Arial"/>
          <w:sz w:val="22"/>
          <w:szCs w:val="22"/>
        </w:rPr>
      </w:pPr>
    </w:p>
    <w:p w14:paraId="491639C0" w14:textId="77777777" w:rsidR="00E55A25" w:rsidRDefault="00E55A25" w:rsidP="00227C22">
      <w:pPr>
        <w:spacing w:line="276" w:lineRule="auto"/>
        <w:ind w:left="426"/>
        <w:jc w:val="both"/>
        <w:rPr>
          <w:rFonts w:ascii="gobCL" w:hAnsi="gobCL" w:cs="Arial"/>
          <w:sz w:val="22"/>
          <w:szCs w:val="22"/>
        </w:rPr>
      </w:pPr>
    </w:p>
    <w:p w14:paraId="74B268BE" w14:textId="77777777" w:rsidR="00E55A25" w:rsidRDefault="00E55A25" w:rsidP="00227C22">
      <w:pPr>
        <w:spacing w:line="276" w:lineRule="auto"/>
        <w:ind w:left="426"/>
        <w:jc w:val="both"/>
        <w:rPr>
          <w:rFonts w:ascii="gobCL" w:hAnsi="gobCL" w:cs="Arial"/>
          <w:sz w:val="22"/>
          <w:szCs w:val="22"/>
        </w:rPr>
      </w:pPr>
    </w:p>
    <w:p w14:paraId="7B6933BC" w14:textId="77777777" w:rsidR="00E55A25" w:rsidRDefault="00E55A25" w:rsidP="00227C22">
      <w:pPr>
        <w:spacing w:line="276" w:lineRule="auto"/>
        <w:ind w:left="426"/>
        <w:jc w:val="both"/>
        <w:rPr>
          <w:rFonts w:ascii="gobCL" w:hAnsi="gobCL" w:cs="Arial"/>
          <w:sz w:val="22"/>
          <w:szCs w:val="22"/>
        </w:rPr>
      </w:pPr>
    </w:p>
    <w:p w14:paraId="0DF2B719" w14:textId="77777777" w:rsidR="00E55A25" w:rsidRDefault="00E55A25" w:rsidP="00227C22">
      <w:pPr>
        <w:spacing w:line="276" w:lineRule="auto"/>
        <w:ind w:left="426"/>
        <w:jc w:val="both"/>
        <w:rPr>
          <w:rFonts w:ascii="gobCL" w:hAnsi="gobCL" w:cs="Arial"/>
          <w:sz w:val="22"/>
          <w:szCs w:val="22"/>
        </w:rPr>
      </w:pPr>
    </w:p>
    <w:p w14:paraId="3367010A" w14:textId="77777777" w:rsidR="00E55A25" w:rsidRDefault="00E55A25" w:rsidP="00227C22">
      <w:pPr>
        <w:spacing w:line="276" w:lineRule="auto"/>
        <w:ind w:left="426"/>
        <w:jc w:val="both"/>
        <w:rPr>
          <w:rFonts w:ascii="gobCL" w:hAnsi="gobCL" w:cs="Arial"/>
          <w:sz w:val="22"/>
          <w:szCs w:val="22"/>
        </w:rPr>
      </w:pPr>
    </w:p>
    <w:p w14:paraId="119FB700" w14:textId="77777777" w:rsidR="00E55A25" w:rsidRDefault="00E55A25" w:rsidP="00227C22">
      <w:pPr>
        <w:spacing w:line="276" w:lineRule="auto"/>
        <w:ind w:left="426"/>
        <w:jc w:val="both"/>
        <w:rPr>
          <w:rFonts w:ascii="gobCL" w:hAnsi="gobCL" w:cs="Arial"/>
          <w:sz w:val="22"/>
          <w:szCs w:val="22"/>
        </w:rPr>
      </w:pPr>
    </w:p>
    <w:p w14:paraId="373C30B9" w14:textId="77777777" w:rsidR="00E55A25" w:rsidRDefault="00E55A25" w:rsidP="00227C22">
      <w:pPr>
        <w:spacing w:line="276" w:lineRule="auto"/>
        <w:ind w:left="426"/>
        <w:jc w:val="both"/>
        <w:rPr>
          <w:rFonts w:ascii="gobCL" w:hAnsi="gobCL" w:cs="Arial"/>
          <w:sz w:val="22"/>
          <w:szCs w:val="22"/>
        </w:rPr>
      </w:pPr>
    </w:p>
    <w:p w14:paraId="1B260C1D" w14:textId="77777777" w:rsidR="00E55A25" w:rsidRDefault="00E55A25" w:rsidP="00227C22">
      <w:pPr>
        <w:spacing w:line="276" w:lineRule="auto"/>
        <w:ind w:left="426"/>
        <w:jc w:val="both"/>
        <w:rPr>
          <w:rFonts w:ascii="gobCL" w:hAnsi="gobCL" w:cs="Arial"/>
          <w:sz w:val="22"/>
          <w:szCs w:val="22"/>
        </w:rPr>
      </w:pPr>
    </w:p>
    <w:p w14:paraId="1DAB8563" w14:textId="77777777" w:rsidR="00E55A25" w:rsidRDefault="00E55A25" w:rsidP="00227C22">
      <w:pPr>
        <w:spacing w:line="276" w:lineRule="auto"/>
        <w:ind w:left="426"/>
        <w:jc w:val="both"/>
        <w:rPr>
          <w:rFonts w:ascii="gobCL" w:hAnsi="gobCL" w:cs="Arial"/>
          <w:sz w:val="22"/>
          <w:szCs w:val="22"/>
        </w:rPr>
      </w:pPr>
    </w:p>
    <w:p w14:paraId="5828DA11" w14:textId="21F6BB2B" w:rsidR="00E55A25" w:rsidRDefault="00E55A25" w:rsidP="00C03264">
      <w:pPr>
        <w:spacing w:line="276" w:lineRule="auto"/>
        <w:ind w:left="1418" w:hanging="992"/>
        <w:jc w:val="both"/>
        <w:rPr>
          <w:rFonts w:ascii="gobCL" w:hAnsi="gobCL" w:cs="Arial"/>
          <w:sz w:val="22"/>
          <w:szCs w:val="22"/>
        </w:rPr>
      </w:pPr>
      <w:r w:rsidRPr="00BB7AD5">
        <w:rPr>
          <w:rFonts w:ascii="gobCL" w:hAnsi="gobCL" w:cs="Arial"/>
          <w:b/>
          <w:sz w:val="22"/>
          <w:szCs w:val="22"/>
        </w:rPr>
        <w:t>Figura 1</w:t>
      </w:r>
      <w:r>
        <w:rPr>
          <w:rFonts w:ascii="gobCL" w:hAnsi="gobCL" w:cs="Arial"/>
          <w:sz w:val="22"/>
          <w:szCs w:val="22"/>
        </w:rPr>
        <w:t>:</w:t>
      </w:r>
      <w:r w:rsidR="002A0B65">
        <w:rPr>
          <w:rFonts w:ascii="gobCL" w:hAnsi="gobCL" w:cs="Arial"/>
          <w:sz w:val="22"/>
          <w:szCs w:val="22"/>
        </w:rPr>
        <w:tab/>
      </w:r>
      <w:r w:rsidR="00A060B2">
        <w:rPr>
          <w:rFonts w:ascii="gobCL" w:hAnsi="gobCL" w:cs="Arial"/>
          <w:sz w:val="22"/>
          <w:szCs w:val="22"/>
        </w:rPr>
        <w:t>Área</w:t>
      </w:r>
      <w:r>
        <w:rPr>
          <w:rFonts w:ascii="gobCL" w:hAnsi="gobCL" w:cs="Arial"/>
          <w:sz w:val="22"/>
          <w:szCs w:val="22"/>
        </w:rPr>
        <w:t xml:space="preserve"> de distribución conocida para a) Huepo y b) Navajuela en </w:t>
      </w:r>
      <w:r w:rsidR="002A0B65">
        <w:rPr>
          <w:rFonts w:ascii="gobCL" w:hAnsi="gobCL" w:cs="Arial"/>
          <w:sz w:val="22"/>
          <w:szCs w:val="22"/>
        </w:rPr>
        <w:t>B</w:t>
      </w:r>
      <w:r>
        <w:rPr>
          <w:rFonts w:ascii="gobCL" w:hAnsi="gobCL" w:cs="Arial"/>
          <w:sz w:val="22"/>
          <w:szCs w:val="22"/>
        </w:rPr>
        <w:t xml:space="preserve">ahía de Corral, Fuente: Proyecto </w:t>
      </w:r>
      <w:r w:rsidRPr="00E55A25">
        <w:rPr>
          <w:rFonts w:ascii="gobCL" w:hAnsi="gobCL" w:cs="Arial"/>
          <w:sz w:val="22"/>
          <w:szCs w:val="22"/>
        </w:rPr>
        <w:t>L</w:t>
      </w:r>
      <w:r w:rsidR="00722962" w:rsidRPr="00E55A25">
        <w:rPr>
          <w:rFonts w:ascii="gobCL" w:hAnsi="gobCL" w:cs="Arial"/>
          <w:sz w:val="22"/>
          <w:szCs w:val="22"/>
        </w:rPr>
        <w:t>icitación</w:t>
      </w:r>
      <w:r w:rsidRPr="00E55A25">
        <w:rPr>
          <w:rFonts w:ascii="gobCL" w:hAnsi="gobCL" w:cs="Arial"/>
          <w:sz w:val="22"/>
          <w:szCs w:val="22"/>
        </w:rPr>
        <w:t xml:space="preserve"> ID 4728-158-LE13</w:t>
      </w:r>
      <w:r w:rsidR="00910911">
        <w:rPr>
          <w:rFonts w:ascii="gobCL" w:hAnsi="gobCL" w:cs="Arial"/>
          <w:sz w:val="22"/>
          <w:szCs w:val="22"/>
        </w:rPr>
        <w:t>, Gestión Futuro</w:t>
      </w:r>
      <w:r>
        <w:rPr>
          <w:rFonts w:ascii="gobCL" w:hAnsi="gobCL" w:cs="Arial"/>
          <w:sz w:val="22"/>
          <w:szCs w:val="22"/>
        </w:rPr>
        <w:t>.</w:t>
      </w:r>
    </w:p>
    <w:p w14:paraId="3242935F" w14:textId="77777777" w:rsidR="00E55A25" w:rsidRPr="00C03264" w:rsidRDefault="00E55A25" w:rsidP="00227C22">
      <w:pPr>
        <w:spacing w:line="276" w:lineRule="auto"/>
        <w:ind w:left="426"/>
        <w:jc w:val="both"/>
        <w:rPr>
          <w:rFonts w:ascii="gobCL" w:hAnsi="gobCL" w:cs="Arial"/>
          <w:sz w:val="10"/>
          <w:szCs w:val="10"/>
        </w:rPr>
      </w:pPr>
    </w:p>
    <w:p w14:paraId="3F1C6B25" w14:textId="50A2D440" w:rsidR="00AA7088" w:rsidRDefault="00977924" w:rsidP="00AA7088">
      <w:pPr>
        <w:spacing w:line="276" w:lineRule="auto"/>
        <w:ind w:left="426"/>
        <w:jc w:val="both"/>
        <w:rPr>
          <w:rFonts w:ascii="gobCL" w:hAnsi="gobCL" w:cs="Arial"/>
          <w:sz w:val="22"/>
          <w:szCs w:val="22"/>
        </w:rPr>
      </w:pPr>
      <w:r w:rsidRPr="00B24146">
        <w:rPr>
          <w:rFonts w:ascii="gobCL" w:hAnsi="gobCL" w:cs="Arial"/>
          <w:sz w:val="22"/>
          <w:szCs w:val="22"/>
        </w:rPr>
        <w:t>Estos bancos han sido explotados históricamente de manera sustentable, pero luego del terremoto y tsunami</w:t>
      </w:r>
      <w:r>
        <w:rPr>
          <w:rFonts w:ascii="gobCL" w:hAnsi="gobCL" w:cs="Arial"/>
          <w:sz w:val="22"/>
          <w:szCs w:val="22"/>
        </w:rPr>
        <w:t>,</w:t>
      </w:r>
      <w:r w:rsidRPr="00B24146">
        <w:rPr>
          <w:rFonts w:ascii="gobCL" w:hAnsi="gobCL" w:cs="Arial"/>
          <w:sz w:val="22"/>
          <w:szCs w:val="22"/>
        </w:rPr>
        <w:t xml:space="preserve"> que en febr</w:t>
      </w:r>
      <w:r w:rsidR="00722962">
        <w:rPr>
          <w:rFonts w:ascii="gobCL" w:hAnsi="gobCL" w:cs="Arial"/>
          <w:sz w:val="22"/>
          <w:szCs w:val="22"/>
        </w:rPr>
        <w:t xml:space="preserve">ero de 2010 afectara la zona de </w:t>
      </w:r>
      <w:r w:rsidRPr="00B24146">
        <w:rPr>
          <w:rFonts w:ascii="gobCL" w:hAnsi="gobCL" w:cs="Arial"/>
          <w:sz w:val="22"/>
          <w:szCs w:val="22"/>
        </w:rPr>
        <w:t>la VIII Región, se produjo una migración de usuari</w:t>
      </w:r>
      <w:r w:rsidR="00722962">
        <w:rPr>
          <w:rFonts w:ascii="gobCL" w:hAnsi="gobCL" w:cs="Arial"/>
          <w:sz w:val="22"/>
          <w:szCs w:val="22"/>
        </w:rPr>
        <w:t>os que increment</w:t>
      </w:r>
      <w:r w:rsidR="00B6020B">
        <w:rPr>
          <w:rFonts w:ascii="gobCL" w:hAnsi="gobCL" w:cs="Arial"/>
          <w:sz w:val="22"/>
          <w:szCs w:val="22"/>
        </w:rPr>
        <w:t>ó</w:t>
      </w:r>
      <w:r w:rsidR="00A36EF0">
        <w:rPr>
          <w:rFonts w:ascii="gobCL" w:hAnsi="gobCL" w:cs="Arial"/>
          <w:sz w:val="22"/>
          <w:szCs w:val="22"/>
        </w:rPr>
        <w:t xml:space="preserve"> sustan</w:t>
      </w:r>
      <w:r w:rsidR="00B6020B">
        <w:rPr>
          <w:rFonts w:ascii="gobCL" w:hAnsi="gobCL" w:cs="Arial"/>
          <w:sz w:val="22"/>
          <w:szCs w:val="22"/>
        </w:rPr>
        <w:t>tivamente</w:t>
      </w:r>
      <w:r w:rsidR="00722962">
        <w:rPr>
          <w:rFonts w:ascii="gobCL" w:hAnsi="gobCL" w:cs="Arial"/>
          <w:sz w:val="22"/>
          <w:szCs w:val="22"/>
        </w:rPr>
        <w:t xml:space="preserve"> los desembarques</w:t>
      </w:r>
      <w:r w:rsidR="00A060B2">
        <w:rPr>
          <w:rFonts w:ascii="gobCL" w:hAnsi="gobCL" w:cs="Arial"/>
          <w:sz w:val="22"/>
          <w:szCs w:val="22"/>
        </w:rPr>
        <w:t xml:space="preserve"> (Fig</w:t>
      </w:r>
      <w:r w:rsidR="002A0B65">
        <w:rPr>
          <w:rFonts w:ascii="gobCL" w:hAnsi="gobCL" w:cs="Arial"/>
          <w:sz w:val="22"/>
          <w:szCs w:val="22"/>
        </w:rPr>
        <w:t>.</w:t>
      </w:r>
      <w:r w:rsidR="00A060B2">
        <w:rPr>
          <w:rFonts w:ascii="gobCL" w:hAnsi="gobCL" w:cs="Arial"/>
          <w:sz w:val="22"/>
          <w:szCs w:val="22"/>
        </w:rPr>
        <w:t xml:space="preserve"> 8)</w:t>
      </w:r>
      <w:r w:rsidRPr="00B24146">
        <w:rPr>
          <w:rFonts w:ascii="gobCL" w:hAnsi="gobCL" w:cs="Arial"/>
          <w:sz w:val="22"/>
          <w:szCs w:val="22"/>
        </w:rPr>
        <w:t xml:space="preserve">. Junto con lo anterior, la explotación de estos bancos no es desarrollada por una sola caleta u organización de pescadores específica, si no que incluye a una serie de pescadores pertenecientes a diferentes </w:t>
      </w:r>
      <w:r w:rsidRPr="00B24146">
        <w:rPr>
          <w:rFonts w:ascii="gobCL" w:hAnsi="gobCL" w:cs="Arial"/>
          <w:sz w:val="22"/>
          <w:szCs w:val="22"/>
        </w:rPr>
        <w:lastRenderedPageBreak/>
        <w:t>localidades, algunos de los cuales provienen de caletas ubicadas fuera de la Bahía de Corral. Dada esta situación, los desembarques se han incrementado desde hace algunos años</w:t>
      </w:r>
      <w:r w:rsidR="00722962">
        <w:rPr>
          <w:rFonts w:ascii="gobCL" w:hAnsi="gobCL" w:cs="Arial"/>
          <w:sz w:val="22"/>
          <w:szCs w:val="22"/>
        </w:rPr>
        <w:t>, razón por la cual tanto los usuarios como la autoridad, han propendido a mejorar el conocimiento sobre est</w:t>
      </w:r>
      <w:r w:rsidR="0098467A">
        <w:rPr>
          <w:rFonts w:ascii="gobCL" w:hAnsi="gobCL" w:cs="Arial"/>
          <w:sz w:val="22"/>
          <w:szCs w:val="22"/>
        </w:rPr>
        <w:t>a</w:t>
      </w:r>
      <w:r w:rsidR="00722962">
        <w:rPr>
          <w:rFonts w:ascii="gobCL" w:hAnsi="gobCL" w:cs="Arial"/>
          <w:sz w:val="22"/>
          <w:szCs w:val="22"/>
        </w:rPr>
        <w:t xml:space="preserve">s poblaciones al interior de la </w:t>
      </w:r>
      <w:r w:rsidR="00AA7088">
        <w:rPr>
          <w:rFonts w:ascii="gobCL" w:hAnsi="gobCL" w:cs="Arial"/>
          <w:sz w:val="22"/>
          <w:szCs w:val="22"/>
        </w:rPr>
        <w:t xml:space="preserve">bahía, realizando dos proyectos de investigación sobre el estado poblacional de Huepo y Navajuela durante las temporadas 2011 y 2013, </w:t>
      </w:r>
      <w:r w:rsidR="00722962">
        <w:rPr>
          <w:rFonts w:ascii="gobCL" w:hAnsi="gobCL" w:cs="Arial"/>
          <w:sz w:val="22"/>
          <w:szCs w:val="22"/>
        </w:rPr>
        <w:t xml:space="preserve">como también </w:t>
      </w:r>
      <w:r w:rsidR="00B6020B">
        <w:rPr>
          <w:rFonts w:ascii="gobCL" w:hAnsi="gobCL" w:cs="Arial"/>
          <w:sz w:val="22"/>
          <w:szCs w:val="22"/>
        </w:rPr>
        <w:t>a</w:t>
      </w:r>
      <w:r w:rsidR="00722962">
        <w:rPr>
          <w:rFonts w:ascii="gobCL" w:hAnsi="gobCL" w:cs="Arial"/>
          <w:sz w:val="22"/>
          <w:szCs w:val="22"/>
        </w:rPr>
        <w:t xml:space="preserve"> </w:t>
      </w:r>
      <w:r w:rsidR="00B6020B">
        <w:rPr>
          <w:rFonts w:ascii="gobCL" w:hAnsi="gobCL" w:cs="Arial"/>
          <w:sz w:val="22"/>
          <w:szCs w:val="22"/>
        </w:rPr>
        <w:t>diseñar e implementar</w:t>
      </w:r>
      <w:r w:rsidR="00AA7088">
        <w:rPr>
          <w:rFonts w:ascii="gobCL" w:hAnsi="gobCL" w:cs="Arial"/>
          <w:sz w:val="22"/>
          <w:szCs w:val="22"/>
        </w:rPr>
        <w:t xml:space="preserve"> medidas de administración de forma participativa, para estos recursos </w:t>
      </w:r>
      <w:r w:rsidR="003E4228">
        <w:rPr>
          <w:rFonts w:ascii="gobCL" w:hAnsi="gobCL" w:cs="Arial"/>
          <w:sz w:val="22"/>
          <w:szCs w:val="22"/>
        </w:rPr>
        <w:t xml:space="preserve">que </w:t>
      </w:r>
      <w:r w:rsidR="00AA7088">
        <w:rPr>
          <w:rFonts w:ascii="gobCL" w:hAnsi="gobCL" w:cs="Arial"/>
          <w:sz w:val="22"/>
          <w:szCs w:val="22"/>
        </w:rPr>
        <w:t>regul</w:t>
      </w:r>
      <w:r w:rsidR="003E4228">
        <w:rPr>
          <w:rFonts w:ascii="gobCL" w:hAnsi="gobCL" w:cs="Arial"/>
          <w:sz w:val="22"/>
          <w:szCs w:val="22"/>
        </w:rPr>
        <w:t>en</w:t>
      </w:r>
      <w:r w:rsidR="00AA7088">
        <w:rPr>
          <w:rFonts w:ascii="gobCL" w:hAnsi="gobCL" w:cs="Arial"/>
          <w:sz w:val="22"/>
          <w:szCs w:val="22"/>
        </w:rPr>
        <w:t xml:space="preserve"> el acceso a ellos en esta zona geográfica </w:t>
      </w:r>
      <w:r w:rsidR="003E4228">
        <w:rPr>
          <w:rFonts w:ascii="gobCL" w:hAnsi="gobCL" w:cs="Arial"/>
          <w:sz w:val="22"/>
          <w:szCs w:val="22"/>
        </w:rPr>
        <w:t xml:space="preserve">para </w:t>
      </w:r>
      <w:r w:rsidR="00AA7088">
        <w:rPr>
          <w:rFonts w:ascii="gobCL" w:hAnsi="gobCL" w:cs="Arial"/>
          <w:sz w:val="22"/>
          <w:szCs w:val="22"/>
        </w:rPr>
        <w:t>asegur</w:t>
      </w:r>
      <w:r w:rsidR="003E4228">
        <w:rPr>
          <w:rFonts w:ascii="gobCL" w:hAnsi="gobCL" w:cs="Arial"/>
          <w:sz w:val="22"/>
          <w:szCs w:val="22"/>
        </w:rPr>
        <w:t xml:space="preserve">ar </w:t>
      </w:r>
      <w:r w:rsidR="002A0B65">
        <w:rPr>
          <w:rFonts w:ascii="gobCL" w:hAnsi="gobCL" w:cs="Arial"/>
          <w:sz w:val="22"/>
          <w:szCs w:val="22"/>
        </w:rPr>
        <w:t>su</w:t>
      </w:r>
      <w:r w:rsidR="00AA7088">
        <w:rPr>
          <w:rFonts w:ascii="gobCL" w:hAnsi="gobCL" w:cs="Arial"/>
          <w:sz w:val="22"/>
          <w:szCs w:val="22"/>
        </w:rPr>
        <w:t xml:space="preserve"> conservación.</w:t>
      </w:r>
    </w:p>
    <w:p w14:paraId="6E6C8AA3" w14:textId="77777777" w:rsidR="002A0B65" w:rsidRPr="00C03264" w:rsidRDefault="002A0B65" w:rsidP="00AA7088">
      <w:pPr>
        <w:spacing w:line="276" w:lineRule="auto"/>
        <w:ind w:left="426"/>
        <w:jc w:val="both"/>
        <w:rPr>
          <w:rFonts w:ascii="gobCL" w:hAnsi="gobCL" w:cs="Arial"/>
          <w:sz w:val="10"/>
          <w:szCs w:val="10"/>
        </w:rPr>
      </w:pPr>
    </w:p>
    <w:p w14:paraId="404736CB" w14:textId="6A61A282" w:rsidR="00AA7088" w:rsidRDefault="00AA7088" w:rsidP="00AA7088">
      <w:pPr>
        <w:spacing w:line="276" w:lineRule="auto"/>
        <w:ind w:left="426"/>
        <w:jc w:val="both"/>
        <w:rPr>
          <w:rFonts w:ascii="gobCL" w:hAnsi="gobCL" w:cs="Arial"/>
          <w:sz w:val="22"/>
          <w:szCs w:val="22"/>
        </w:rPr>
      </w:pPr>
      <w:r>
        <w:rPr>
          <w:rFonts w:ascii="gobCL" w:hAnsi="gobCL" w:cs="Arial"/>
          <w:sz w:val="22"/>
          <w:szCs w:val="22"/>
        </w:rPr>
        <w:t>De esta forma</w:t>
      </w:r>
      <w:r w:rsidR="00A060B2">
        <w:rPr>
          <w:rFonts w:ascii="gobCL" w:hAnsi="gobCL" w:cs="Arial"/>
          <w:sz w:val="22"/>
          <w:szCs w:val="22"/>
        </w:rPr>
        <w:t>,</w:t>
      </w:r>
      <w:r>
        <w:rPr>
          <w:rFonts w:ascii="gobCL" w:hAnsi="gobCL" w:cs="Arial"/>
          <w:sz w:val="22"/>
          <w:szCs w:val="22"/>
        </w:rPr>
        <w:t xml:space="preserve"> se propone que el plan de manejo debiera ser implementado al interior del polígono que se describe en la Fig</w:t>
      </w:r>
      <w:r w:rsidR="002A0B65">
        <w:rPr>
          <w:rFonts w:ascii="gobCL" w:hAnsi="gobCL" w:cs="Arial"/>
          <w:sz w:val="22"/>
          <w:szCs w:val="22"/>
        </w:rPr>
        <w:t>.</w:t>
      </w:r>
      <w:r>
        <w:rPr>
          <w:rFonts w:ascii="gobCL" w:hAnsi="gobCL" w:cs="Arial"/>
          <w:sz w:val="22"/>
          <w:szCs w:val="22"/>
        </w:rPr>
        <w:t xml:space="preserve"> 2 y cuyas coordenadas geográfi</w:t>
      </w:r>
      <w:r w:rsidR="00B6020B">
        <w:rPr>
          <w:rFonts w:ascii="gobCL" w:hAnsi="gobCL" w:cs="Arial"/>
          <w:sz w:val="22"/>
          <w:szCs w:val="22"/>
        </w:rPr>
        <w:t xml:space="preserve">cas que lo delimitan se muestran </w:t>
      </w:r>
      <w:r>
        <w:rPr>
          <w:rFonts w:ascii="gobCL" w:hAnsi="gobCL" w:cs="Arial"/>
          <w:sz w:val="22"/>
          <w:szCs w:val="22"/>
        </w:rPr>
        <w:t>en la Tabla 1</w:t>
      </w:r>
      <w:r w:rsidR="00A060B2">
        <w:rPr>
          <w:rFonts w:ascii="gobCL" w:hAnsi="gobCL" w:cs="Arial"/>
          <w:sz w:val="22"/>
          <w:szCs w:val="22"/>
        </w:rPr>
        <w:t>.</w:t>
      </w:r>
      <w:r>
        <w:rPr>
          <w:rFonts w:ascii="gobCL" w:hAnsi="gobCL" w:cs="Arial"/>
          <w:sz w:val="22"/>
          <w:szCs w:val="22"/>
        </w:rPr>
        <w:t xml:space="preserve"> </w:t>
      </w:r>
      <w:r w:rsidR="002A0B65">
        <w:rPr>
          <w:rFonts w:ascii="gobCL" w:hAnsi="gobCL" w:cs="Arial"/>
          <w:sz w:val="22"/>
          <w:szCs w:val="22"/>
        </w:rPr>
        <w:t>Dicha cobertura espacial</w:t>
      </w:r>
      <w:r w:rsidR="00A060B2">
        <w:rPr>
          <w:rFonts w:ascii="gobCL" w:hAnsi="gobCL" w:cs="Arial"/>
          <w:sz w:val="22"/>
          <w:szCs w:val="22"/>
        </w:rPr>
        <w:t>,</w:t>
      </w:r>
      <w:r>
        <w:rPr>
          <w:rFonts w:ascii="gobCL" w:hAnsi="gobCL" w:cs="Arial"/>
          <w:sz w:val="22"/>
          <w:szCs w:val="22"/>
        </w:rPr>
        <w:t xml:space="preserve"> permite incluir el área de distribución prospectada hasta la fecha, como también</w:t>
      </w:r>
      <w:r w:rsidR="00A060B2">
        <w:rPr>
          <w:rFonts w:ascii="gobCL" w:hAnsi="gobCL" w:cs="Arial"/>
          <w:sz w:val="22"/>
          <w:szCs w:val="22"/>
        </w:rPr>
        <w:t>,</w:t>
      </w:r>
      <w:r>
        <w:rPr>
          <w:rFonts w:ascii="gobCL" w:hAnsi="gobCL" w:cs="Arial"/>
          <w:sz w:val="22"/>
          <w:szCs w:val="22"/>
        </w:rPr>
        <w:t xml:space="preserve"> zonas de presencia potencial del recurso, de forma de incluir toda la población presente en la bahía, así como también cubrir un área con presencia significativa de otras especies que pudieran ser incluidas en el futuro.</w:t>
      </w:r>
    </w:p>
    <w:p w14:paraId="070DE71C" w14:textId="77777777" w:rsidR="00AA7088" w:rsidRDefault="00AA7088" w:rsidP="00AA7088">
      <w:pPr>
        <w:spacing w:line="276" w:lineRule="auto"/>
        <w:ind w:left="426"/>
        <w:jc w:val="both"/>
        <w:rPr>
          <w:rFonts w:ascii="gobCL" w:hAnsi="gobCL" w:cs="Arial"/>
          <w:sz w:val="22"/>
          <w:szCs w:val="22"/>
        </w:rPr>
      </w:pPr>
    </w:p>
    <w:p w14:paraId="3B67DD16" w14:textId="040D6EBB" w:rsidR="00977924" w:rsidRDefault="00977924" w:rsidP="009907E0">
      <w:pPr>
        <w:spacing w:line="276" w:lineRule="auto"/>
        <w:ind w:left="513"/>
        <w:rPr>
          <w:rFonts w:ascii="gobCL" w:hAnsi="gobCL" w:cs="Arial"/>
          <w:b/>
          <w:sz w:val="22"/>
          <w:szCs w:val="22"/>
        </w:rPr>
      </w:pPr>
    </w:p>
    <w:p w14:paraId="1A996C83" w14:textId="6AB9B220" w:rsidR="00BB7AD5" w:rsidRDefault="00BB7AD5" w:rsidP="00C03264">
      <w:pPr>
        <w:ind w:left="1418" w:hanging="993"/>
        <w:jc w:val="both"/>
        <w:rPr>
          <w:rFonts w:ascii="gobCL" w:hAnsi="gobCL" w:cs="Arial"/>
          <w:sz w:val="22"/>
          <w:szCs w:val="22"/>
        </w:rPr>
      </w:pPr>
      <w:r w:rsidRPr="00BB7AD5">
        <w:rPr>
          <w:rFonts w:ascii="gobCL" w:hAnsi="gobCL" w:cs="Arial"/>
          <w:b/>
          <w:sz w:val="22"/>
          <w:szCs w:val="22"/>
        </w:rPr>
        <w:t xml:space="preserve">Figura </w:t>
      </w:r>
      <w:r>
        <w:rPr>
          <w:rFonts w:ascii="gobCL" w:hAnsi="gobCL" w:cs="Arial"/>
          <w:b/>
          <w:sz w:val="22"/>
          <w:szCs w:val="22"/>
        </w:rPr>
        <w:t>2</w:t>
      </w:r>
      <w:r w:rsidRPr="00C03264">
        <w:rPr>
          <w:rFonts w:ascii="gobCL" w:hAnsi="gobCL" w:cs="Arial"/>
          <w:sz w:val="22"/>
          <w:szCs w:val="22"/>
        </w:rPr>
        <w:t>:</w:t>
      </w:r>
      <w:r w:rsidR="002A0B65">
        <w:rPr>
          <w:rFonts w:ascii="gobCL" w:hAnsi="gobCL" w:cs="Arial"/>
          <w:sz w:val="22"/>
          <w:szCs w:val="22"/>
        </w:rPr>
        <w:tab/>
      </w:r>
      <w:r w:rsidRPr="00C03264">
        <w:rPr>
          <w:rFonts w:ascii="gobCL" w:hAnsi="gobCL" w:cs="Arial"/>
          <w:sz w:val="22"/>
          <w:szCs w:val="22"/>
        </w:rPr>
        <w:t>Polígono Propuesto para el Plan de Manejo de Bahía Corral. En Figura se indica posición de áreas de manejo y puntos de muestreo de última evaluación directa realizada en la Bahía.</w:t>
      </w:r>
    </w:p>
    <w:p w14:paraId="2FEBE954" w14:textId="77777777" w:rsidR="0071620C" w:rsidRPr="00C03264" w:rsidRDefault="0071620C" w:rsidP="00C03264">
      <w:pPr>
        <w:ind w:left="1418" w:hanging="993"/>
        <w:jc w:val="both"/>
        <w:rPr>
          <w:rFonts w:ascii="gobCL" w:hAnsi="gobCL" w:cs="Arial"/>
          <w:sz w:val="22"/>
          <w:szCs w:val="22"/>
        </w:rPr>
      </w:pPr>
    </w:p>
    <w:p w14:paraId="0AE49710" w14:textId="3E32DDB2" w:rsidR="00AA7088" w:rsidRDefault="00CE5521" w:rsidP="009907E0">
      <w:pPr>
        <w:spacing w:line="276" w:lineRule="auto"/>
        <w:ind w:left="513"/>
        <w:rPr>
          <w:rFonts w:ascii="gobCL" w:hAnsi="gobCL" w:cs="Arial"/>
          <w:b/>
          <w:sz w:val="22"/>
          <w:szCs w:val="22"/>
        </w:rPr>
      </w:pPr>
      <w:r>
        <w:rPr>
          <w:rFonts w:ascii="gobCL" w:hAnsi="gobCL" w:cs="Arial"/>
          <w:b/>
          <w:noProof/>
          <w:sz w:val="22"/>
          <w:szCs w:val="22"/>
          <w:lang w:val="es-CL" w:eastAsia="es-CL"/>
        </w:rPr>
        <w:drawing>
          <wp:inline distT="0" distB="0" distL="0" distR="0" wp14:anchorId="406FD9FE" wp14:editId="20AF65AD">
            <wp:extent cx="5903595" cy="41751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 PMBC.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3595" cy="4175125"/>
                    </a:xfrm>
                    <a:prstGeom prst="rect">
                      <a:avLst/>
                    </a:prstGeom>
                  </pic:spPr>
                </pic:pic>
              </a:graphicData>
            </a:graphic>
          </wp:inline>
        </w:drawing>
      </w:r>
    </w:p>
    <w:p w14:paraId="46481027" w14:textId="4CF8F486" w:rsidR="00AA7088" w:rsidRDefault="00BB7AD5" w:rsidP="002A0B65">
      <w:pPr>
        <w:ind w:left="1418" w:hanging="908"/>
        <w:rPr>
          <w:rFonts w:ascii="gobCL" w:hAnsi="gobCL" w:cs="Arial"/>
          <w:sz w:val="22"/>
          <w:szCs w:val="22"/>
        </w:rPr>
      </w:pPr>
      <w:r>
        <w:rPr>
          <w:rFonts w:ascii="gobCL" w:hAnsi="gobCL" w:cs="Arial"/>
          <w:b/>
          <w:sz w:val="22"/>
          <w:szCs w:val="22"/>
        </w:rPr>
        <w:lastRenderedPageBreak/>
        <w:t>Tabla 1:</w:t>
      </w:r>
      <w:r w:rsidR="002A0B65">
        <w:rPr>
          <w:rFonts w:ascii="gobCL" w:hAnsi="gobCL" w:cs="Arial"/>
          <w:b/>
          <w:sz w:val="22"/>
          <w:szCs w:val="22"/>
        </w:rPr>
        <w:tab/>
      </w:r>
      <w:r w:rsidRPr="00C03264">
        <w:rPr>
          <w:rFonts w:ascii="gobCL" w:hAnsi="gobCL" w:cs="Arial"/>
          <w:sz w:val="22"/>
          <w:szCs w:val="22"/>
        </w:rPr>
        <w:t>Coordenadas geográficas que</w:t>
      </w:r>
      <w:r w:rsidR="00EB4BEF" w:rsidRPr="00C03264">
        <w:rPr>
          <w:rFonts w:ascii="gobCL" w:hAnsi="gobCL" w:cs="Arial"/>
          <w:sz w:val="22"/>
          <w:szCs w:val="22"/>
        </w:rPr>
        <w:t xml:space="preserve"> definen los </w:t>
      </w:r>
      <w:r w:rsidR="00910911" w:rsidRPr="00C03264">
        <w:rPr>
          <w:rFonts w:ascii="gobCL" w:hAnsi="gobCL" w:cs="Arial"/>
          <w:sz w:val="22"/>
          <w:szCs w:val="22"/>
        </w:rPr>
        <w:t>límites</w:t>
      </w:r>
      <w:r w:rsidR="00EB4BEF" w:rsidRPr="00C03264">
        <w:rPr>
          <w:rFonts w:ascii="gobCL" w:hAnsi="gobCL" w:cs="Arial"/>
          <w:sz w:val="22"/>
          <w:szCs w:val="22"/>
        </w:rPr>
        <w:t xml:space="preserve"> del polígono propuesto a ser usado en el PMBC.</w:t>
      </w:r>
    </w:p>
    <w:p w14:paraId="2DA283C7" w14:textId="05C9A4A8" w:rsidR="002A0B65" w:rsidRPr="00C03264" w:rsidRDefault="007B7CC9" w:rsidP="002A0B65">
      <w:pPr>
        <w:ind w:left="1418" w:hanging="908"/>
        <w:rPr>
          <w:rFonts w:ascii="gobCL" w:hAnsi="gobCL" w:cs="Arial"/>
          <w:sz w:val="22"/>
          <w:szCs w:val="22"/>
        </w:rPr>
      </w:pPr>
      <w:r w:rsidRPr="007B7CC9">
        <w:rPr>
          <w:noProof/>
          <w:lang w:val="es-CL" w:eastAsia="es-CL"/>
        </w:rPr>
        <w:drawing>
          <wp:anchor distT="0" distB="0" distL="114300" distR="114300" simplePos="0" relativeHeight="251663872" behindDoc="0" locked="0" layoutInCell="1" allowOverlap="1" wp14:anchorId="1269404B" wp14:editId="0301A0D9">
            <wp:simplePos x="0" y="0"/>
            <wp:positionH relativeFrom="page">
              <wp:align>center</wp:align>
            </wp:positionH>
            <wp:positionV relativeFrom="paragraph">
              <wp:posOffset>8255</wp:posOffset>
            </wp:positionV>
            <wp:extent cx="2352675" cy="27336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2733675"/>
                    </a:xfrm>
                    <a:prstGeom prst="rect">
                      <a:avLst/>
                    </a:prstGeom>
                    <a:noFill/>
                    <a:ln>
                      <a:noFill/>
                    </a:ln>
                  </pic:spPr>
                </pic:pic>
              </a:graphicData>
            </a:graphic>
          </wp:anchor>
        </w:drawing>
      </w:r>
    </w:p>
    <w:p w14:paraId="55A07678" w14:textId="2243CEAF" w:rsidR="00AA7088" w:rsidRDefault="00AA7088" w:rsidP="009907E0">
      <w:pPr>
        <w:spacing w:line="276" w:lineRule="auto"/>
        <w:ind w:left="513"/>
        <w:rPr>
          <w:rFonts w:ascii="gobCL" w:hAnsi="gobCL" w:cs="Arial"/>
          <w:b/>
          <w:sz w:val="22"/>
          <w:szCs w:val="22"/>
        </w:rPr>
      </w:pPr>
    </w:p>
    <w:p w14:paraId="07EDAC51" w14:textId="77777777" w:rsidR="00AA7088" w:rsidRDefault="00AA7088" w:rsidP="009907E0">
      <w:pPr>
        <w:spacing w:line="276" w:lineRule="auto"/>
        <w:ind w:left="513"/>
        <w:rPr>
          <w:rFonts w:ascii="gobCL" w:hAnsi="gobCL" w:cs="Arial"/>
          <w:b/>
          <w:sz w:val="22"/>
          <w:szCs w:val="22"/>
        </w:rPr>
      </w:pPr>
    </w:p>
    <w:p w14:paraId="43F86748" w14:textId="77777777" w:rsidR="00AA7088" w:rsidRDefault="00AA7088" w:rsidP="009907E0">
      <w:pPr>
        <w:spacing w:line="276" w:lineRule="auto"/>
        <w:ind w:left="513"/>
        <w:rPr>
          <w:rFonts w:ascii="gobCL" w:hAnsi="gobCL" w:cs="Arial"/>
          <w:b/>
          <w:sz w:val="22"/>
          <w:szCs w:val="22"/>
        </w:rPr>
      </w:pPr>
    </w:p>
    <w:p w14:paraId="2B9F166A" w14:textId="77777777" w:rsidR="00AA7088" w:rsidRDefault="00AA7088" w:rsidP="009907E0">
      <w:pPr>
        <w:spacing w:line="276" w:lineRule="auto"/>
        <w:ind w:left="513"/>
        <w:rPr>
          <w:rFonts w:ascii="gobCL" w:hAnsi="gobCL" w:cs="Arial"/>
          <w:b/>
          <w:sz w:val="22"/>
          <w:szCs w:val="22"/>
        </w:rPr>
      </w:pPr>
    </w:p>
    <w:p w14:paraId="112BB182" w14:textId="77777777" w:rsidR="00AA7088" w:rsidRDefault="00AA7088" w:rsidP="009907E0">
      <w:pPr>
        <w:spacing w:line="276" w:lineRule="auto"/>
        <w:ind w:left="513"/>
        <w:rPr>
          <w:rFonts w:ascii="gobCL" w:hAnsi="gobCL" w:cs="Arial"/>
          <w:b/>
          <w:sz w:val="22"/>
          <w:szCs w:val="22"/>
        </w:rPr>
      </w:pPr>
    </w:p>
    <w:p w14:paraId="54458943" w14:textId="77777777" w:rsidR="00AA7088" w:rsidRDefault="00AA7088" w:rsidP="009907E0">
      <w:pPr>
        <w:spacing w:line="276" w:lineRule="auto"/>
        <w:ind w:left="513"/>
        <w:rPr>
          <w:rFonts w:ascii="gobCL" w:hAnsi="gobCL" w:cs="Arial"/>
          <w:b/>
          <w:sz w:val="22"/>
          <w:szCs w:val="22"/>
        </w:rPr>
      </w:pPr>
    </w:p>
    <w:p w14:paraId="0AAFC2A8" w14:textId="77777777" w:rsidR="00AA7088" w:rsidRDefault="00AA7088" w:rsidP="009907E0">
      <w:pPr>
        <w:spacing w:line="276" w:lineRule="auto"/>
        <w:ind w:left="513"/>
        <w:rPr>
          <w:rFonts w:ascii="gobCL" w:hAnsi="gobCL" w:cs="Arial"/>
          <w:b/>
          <w:sz w:val="22"/>
          <w:szCs w:val="22"/>
        </w:rPr>
      </w:pPr>
    </w:p>
    <w:p w14:paraId="772D4F71" w14:textId="77777777" w:rsidR="007B7CC9" w:rsidRDefault="007B7CC9" w:rsidP="009907E0">
      <w:pPr>
        <w:spacing w:line="276" w:lineRule="auto"/>
        <w:ind w:left="513"/>
        <w:rPr>
          <w:rFonts w:ascii="gobCL" w:hAnsi="gobCL" w:cs="Arial"/>
          <w:b/>
          <w:sz w:val="22"/>
          <w:szCs w:val="22"/>
        </w:rPr>
      </w:pPr>
    </w:p>
    <w:p w14:paraId="2A5D6875" w14:textId="77777777" w:rsidR="007B7CC9" w:rsidRDefault="007B7CC9" w:rsidP="009907E0">
      <w:pPr>
        <w:spacing w:line="276" w:lineRule="auto"/>
        <w:ind w:left="513"/>
        <w:rPr>
          <w:rFonts w:ascii="gobCL" w:hAnsi="gobCL" w:cs="Arial"/>
          <w:b/>
          <w:sz w:val="22"/>
          <w:szCs w:val="22"/>
        </w:rPr>
      </w:pPr>
    </w:p>
    <w:p w14:paraId="5C7D1A4F" w14:textId="77777777" w:rsidR="007B7CC9" w:rsidRDefault="007B7CC9" w:rsidP="009907E0">
      <w:pPr>
        <w:spacing w:line="276" w:lineRule="auto"/>
        <w:ind w:left="513"/>
        <w:rPr>
          <w:rFonts w:ascii="gobCL" w:hAnsi="gobCL" w:cs="Arial"/>
          <w:b/>
          <w:sz w:val="22"/>
          <w:szCs w:val="22"/>
        </w:rPr>
      </w:pPr>
    </w:p>
    <w:p w14:paraId="46671F51" w14:textId="77777777" w:rsidR="007B7CC9" w:rsidRDefault="007B7CC9" w:rsidP="009907E0">
      <w:pPr>
        <w:spacing w:line="276" w:lineRule="auto"/>
        <w:ind w:left="513"/>
        <w:rPr>
          <w:rFonts w:ascii="gobCL" w:hAnsi="gobCL" w:cs="Arial"/>
          <w:b/>
          <w:sz w:val="22"/>
          <w:szCs w:val="22"/>
        </w:rPr>
      </w:pPr>
    </w:p>
    <w:p w14:paraId="7D293F5D" w14:textId="77777777" w:rsidR="007B7CC9" w:rsidRDefault="007B7CC9" w:rsidP="009907E0">
      <w:pPr>
        <w:spacing w:line="276" w:lineRule="auto"/>
        <w:ind w:left="513"/>
        <w:rPr>
          <w:rFonts w:ascii="gobCL" w:hAnsi="gobCL" w:cs="Arial"/>
          <w:b/>
          <w:sz w:val="22"/>
          <w:szCs w:val="22"/>
        </w:rPr>
      </w:pPr>
    </w:p>
    <w:p w14:paraId="13CB6F6A" w14:textId="77777777" w:rsidR="00AA7088" w:rsidRDefault="00AA7088" w:rsidP="009907E0">
      <w:pPr>
        <w:spacing w:line="276" w:lineRule="auto"/>
        <w:ind w:left="513"/>
        <w:rPr>
          <w:rFonts w:ascii="gobCL" w:hAnsi="gobCL" w:cs="Arial"/>
          <w:b/>
          <w:sz w:val="22"/>
          <w:szCs w:val="22"/>
        </w:rPr>
      </w:pPr>
    </w:p>
    <w:p w14:paraId="7E7DFAD0" w14:textId="77777777" w:rsidR="00AA7088" w:rsidRDefault="00AA7088" w:rsidP="009907E0">
      <w:pPr>
        <w:spacing w:line="276" w:lineRule="auto"/>
        <w:ind w:left="513"/>
        <w:rPr>
          <w:rFonts w:ascii="gobCL" w:hAnsi="gobCL" w:cs="Arial"/>
          <w:b/>
          <w:sz w:val="22"/>
          <w:szCs w:val="22"/>
        </w:rPr>
      </w:pPr>
    </w:p>
    <w:p w14:paraId="154E38C9" w14:textId="77777777" w:rsidR="00477A61" w:rsidRDefault="00477A61" w:rsidP="00477A61">
      <w:pPr>
        <w:spacing w:line="276" w:lineRule="auto"/>
        <w:ind w:left="993"/>
        <w:rPr>
          <w:rFonts w:ascii="gobCL" w:hAnsi="gobCL" w:cs="Arial"/>
          <w:b/>
          <w:sz w:val="22"/>
          <w:szCs w:val="22"/>
        </w:rPr>
      </w:pPr>
    </w:p>
    <w:p w14:paraId="74E52240" w14:textId="77777777" w:rsidR="00575532" w:rsidRDefault="00575532" w:rsidP="00477A61">
      <w:pPr>
        <w:numPr>
          <w:ilvl w:val="0"/>
          <w:numId w:val="12"/>
        </w:numPr>
        <w:spacing w:line="276" w:lineRule="auto"/>
        <w:rPr>
          <w:rFonts w:ascii="gobCL" w:hAnsi="gobCL" w:cs="Arial"/>
          <w:b/>
          <w:sz w:val="22"/>
          <w:szCs w:val="22"/>
        </w:rPr>
      </w:pPr>
      <w:r>
        <w:rPr>
          <w:rFonts w:ascii="gobCL" w:hAnsi="gobCL" w:cs="Arial"/>
          <w:b/>
          <w:sz w:val="22"/>
          <w:szCs w:val="22"/>
        </w:rPr>
        <w:t>Especies Consideradas:</w:t>
      </w:r>
    </w:p>
    <w:p w14:paraId="155FEA0A" w14:textId="6F1B2446" w:rsidR="00293D26" w:rsidRDefault="00575532" w:rsidP="00575532">
      <w:pPr>
        <w:spacing w:line="276" w:lineRule="auto"/>
        <w:ind w:left="426"/>
        <w:jc w:val="both"/>
        <w:rPr>
          <w:rFonts w:ascii="gobCL" w:hAnsi="gobCL" w:cs="Arial"/>
          <w:sz w:val="22"/>
          <w:szCs w:val="22"/>
        </w:rPr>
      </w:pPr>
      <w:r w:rsidRPr="00575532">
        <w:rPr>
          <w:rFonts w:ascii="gobCL" w:hAnsi="gobCL" w:cs="Arial"/>
          <w:sz w:val="22"/>
          <w:szCs w:val="22"/>
        </w:rPr>
        <w:t>E</w:t>
      </w:r>
      <w:r w:rsidR="00293D26">
        <w:rPr>
          <w:rFonts w:ascii="gobCL" w:hAnsi="gobCL" w:cs="Arial"/>
          <w:sz w:val="22"/>
          <w:szCs w:val="22"/>
        </w:rPr>
        <w:t xml:space="preserve">n el área propuesta a ser considerada en el PMBC, </w:t>
      </w:r>
      <w:r w:rsidRPr="00575532">
        <w:rPr>
          <w:rFonts w:ascii="gobCL" w:hAnsi="gobCL" w:cs="Arial"/>
          <w:sz w:val="22"/>
          <w:szCs w:val="22"/>
        </w:rPr>
        <w:t>s</w:t>
      </w:r>
      <w:r w:rsidR="00293D26">
        <w:rPr>
          <w:rFonts w:ascii="gobCL" w:hAnsi="gobCL" w:cs="Arial"/>
          <w:sz w:val="22"/>
          <w:szCs w:val="22"/>
        </w:rPr>
        <w:t>e encuentran poblaciones de especies de interés comercial</w:t>
      </w:r>
      <w:r w:rsidRPr="00575532">
        <w:rPr>
          <w:rFonts w:ascii="gobCL" w:hAnsi="gobCL" w:cs="Arial"/>
          <w:sz w:val="22"/>
          <w:szCs w:val="22"/>
        </w:rPr>
        <w:t>, como son Jaibas (</w:t>
      </w:r>
      <w:r w:rsidR="00A060B2" w:rsidRPr="00293D26">
        <w:rPr>
          <w:rFonts w:ascii="gobCL" w:hAnsi="gobCL" w:cs="Arial"/>
          <w:i/>
          <w:sz w:val="22"/>
          <w:szCs w:val="22"/>
        </w:rPr>
        <w:t>C</w:t>
      </w:r>
      <w:r w:rsidR="00A060B2">
        <w:rPr>
          <w:rFonts w:ascii="gobCL" w:hAnsi="gobCL" w:cs="Arial"/>
          <w:i/>
          <w:sz w:val="22"/>
          <w:szCs w:val="22"/>
        </w:rPr>
        <w:t xml:space="preserve">. </w:t>
      </w:r>
      <w:r w:rsidRPr="00293D26">
        <w:rPr>
          <w:rFonts w:ascii="gobCL" w:hAnsi="gobCL" w:cs="Arial"/>
          <w:i/>
          <w:sz w:val="22"/>
          <w:szCs w:val="22"/>
        </w:rPr>
        <w:t>edwarsii</w:t>
      </w:r>
      <w:r w:rsidRPr="00575532">
        <w:rPr>
          <w:rFonts w:ascii="gobCL" w:hAnsi="gobCL" w:cs="Arial"/>
          <w:sz w:val="22"/>
          <w:szCs w:val="22"/>
        </w:rPr>
        <w:t xml:space="preserve">, </w:t>
      </w:r>
      <w:r w:rsidR="00A060B2" w:rsidRPr="00293D26">
        <w:rPr>
          <w:rFonts w:ascii="gobCL" w:hAnsi="gobCL" w:cs="Arial"/>
          <w:i/>
          <w:sz w:val="22"/>
          <w:szCs w:val="22"/>
        </w:rPr>
        <w:t>H</w:t>
      </w:r>
      <w:r w:rsidR="00A060B2">
        <w:rPr>
          <w:rFonts w:ascii="gobCL" w:hAnsi="gobCL" w:cs="Arial"/>
          <w:i/>
          <w:sz w:val="22"/>
          <w:szCs w:val="22"/>
        </w:rPr>
        <w:t xml:space="preserve">. </w:t>
      </w:r>
      <w:r w:rsidRPr="00293D26">
        <w:rPr>
          <w:rFonts w:ascii="gobCL" w:hAnsi="gobCL" w:cs="Arial"/>
          <w:i/>
          <w:sz w:val="22"/>
          <w:szCs w:val="22"/>
        </w:rPr>
        <w:t>plana</w:t>
      </w:r>
      <w:r w:rsidRPr="00575532">
        <w:rPr>
          <w:rFonts w:ascii="gobCL" w:hAnsi="gobCL" w:cs="Arial"/>
          <w:sz w:val="22"/>
          <w:szCs w:val="22"/>
        </w:rPr>
        <w:t>), Taquilla (</w:t>
      </w:r>
      <w:r w:rsidRPr="00293D26">
        <w:rPr>
          <w:rFonts w:ascii="gobCL" w:hAnsi="gobCL" w:cs="Arial"/>
          <w:i/>
          <w:sz w:val="22"/>
          <w:szCs w:val="22"/>
        </w:rPr>
        <w:t>Mulinia</w:t>
      </w:r>
      <w:r w:rsidR="00510284">
        <w:rPr>
          <w:rFonts w:ascii="gobCL" w:hAnsi="gobCL" w:cs="Arial"/>
          <w:i/>
          <w:sz w:val="22"/>
          <w:szCs w:val="22"/>
        </w:rPr>
        <w:t xml:space="preserve"> </w:t>
      </w:r>
      <w:r w:rsidRPr="00293D26">
        <w:rPr>
          <w:rFonts w:ascii="gobCL" w:hAnsi="gobCL" w:cs="Arial"/>
          <w:i/>
          <w:sz w:val="22"/>
          <w:szCs w:val="22"/>
        </w:rPr>
        <w:t>sp</w:t>
      </w:r>
      <w:r w:rsidRPr="00575532">
        <w:rPr>
          <w:rFonts w:ascii="gobCL" w:hAnsi="gobCL" w:cs="Arial"/>
          <w:sz w:val="22"/>
          <w:szCs w:val="22"/>
        </w:rPr>
        <w:t>), Huepo (</w:t>
      </w:r>
      <w:r w:rsidR="00A060B2" w:rsidRPr="00293D26">
        <w:rPr>
          <w:rFonts w:ascii="gobCL" w:hAnsi="gobCL" w:cs="Arial"/>
          <w:i/>
          <w:sz w:val="22"/>
          <w:szCs w:val="22"/>
        </w:rPr>
        <w:t>E</w:t>
      </w:r>
      <w:r w:rsidR="00A060B2">
        <w:rPr>
          <w:rFonts w:ascii="gobCL" w:hAnsi="gobCL" w:cs="Arial"/>
          <w:i/>
          <w:sz w:val="22"/>
          <w:szCs w:val="22"/>
        </w:rPr>
        <w:t>.</w:t>
      </w:r>
      <w:r w:rsidR="003E4228">
        <w:rPr>
          <w:rFonts w:ascii="gobCL" w:hAnsi="gobCL" w:cs="Arial"/>
          <w:i/>
          <w:sz w:val="22"/>
          <w:szCs w:val="22"/>
        </w:rPr>
        <w:t xml:space="preserve"> </w:t>
      </w:r>
      <w:r w:rsidRPr="00293D26">
        <w:rPr>
          <w:rFonts w:ascii="gobCL" w:hAnsi="gobCL" w:cs="Arial"/>
          <w:i/>
          <w:sz w:val="22"/>
          <w:szCs w:val="22"/>
        </w:rPr>
        <w:t>macha</w:t>
      </w:r>
      <w:r w:rsidRPr="00575532">
        <w:rPr>
          <w:rFonts w:ascii="gobCL" w:hAnsi="gobCL" w:cs="Arial"/>
          <w:sz w:val="22"/>
          <w:szCs w:val="22"/>
        </w:rPr>
        <w:t>)</w:t>
      </w:r>
      <w:r w:rsidR="00293D26">
        <w:rPr>
          <w:rFonts w:ascii="gobCL" w:hAnsi="gobCL" w:cs="Arial"/>
          <w:sz w:val="22"/>
          <w:szCs w:val="22"/>
        </w:rPr>
        <w:t xml:space="preserve"> y </w:t>
      </w:r>
      <w:r w:rsidRPr="00575532">
        <w:rPr>
          <w:rFonts w:ascii="gobCL" w:hAnsi="gobCL" w:cs="Arial"/>
          <w:sz w:val="22"/>
          <w:szCs w:val="22"/>
        </w:rPr>
        <w:t>Navajuela (</w:t>
      </w:r>
      <w:r w:rsidR="00A060B2" w:rsidRPr="00293D26">
        <w:rPr>
          <w:rFonts w:ascii="gobCL" w:hAnsi="gobCL" w:cs="Arial"/>
          <w:i/>
          <w:sz w:val="22"/>
          <w:szCs w:val="22"/>
        </w:rPr>
        <w:t>T</w:t>
      </w:r>
      <w:r w:rsidR="00A060B2">
        <w:rPr>
          <w:rFonts w:ascii="gobCL" w:hAnsi="gobCL" w:cs="Arial"/>
          <w:i/>
          <w:sz w:val="22"/>
          <w:szCs w:val="22"/>
        </w:rPr>
        <w:t xml:space="preserve">. </w:t>
      </w:r>
      <w:r w:rsidRPr="00293D26">
        <w:rPr>
          <w:rFonts w:ascii="gobCL" w:hAnsi="gobCL" w:cs="Arial"/>
          <w:i/>
          <w:sz w:val="22"/>
          <w:szCs w:val="22"/>
        </w:rPr>
        <w:t>dombeii</w:t>
      </w:r>
      <w:r w:rsidRPr="00575532">
        <w:rPr>
          <w:rFonts w:ascii="gobCL" w:hAnsi="gobCL" w:cs="Arial"/>
          <w:sz w:val="22"/>
          <w:szCs w:val="22"/>
        </w:rPr>
        <w:t>)</w:t>
      </w:r>
      <w:r w:rsidR="00293D26">
        <w:rPr>
          <w:rFonts w:ascii="gobCL" w:hAnsi="gobCL" w:cs="Arial"/>
          <w:sz w:val="22"/>
          <w:szCs w:val="22"/>
        </w:rPr>
        <w:t>.</w:t>
      </w:r>
    </w:p>
    <w:p w14:paraId="4EA623E3" w14:textId="77777777" w:rsidR="002A0B65" w:rsidRDefault="002A0B65" w:rsidP="00575532">
      <w:pPr>
        <w:spacing w:line="276" w:lineRule="auto"/>
        <w:ind w:left="426"/>
        <w:jc w:val="both"/>
        <w:rPr>
          <w:rFonts w:ascii="gobCL" w:hAnsi="gobCL" w:cs="Arial"/>
          <w:sz w:val="22"/>
          <w:szCs w:val="22"/>
        </w:rPr>
      </w:pPr>
    </w:p>
    <w:p w14:paraId="1BA22D9E" w14:textId="425EACD7" w:rsidR="00293D26" w:rsidRDefault="00293D26" w:rsidP="00575532">
      <w:pPr>
        <w:spacing w:line="276" w:lineRule="auto"/>
        <w:ind w:left="426"/>
        <w:jc w:val="both"/>
        <w:rPr>
          <w:rFonts w:ascii="gobCL" w:hAnsi="gobCL" w:cs="Arial"/>
          <w:sz w:val="22"/>
          <w:szCs w:val="22"/>
        </w:rPr>
      </w:pPr>
      <w:r>
        <w:rPr>
          <w:rFonts w:ascii="gobCL" w:hAnsi="gobCL" w:cs="Arial"/>
          <w:sz w:val="22"/>
          <w:szCs w:val="22"/>
        </w:rPr>
        <w:t>Siendo Huepo y Navajuela, las que en la actualidad sustentan actividades extractivas</w:t>
      </w:r>
      <w:r w:rsidR="00510284">
        <w:rPr>
          <w:rFonts w:ascii="gobCL" w:hAnsi="gobCL" w:cs="Arial"/>
          <w:sz w:val="22"/>
          <w:szCs w:val="22"/>
        </w:rPr>
        <w:t xml:space="preserve"> </w:t>
      </w:r>
      <w:r>
        <w:rPr>
          <w:rFonts w:ascii="gobCL" w:hAnsi="gobCL" w:cs="Arial"/>
          <w:sz w:val="22"/>
          <w:szCs w:val="22"/>
        </w:rPr>
        <w:t>considerables y con algún riesgo para su conservación en caso de configurarse escenarios que incrementen el esfuerzo extractivo desplegado hasta la fecha.</w:t>
      </w:r>
    </w:p>
    <w:p w14:paraId="56BB96F4" w14:textId="77777777" w:rsidR="002A0B65" w:rsidRDefault="002A0B65" w:rsidP="00575532">
      <w:pPr>
        <w:spacing w:line="276" w:lineRule="auto"/>
        <w:ind w:left="426"/>
        <w:jc w:val="both"/>
        <w:rPr>
          <w:rFonts w:ascii="gobCL" w:hAnsi="gobCL" w:cs="Arial"/>
          <w:sz w:val="22"/>
          <w:szCs w:val="22"/>
        </w:rPr>
      </w:pPr>
    </w:p>
    <w:p w14:paraId="37BCD1C7" w14:textId="759AE029" w:rsidR="00293D26" w:rsidRDefault="00FF6611" w:rsidP="00575532">
      <w:pPr>
        <w:spacing w:line="276" w:lineRule="auto"/>
        <w:ind w:left="426"/>
        <w:jc w:val="both"/>
        <w:rPr>
          <w:rFonts w:ascii="gobCL" w:hAnsi="gobCL" w:cs="Arial"/>
          <w:sz w:val="22"/>
          <w:szCs w:val="22"/>
        </w:rPr>
      </w:pPr>
      <w:r>
        <w:rPr>
          <w:rFonts w:ascii="gobCL" w:hAnsi="gobCL" w:cs="Arial"/>
          <w:sz w:val="22"/>
          <w:szCs w:val="22"/>
        </w:rPr>
        <w:t>Por tanto</w:t>
      </w:r>
      <w:r w:rsidR="002A0B65">
        <w:rPr>
          <w:rFonts w:ascii="gobCL" w:hAnsi="gobCL" w:cs="Arial"/>
          <w:sz w:val="22"/>
          <w:szCs w:val="22"/>
        </w:rPr>
        <w:t>,</w:t>
      </w:r>
      <w:r>
        <w:rPr>
          <w:rFonts w:ascii="gobCL" w:hAnsi="gobCL" w:cs="Arial"/>
          <w:sz w:val="22"/>
          <w:szCs w:val="22"/>
        </w:rPr>
        <w:t xml:space="preserve"> se propone que las especies consideradas en primer término en dicho Plan, sean </w:t>
      </w:r>
      <w:r w:rsidRPr="00FF6611">
        <w:rPr>
          <w:rFonts w:ascii="gobCL" w:hAnsi="gobCL" w:cs="Arial"/>
          <w:b/>
          <w:sz w:val="22"/>
          <w:szCs w:val="22"/>
        </w:rPr>
        <w:t>Huepo</w:t>
      </w:r>
      <w:r w:rsidRPr="00575532">
        <w:rPr>
          <w:rFonts w:ascii="gobCL" w:hAnsi="gobCL" w:cs="Arial"/>
          <w:sz w:val="22"/>
          <w:szCs w:val="22"/>
        </w:rPr>
        <w:t xml:space="preserve"> (</w:t>
      </w:r>
      <w:r w:rsidR="00A060B2" w:rsidRPr="00293D26">
        <w:rPr>
          <w:rFonts w:ascii="gobCL" w:hAnsi="gobCL" w:cs="Arial"/>
          <w:i/>
          <w:sz w:val="22"/>
          <w:szCs w:val="22"/>
        </w:rPr>
        <w:t>E</w:t>
      </w:r>
      <w:r w:rsidR="00A060B2">
        <w:rPr>
          <w:rFonts w:ascii="gobCL" w:hAnsi="gobCL" w:cs="Arial"/>
          <w:i/>
          <w:sz w:val="22"/>
          <w:szCs w:val="22"/>
        </w:rPr>
        <w:t xml:space="preserve">. </w:t>
      </w:r>
      <w:r w:rsidRPr="00293D26">
        <w:rPr>
          <w:rFonts w:ascii="gobCL" w:hAnsi="gobCL" w:cs="Arial"/>
          <w:i/>
          <w:sz w:val="22"/>
          <w:szCs w:val="22"/>
        </w:rPr>
        <w:t>macha</w:t>
      </w:r>
      <w:r w:rsidRPr="00575532">
        <w:rPr>
          <w:rFonts w:ascii="gobCL" w:hAnsi="gobCL" w:cs="Arial"/>
          <w:sz w:val="22"/>
          <w:szCs w:val="22"/>
        </w:rPr>
        <w:t>)</w:t>
      </w:r>
      <w:r>
        <w:rPr>
          <w:rFonts w:ascii="gobCL" w:hAnsi="gobCL" w:cs="Arial"/>
          <w:sz w:val="22"/>
          <w:szCs w:val="22"/>
        </w:rPr>
        <w:t xml:space="preserve"> y </w:t>
      </w:r>
      <w:r w:rsidRPr="00FF6611">
        <w:rPr>
          <w:rFonts w:ascii="gobCL" w:hAnsi="gobCL" w:cs="Arial"/>
          <w:b/>
          <w:sz w:val="22"/>
          <w:szCs w:val="22"/>
        </w:rPr>
        <w:t>Navajuela</w:t>
      </w:r>
      <w:r w:rsidRPr="00575532">
        <w:rPr>
          <w:rFonts w:ascii="gobCL" w:hAnsi="gobCL" w:cs="Arial"/>
          <w:sz w:val="22"/>
          <w:szCs w:val="22"/>
        </w:rPr>
        <w:t xml:space="preserve"> (</w:t>
      </w:r>
      <w:r w:rsidR="00A060B2" w:rsidRPr="00293D26">
        <w:rPr>
          <w:rFonts w:ascii="gobCL" w:hAnsi="gobCL" w:cs="Arial"/>
          <w:i/>
          <w:sz w:val="22"/>
          <w:szCs w:val="22"/>
        </w:rPr>
        <w:t>T</w:t>
      </w:r>
      <w:r w:rsidR="00A060B2">
        <w:rPr>
          <w:rFonts w:ascii="gobCL" w:hAnsi="gobCL" w:cs="Arial"/>
          <w:i/>
          <w:sz w:val="22"/>
          <w:szCs w:val="22"/>
        </w:rPr>
        <w:t xml:space="preserve">. </w:t>
      </w:r>
      <w:r w:rsidRPr="00293D26">
        <w:rPr>
          <w:rFonts w:ascii="gobCL" w:hAnsi="gobCL" w:cs="Arial"/>
          <w:i/>
          <w:sz w:val="22"/>
          <w:szCs w:val="22"/>
        </w:rPr>
        <w:t>dombeii</w:t>
      </w:r>
      <w:r w:rsidRPr="00575532">
        <w:rPr>
          <w:rFonts w:ascii="gobCL" w:hAnsi="gobCL" w:cs="Arial"/>
          <w:sz w:val="22"/>
          <w:szCs w:val="22"/>
        </w:rPr>
        <w:t>)</w:t>
      </w:r>
      <w:r>
        <w:rPr>
          <w:rFonts w:ascii="gobCL" w:hAnsi="gobCL" w:cs="Arial"/>
          <w:sz w:val="22"/>
          <w:szCs w:val="22"/>
        </w:rPr>
        <w:t>.</w:t>
      </w:r>
    </w:p>
    <w:p w14:paraId="519676B6" w14:textId="77777777" w:rsidR="002A0B65" w:rsidRDefault="002A0B65" w:rsidP="00575532">
      <w:pPr>
        <w:spacing w:line="276" w:lineRule="auto"/>
        <w:ind w:left="426"/>
        <w:jc w:val="both"/>
        <w:rPr>
          <w:rFonts w:ascii="gobCL" w:hAnsi="gobCL" w:cs="Arial"/>
          <w:sz w:val="22"/>
          <w:szCs w:val="22"/>
        </w:rPr>
      </w:pPr>
    </w:p>
    <w:p w14:paraId="61C88ECA" w14:textId="342A29CF" w:rsidR="00FF6611" w:rsidRDefault="00FF6611" w:rsidP="00575532">
      <w:pPr>
        <w:spacing w:line="276" w:lineRule="auto"/>
        <w:ind w:left="426"/>
        <w:jc w:val="both"/>
        <w:rPr>
          <w:rFonts w:ascii="gobCL" w:hAnsi="gobCL" w:cs="Arial"/>
          <w:sz w:val="22"/>
          <w:szCs w:val="22"/>
        </w:rPr>
      </w:pPr>
      <w:r>
        <w:rPr>
          <w:rFonts w:ascii="gobCL" w:hAnsi="gobCL" w:cs="Arial"/>
          <w:sz w:val="22"/>
          <w:szCs w:val="22"/>
        </w:rPr>
        <w:t>Cabe destacar, que Taquilla podría ser una especie a considerar dentro del plan tanto por que se encuentra en sectores similares a Navajuela,</w:t>
      </w:r>
      <w:r w:rsidR="007229B0">
        <w:rPr>
          <w:rFonts w:ascii="gobCL" w:hAnsi="gobCL" w:cs="Arial"/>
          <w:sz w:val="22"/>
          <w:szCs w:val="22"/>
        </w:rPr>
        <w:t xml:space="preserve"> además de ser extraídas por métodos de pesca </w:t>
      </w:r>
      <w:r w:rsidR="00A060B2">
        <w:rPr>
          <w:rFonts w:ascii="gobCL" w:hAnsi="gobCL" w:cs="Arial"/>
          <w:sz w:val="22"/>
          <w:szCs w:val="22"/>
        </w:rPr>
        <w:t>parecidos</w:t>
      </w:r>
      <w:r w:rsidR="007229B0">
        <w:rPr>
          <w:rFonts w:ascii="gobCL" w:hAnsi="gobCL" w:cs="Arial"/>
          <w:sz w:val="22"/>
          <w:szCs w:val="22"/>
        </w:rPr>
        <w:t xml:space="preserve">, </w:t>
      </w:r>
      <w:r w:rsidR="00067869">
        <w:rPr>
          <w:rFonts w:ascii="gobCL" w:hAnsi="gobCL" w:cs="Arial"/>
          <w:sz w:val="22"/>
          <w:szCs w:val="22"/>
        </w:rPr>
        <w:t xml:space="preserve">lo que </w:t>
      </w:r>
      <w:r>
        <w:rPr>
          <w:rFonts w:ascii="gobCL" w:hAnsi="gobCL" w:cs="Arial"/>
          <w:sz w:val="22"/>
          <w:szCs w:val="22"/>
        </w:rPr>
        <w:t>podría constituirse en una nueva alternativa económica para los usuarios.</w:t>
      </w:r>
      <w:r w:rsidR="007B7CC9">
        <w:rPr>
          <w:rFonts w:ascii="gobCL" w:hAnsi="gobCL" w:cs="Arial"/>
          <w:sz w:val="22"/>
          <w:szCs w:val="22"/>
        </w:rPr>
        <w:t xml:space="preserve"> Sin embargo lo anterior, se acuerda en sesión de Comité, que no se incluirán nuevas especies hasta luego de 3 años de aplicación del plan.</w:t>
      </w:r>
    </w:p>
    <w:p w14:paraId="7E9D8D47" w14:textId="77777777" w:rsidR="009C5B29" w:rsidRDefault="009C5B29" w:rsidP="00575532">
      <w:pPr>
        <w:spacing w:line="276" w:lineRule="auto"/>
        <w:rPr>
          <w:rFonts w:ascii="gobCL" w:hAnsi="gobCL" w:cs="Arial"/>
          <w:b/>
          <w:sz w:val="22"/>
          <w:szCs w:val="22"/>
        </w:rPr>
      </w:pPr>
    </w:p>
    <w:p w14:paraId="03DC6256" w14:textId="77777777" w:rsidR="00CE5521" w:rsidRDefault="00CE5521" w:rsidP="00575532">
      <w:pPr>
        <w:spacing w:line="276" w:lineRule="auto"/>
        <w:rPr>
          <w:rFonts w:ascii="gobCL" w:hAnsi="gobCL" w:cs="Arial"/>
          <w:b/>
          <w:sz w:val="22"/>
          <w:szCs w:val="22"/>
        </w:rPr>
      </w:pPr>
    </w:p>
    <w:p w14:paraId="38B53178" w14:textId="77777777" w:rsidR="00CE5521" w:rsidRDefault="00CE5521" w:rsidP="00575532">
      <w:pPr>
        <w:spacing w:line="276" w:lineRule="auto"/>
        <w:rPr>
          <w:rFonts w:ascii="gobCL" w:hAnsi="gobCL" w:cs="Arial"/>
          <w:b/>
          <w:sz w:val="22"/>
          <w:szCs w:val="22"/>
        </w:rPr>
      </w:pPr>
    </w:p>
    <w:p w14:paraId="7D41E888" w14:textId="77777777" w:rsidR="00977924" w:rsidRPr="00FF6611" w:rsidRDefault="007229B0" w:rsidP="00DB378D">
      <w:pPr>
        <w:numPr>
          <w:ilvl w:val="0"/>
          <w:numId w:val="13"/>
        </w:numPr>
        <w:spacing w:line="276" w:lineRule="auto"/>
        <w:rPr>
          <w:rFonts w:ascii="gobCL" w:hAnsi="gobCL" w:cs="Arial"/>
          <w:b/>
          <w:sz w:val="22"/>
          <w:szCs w:val="22"/>
        </w:rPr>
      </w:pPr>
      <w:r>
        <w:rPr>
          <w:rFonts w:ascii="gobCL" w:hAnsi="gobCL" w:cs="Arial"/>
          <w:b/>
          <w:sz w:val="22"/>
          <w:szCs w:val="22"/>
        </w:rPr>
        <w:lastRenderedPageBreak/>
        <w:t>Antecedentes Biológico</w:t>
      </w:r>
      <w:r w:rsidR="00E66BA9">
        <w:rPr>
          <w:rFonts w:ascii="gobCL" w:hAnsi="gobCL" w:cs="Arial"/>
          <w:b/>
          <w:sz w:val="22"/>
          <w:szCs w:val="22"/>
        </w:rPr>
        <w:t xml:space="preserve"> -</w:t>
      </w:r>
      <w:r>
        <w:rPr>
          <w:rFonts w:ascii="gobCL" w:hAnsi="gobCL" w:cs="Arial"/>
          <w:b/>
          <w:sz w:val="22"/>
          <w:szCs w:val="22"/>
        </w:rPr>
        <w:t xml:space="preserve"> Pesqueros</w:t>
      </w:r>
      <w:r w:rsidR="00BA63A4" w:rsidRPr="00FF6611">
        <w:rPr>
          <w:rFonts w:ascii="gobCL" w:hAnsi="gobCL" w:cs="Arial"/>
          <w:b/>
          <w:sz w:val="22"/>
          <w:szCs w:val="22"/>
        </w:rPr>
        <w:t>:</w:t>
      </w:r>
    </w:p>
    <w:p w14:paraId="6482A077" w14:textId="77777777" w:rsidR="007229B0" w:rsidRPr="00B24146" w:rsidRDefault="00EA3AC7" w:rsidP="00DB378D">
      <w:pPr>
        <w:numPr>
          <w:ilvl w:val="0"/>
          <w:numId w:val="1"/>
        </w:numPr>
        <w:spacing w:line="276" w:lineRule="auto"/>
        <w:ind w:left="567" w:firstLine="0"/>
        <w:jc w:val="both"/>
        <w:rPr>
          <w:rFonts w:ascii="gobCL" w:hAnsi="gobCL" w:cs="Arial"/>
          <w:b/>
          <w:sz w:val="22"/>
          <w:szCs w:val="22"/>
        </w:rPr>
      </w:pPr>
      <w:r>
        <w:rPr>
          <w:rFonts w:ascii="gobCL" w:hAnsi="gobCL" w:cs="Arial"/>
          <w:b/>
          <w:sz w:val="22"/>
          <w:szCs w:val="22"/>
        </w:rPr>
        <w:t>Distribució</w:t>
      </w:r>
      <w:r w:rsidR="00371391">
        <w:rPr>
          <w:rFonts w:ascii="gobCL" w:hAnsi="gobCL" w:cs="Arial"/>
          <w:b/>
          <w:sz w:val="22"/>
          <w:szCs w:val="22"/>
        </w:rPr>
        <w:t>n</w:t>
      </w:r>
    </w:p>
    <w:p w14:paraId="0252E733" w14:textId="0023343E" w:rsidR="001C3A83" w:rsidRDefault="00065D67" w:rsidP="007229B0">
      <w:pPr>
        <w:spacing w:line="276" w:lineRule="auto"/>
        <w:ind w:left="567"/>
        <w:jc w:val="both"/>
        <w:rPr>
          <w:rFonts w:ascii="gobCL" w:hAnsi="gobCL" w:cs="Arial"/>
          <w:sz w:val="22"/>
          <w:szCs w:val="22"/>
        </w:rPr>
      </w:pPr>
      <w:r>
        <w:rPr>
          <w:rFonts w:ascii="gobCL" w:hAnsi="gobCL" w:cs="Arial"/>
          <w:sz w:val="22"/>
          <w:szCs w:val="22"/>
        </w:rPr>
        <w:t>El recurso Huepo (</w:t>
      </w:r>
      <w:r w:rsidR="00A060B2" w:rsidRPr="00065D67">
        <w:rPr>
          <w:rFonts w:ascii="gobCL" w:hAnsi="gobCL" w:cs="Arial"/>
          <w:i/>
          <w:sz w:val="22"/>
          <w:szCs w:val="22"/>
        </w:rPr>
        <w:t>E</w:t>
      </w:r>
      <w:r w:rsidR="00A060B2">
        <w:rPr>
          <w:rFonts w:ascii="gobCL" w:hAnsi="gobCL" w:cs="Arial"/>
          <w:i/>
          <w:sz w:val="22"/>
          <w:szCs w:val="22"/>
        </w:rPr>
        <w:t>.</w:t>
      </w:r>
      <w:r w:rsidR="00A060B2" w:rsidRPr="00065D67">
        <w:rPr>
          <w:rFonts w:ascii="gobCL" w:hAnsi="gobCL" w:cs="Arial"/>
          <w:i/>
          <w:sz w:val="22"/>
          <w:szCs w:val="22"/>
        </w:rPr>
        <w:t xml:space="preserve"> </w:t>
      </w:r>
      <w:r w:rsidRPr="00065D67">
        <w:rPr>
          <w:rFonts w:ascii="gobCL" w:hAnsi="gobCL" w:cs="Arial"/>
          <w:i/>
          <w:sz w:val="22"/>
          <w:szCs w:val="22"/>
        </w:rPr>
        <w:t>macha</w:t>
      </w:r>
      <w:r>
        <w:rPr>
          <w:rFonts w:ascii="gobCL" w:hAnsi="gobCL" w:cs="Arial"/>
          <w:sz w:val="22"/>
          <w:szCs w:val="22"/>
        </w:rPr>
        <w:t xml:space="preserve">) corresponde a un </w:t>
      </w:r>
      <w:r w:rsidR="007229B0" w:rsidRPr="00B24146">
        <w:rPr>
          <w:rFonts w:ascii="gobCL" w:hAnsi="gobCL" w:cs="Arial"/>
          <w:sz w:val="22"/>
          <w:szCs w:val="22"/>
        </w:rPr>
        <w:t>molusco bivalvo</w:t>
      </w:r>
      <w:r w:rsidR="00371391">
        <w:rPr>
          <w:rFonts w:ascii="gobCL" w:hAnsi="gobCL" w:cs="Arial"/>
          <w:sz w:val="22"/>
          <w:szCs w:val="22"/>
        </w:rPr>
        <w:t>, dioico sin dimorfismo sexual,</w:t>
      </w:r>
      <w:r>
        <w:rPr>
          <w:rFonts w:ascii="gobCL" w:hAnsi="gobCL" w:cs="Arial"/>
          <w:sz w:val="22"/>
          <w:szCs w:val="22"/>
        </w:rPr>
        <w:t xml:space="preserve"> del </w:t>
      </w:r>
      <w:r w:rsidR="00A36EF0">
        <w:rPr>
          <w:rFonts w:ascii="gobCL" w:hAnsi="gobCL" w:cs="Arial"/>
          <w:sz w:val="22"/>
          <w:szCs w:val="22"/>
        </w:rPr>
        <w:t>O</w:t>
      </w:r>
      <w:r>
        <w:rPr>
          <w:rFonts w:ascii="gobCL" w:hAnsi="gobCL" w:cs="Arial"/>
          <w:sz w:val="22"/>
          <w:szCs w:val="22"/>
        </w:rPr>
        <w:t xml:space="preserve">rden Veneroida, que habita </w:t>
      </w:r>
      <w:r w:rsidR="007229B0" w:rsidRPr="00B24146">
        <w:rPr>
          <w:rFonts w:ascii="gobCL" w:hAnsi="gobCL" w:cs="Arial"/>
          <w:sz w:val="22"/>
          <w:szCs w:val="22"/>
        </w:rPr>
        <w:t>en fondos blandos arenosos</w:t>
      </w:r>
      <w:r w:rsidR="00B44458">
        <w:rPr>
          <w:rFonts w:ascii="gobCL" w:hAnsi="gobCL" w:cs="Arial"/>
          <w:sz w:val="22"/>
          <w:szCs w:val="22"/>
        </w:rPr>
        <w:t xml:space="preserve">, cuyas valvas son iguales, angostas y largas de </w:t>
      </w:r>
      <w:r w:rsidRPr="00065D67">
        <w:rPr>
          <w:rFonts w:ascii="gobCL" w:hAnsi="gobCL" w:cs="Arial"/>
          <w:sz w:val="22"/>
          <w:szCs w:val="22"/>
        </w:rPr>
        <w:t>bordes paralelos y superficie suavemente arqueada</w:t>
      </w:r>
      <w:r w:rsidR="00371391">
        <w:rPr>
          <w:rFonts w:ascii="gobCL" w:hAnsi="gobCL" w:cs="Arial"/>
          <w:sz w:val="22"/>
          <w:szCs w:val="22"/>
        </w:rPr>
        <w:t xml:space="preserve"> (Fig</w:t>
      </w:r>
      <w:r w:rsidR="00541B20">
        <w:rPr>
          <w:rFonts w:ascii="gobCL" w:hAnsi="gobCL" w:cs="Arial"/>
          <w:sz w:val="22"/>
          <w:szCs w:val="22"/>
        </w:rPr>
        <w:t>.</w:t>
      </w:r>
      <w:r w:rsidR="00371391">
        <w:rPr>
          <w:rFonts w:ascii="gobCL" w:hAnsi="gobCL" w:cs="Arial"/>
          <w:sz w:val="22"/>
          <w:szCs w:val="22"/>
        </w:rPr>
        <w:t xml:space="preserve"> 3)</w:t>
      </w:r>
      <w:r w:rsidRPr="00065D67">
        <w:rPr>
          <w:rFonts w:ascii="gobCL" w:hAnsi="gobCL" w:cs="Arial"/>
          <w:sz w:val="22"/>
          <w:szCs w:val="22"/>
        </w:rPr>
        <w:t>. El borde anterior es redondeado, mientras que el posterior está levemente truncado. Los umbos se encuentran próximos al borde anterior. Externamente, el periostraco es delgado, de color amarillento a café verdoso. La charnela tiene tres dientes cardinales, dos en la valva izquierda y uno en la valva derecha. El seno paleal es ancho y corto, ubicado hacia el extremo posterior (</w:t>
      </w:r>
      <w:r w:rsidR="00AC3A07" w:rsidRPr="00065D67">
        <w:rPr>
          <w:rFonts w:ascii="gobCL" w:hAnsi="gobCL" w:cs="Arial"/>
          <w:sz w:val="22"/>
          <w:szCs w:val="22"/>
        </w:rPr>
        <w:t>Guzmán</w:t>
      </w:r>
      <w:r w:rsidRPr="00065D67">
        <w:rPr>
          <w:rFonts w:ascii="gobCL" w:hAnsi="gobCL" w:cs="Arial"/>
          <w:sz w:val="22"/>
          <w:szCs w:val="22"/>
        </w:rPr>
        <w:t xml:space="preserve"> </w:t>
      </w:r>
      <w:r w:rsidR="00E021E6" w:rsidRPr="00E021E6">
        <w:rPr>
          <w:rFonts w:ascii="gobCL" w:hAnsi="gobCL" w:cs="Arial"/>
          <w:i/>
          <w:sz w:val="22"/>
          <w:szCs w:val="22"/>
        </w:rPr>
        <w:t>et al</w:t>
      </w:r>
      <w:r w:rsidRPr="00065D67">
        <w:rPr>
          <w:rFonts w:ascii="gobCL" w:hAnsi="gobCL" w:cs="Arial"/>
          <w:sz w:val="22"/>
          <w:szCs w:val="22"/>
        </w:rPr>
        <w:t>., 1998).</w:t>
      </w:r>
    </w:p>
    <w:p w14:paraId="417C4D91" w14:textId="77777777" w:rsidR="001C3A83" w:rsidRDefault="00065D67" w:rsidP="007229B0">
      <w:pPr>
        <w:spacing w:line="276" w:lineRule="auto"/>
        <w:ind w:left="567"/>
        <w:jc w:val="both"/>
        <w:rPr>
          <w:rFonts w:ascii="gobCL" w:hAnsi="gobCL" w:cs="Arial"/>
          <w:sz w:val="22"/>
          <w:szCs w:val="22"/>
        </w:rPr>
      </w:pPr>
      <w:r>
        <w:rPr>
          <w:noProof/>
          <w:lang w:val="es-CL" w:eastAsia="es-CL"/>
        </w:rPr>
        <w:drawing>
          <wp:anchor distT="0" distB="0" distL="114300" distR="114300" simplePos="0" relativeHeight="251658752" behindDoc="0" locked="0" layoutInCell="1" allowOverlap="1" wp14:anchorId="1A3A7C01" wp14:editId="50B3EA7C">
            <wp:simplePos x="0" y="0"/>
            <wp:positionH relativeFrom="margin">
              <wp:align>center</wp:align>
            </wp:positionH>
            <wp:positionV relativeFrom="paragraph">
              <wp:posOffset>6985</wp:posOffset>
            </wp:positionV>
            <wp:extent cx="4388400" cy="1584000"/>
            <wp:effectExtent l="0" t="0" r="0" b="0"/>
            <wp:wrapNone/>
            <wp:docPr id="28" name="irc_mi" descr="http://www.elrincondelmalacologo.com/Web%20fotos%20marinos%20no%20gasteropodos/Fotos%20coleccion/Cultellidae/Ensis%20mach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rincondelmalacologo.com/Web%20fotos%20marinos%20no%20gasteropodos/Fotos%20coleccion/Cultellidae/Ensis%20macha%2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8400" cy="1584000"/>
                    </a:xfrm>
                    <a:prstGeom prst="rect">
                      <a:avLst/>
                    </a:prstGeom>
                    <a:noFill/>
                    <a:ln w="9525">
                      <a:noFill/>
                      <a:miter lim="800000"/>
                      <a:headEnd/>
                      <a:tailEnd/>
                    </a:ln>
                  </pic:spPr>
                </pic:pic>
              </a:graphicData>
            </a:graphic>
          </wp:anchor>
        </w:drawing>
      </w:r>
    </w:p>
    <w:p w14:paraId="58B89CCD" w14:textId="77777777" w:rsidR="00065D67" w:rsidRDefault="00065D67" w:rsidP="007229B0">
      <w:pPr>
        <w:spacing w:line="276" w:lineRule="auto"/>
        <w:ind w:left="567"/>
        <w:jc w:val="both"/>
        <w:rPr>
          <w:rFonts w:ascii="gobCL" w:hAnsi="gobCL" w:cs="Arial"/>
          <w:sz w:val="22"/>
          <w:szCs w:val="22"/>
        </w:rPr>
      </w:pPr>
    </w:p>
    <w:p w14:paraId="3D644F3F" w14:textId="77777777" w:rsidR="00065D67" w:rsidRDefault="00065D67" w:rsidP="007229B0">
      <w:pPr>
        <w:spacing w:line="276" w:lineRule="auto"/>
        <w:ind w:left="567"/>
        <w:jc w:val="both"/>
        <w:rPr>
          <w:rFonts w:ascii="gobCL" w:hAnsi="gobCL" w:cs="Arial"/>
          <w:sz w:val="22"/>
          <w:szCs w:val="22"/>
        </w:rPr>
      </w:pPr>
    </w:p>
    <w:p w14:paraId="4C40F782" w14:textId="77777777" w:rsidR="00065D67" w:rsidRDefault="00065D67" w:rsidP="007229B0">
      <w:pPr>
        <w:spacing w:line="276" w:lineRule="auto"/>
        <w:ind w:left="567"/>
        <w:jc w:val="both"/>
        <w:rPr>
          <w:rFonts w:ascii="gobCL" w:hAnsi="gobCL" w:cs="Arial"/>
          <w:sz w:val="22"/>
          <w:szCs w:val="22"/>
        </w:rPr>
      </w:pPr>
    </w:p>
    <w:p w14:paraId="736404F9" w14:textId="77777777" w:rsidR="00065D67" w:rsidRDefault="00065D67" w:rsidP="007229B0">
      <w:pPr>
        <w:spacing w:line="276" w:lineRule="auto"/>
        <w:ind w:left="567"/>
        <w:jc w:val="both"/>
        <w:rPr>
          <w:rFonts w:ascii="gobCL" w:hAnsi="gobCL" w:cs="Arial"/>
          <w:sz w:val="22"/>
          <w:szCs w:val="22"/>
        </w:rPr>
      </w:pPr>
    </w:p>
    <w:p w14:paraId="5F1FC0FC" w14:textId="77777777" w:rsidR="00065D67" w:rsidRDefault="00065D67" w:rsidP="007229B0">
      <w:pPr>
        <w:spacing w:line="276" w:lineRule="auto"/>
        <w:ind w:left="567"/>
        <w:jc w:val="both"/>
        <w:rPr>
          <w:rFonts w:ascii="gobCL" w:hAnsi="gobCL" w:cs="Arial"/>
          <w:sz w:val="22"/>
          <w:szCs w:val="22"/>
        </w:rPr>
      </w:pPr>
    </w:p>
    <w:p w14:paraId="603B7F8D" w14:textId="77777777" w:rsidR="00065D67" w:rsidRDefault="00065D67" w:rsidP="007229B0">
      <w:pPr>
        <w:spacing w:line="276" w:lineRule="auto"/>
        <w:ind w:left="567"/>
        <w:jc w:val="both"/>
        <w:rPr>
          <w:rFonts w:ascii="gobCL" w:hAnsi="gobCL" w:cs="Arial"/>
          <w:sz w:val="22"/>
          <w:szCs w:val="22"/>
        </w:rPr>
      </w:pPr>
    </w:p>
    <w:p w14:paraId="659935AA" w14:textId="77777777" w:rsidR="00065D67" w:rsidRDefault="00065D67" w:rsidP="007229B0">
      <w:pPr>
        <w:spacing w:line="276" w:lineRule="auto"/>
        <w:ind w:left="567"/>
        <w:jc w:val="both"/>
        <w:rPr>
          <w:rFonts w:ascii="gobCL" w:hAnsi="gobCL" w:cs="Arial"/>
          <w:sz w:val="22"/>
          <w:szCs w:val="22"/>
        </w:rPr>
      </w:pPr>
    </w:p>
    <w:p w14:paraId="41AC94BF" w14:textId="77777777" w:rsidR="00B44458" w:rsidRPr="00F7782C" w:rsidRDefault="00B44458" w:rsidP="00B44458">
      <w:pPr>
        <w:ind w:left="2694" w:firstLine="142"/>
        <w:jc w:val="both"/>
        <w:rPr>
          <w:rFonts w:ascii="gobCL" w:hAnsi="gobCL" w:cs="Arial"/>
          <w:b/>
          <w:sz w:val="22"/>
          <w:szCs w:val="22"/>
        </w:rPr>
      </w:pPr>
      <w:r w:rsidRPr="00BB7AD5">
        <w:rPr>
          <w:rFonts w:ascii="gobCL" w:hAnsi="gobCL" w:cs="Arial"/>
          <w:b/>
          <w:sz w:val="22"/>
          <w:szCs w:val="22"/>
        </w:rPr>
        <w:t xml:space="preserve">Figura </w:t>
      </w:r>
      <w:r>
        <w:rPr>
          <w:rFonts w:ascii="gobCL" w:hAnsi="gobCL" w:cs="Arial"/>
          <w:b/>
          <w:sz w:val="22"/>
          <w:szCs w:val="22"/>
        </w:rPr>
        <w:t>3</w:t>
      </w:r>
      <w:r w:rsidRPr="00F7782C">
        <w:rPr>
          <w:rFonts w:ascii="gobCL" w:hAnsi="gobCL" w:cs="Arial"/>
          <w:b/>
          <w:sz w:val="22"/>
          <w:szCs w:val="22"/>
        </w:rPr>
        <w:t xml:space="preserve">: </w:t>
      </w:r>
      <w:r>
        <w:rPr>
          <w:rFonts w:ascii="gobCL" w:hAnsi="gobCL" w:cs="Arial"/>
          <w:b/>
          <w:sz w:val="22"/>
          <w:szCs w:val="22"/>
        </w:rPr>
        <w:t>Huepo (</w:t>
      </w:r>
      <w:r w:rsidRPr="00B44458">
        <w:rPr>
          <w:rFonts w:ascii="gobCL" w:hAnsi="gobCL" w:cs="Arial"/>
          <w:b/>
          <w:i/>
          <w:sz w:val="22"/>
          <w:szCs w:val="22"/>
        </w:rPr>
        <w:t>Ensis macha</w:t>
      </w:r>
      <w:r>
        <w:rPr>
          <w:rFonts w:ascii="gobCL" w:hAnsi="gobCL" w:cs="Arial"/>
          <w:b/>
          <w:sz w:val="22"/>
          <w:szCs w:val="22"/>
        </w:rPr>
        <w:t>)</w:t>
      </w:r>
    </w:p>
    <w:p w14:paraId="14D34300" w14:textId="77777777" w:rsidR="00065D67" w:rsidRDefault="00065D67" w:rsidP="007229B0">
      <w:pPr>
        <w:spacing w:line="276" w:lineRule="auto"/>
        <w:ind w:left="567"/>
        <w:jc w:val="both"/>
        <w:rPr>
          <w:rFonts w:ascii="gobCL" w:hAnsi="gobCL" w:cs="Arial"/>
          <w:sz w:val="22"/>
          <w:szCs w:val="22"/>
        </w:rPr>
      </w:pPr>
    </w:p>
    <w:p w14:paraId="07BE01CA" w14:textId="11D9D4B6" w:rsidR="00065D67" w:rsidRDefault="00B44458" w:rsidP="007229B0">
      <w:pPr>
        <w:spacing w:line="276" w:lineRule="auto"/>
        <w:ind w:left="567"/>
        <w:jc w:val="both"/>
        <w:rPr>
          <w:rFonts w:ascii="gobCL" w:hAnsi="gobCL" w:cs="Arial"/>
          <w:sz w:val="22"/>
          <w:szCs w:val="22"/>
        </w:rPr>
      </w:pPr>
      <w:r>
        <w:rPr>
          <w:rFonts w:ascii="gobCL" w:hAnsi="gobCL" w:cs="Arial"/>
          <w:sz w:val="22"/>
          <w:szCs w:val="22"/>
        </w:rPr>
        <w:t>Est</w:t>
      </w:r>
      <w:r w:rsidR="00AD20AC">
        <w:rPr>
          <w:rFonts w:ascii="gobCL" w:hAnsi="gobCL" w:cs="Arial"/>
          <w:sz w:val="22"/>
          <w:szCs w:val="22"/>
        </w:rPr>
        <w:t>a especie</w:t>
      </w:r>
      <w:r w:rsidR="00C03264">
        <w:rPr>
          <w:rFonts w:ascii="gobCL" w:hAnsi="gobCL" w:cs="Arial"/>
          <w:sz w:val="22"/>
          <w:szCs w:val="22"/>
        </w:rPr>
        <w:t xml:space="preserve"> </w:t>
      </w:r>
      <w:r>
        <w:rPr>
          <w:rFonts w:ascii="gobCL" w:hAnsi="gobCL" w:cs="Arial"/>
          <w:sz w:val="22"/>
          <w:szCs w:val="22"/>
        </w:rPr>
        <w:t>se distribuye en las costas de Per</w:t>
      </w:r>
      <w:r w:rsidR="00510284">
        <w:rPr>
          <w:rFonts w:ascii="gobCL" w:hAnsi="gobCL" w:cs="Arial"/>
          <w:sz w:val="22"/>
          <w:szCs w:val="22"/>
        </w:rPr>
        <w:t>ú</w:t>
      </w:r>
      <w:r>
        <w:rPr>
          <w:rFonts w:ascii="gobCL" w:hAnsi="gobCL" w:cs="Arial"/>
          <w:sz w:val="22"/>
          <w:szCs w:val="22"/>
        </w:rPr>
        <w:t>, Chile y el sur de Argentina, siendo su distr</w:t>
      </w:r>
      <w:r w:rsidR="00005D74">
        <w:rPr>
          <w:rFonts w:ascii="gobCL" w:hAnsi="gobCL" w:cs="Arial"/>
          <w:sz w:val="22"/>
          <w:szCs w:val="22"/>
        </w:rPr>
        <w:t>ibució</w:t>
      </w:r>
      <w:r>
        <w:rPr>
          <w:rFonts w:ascii="gobCL" w:hAnsi="gobCL" w:cs="Arial"/>
          <w:sz w:val="22"/>
          <w:szCs w:val="22"/>
        </w:rPr>
        <w:t xml:space="preserve">n en </w:t>
      </w:r>
      <w:r w:rsidR="00005D74">
        <w:rPr>
          <w:rFonts w:ascii="gobCL" w:hAnsi="gobCL" w:cs="Arial"/>
          <w:sz w:val="22"/>
          <w:szCs w:val="22"/>
        </w:rPr>
        <w:t>C</w:t>
      </w:r>
      <w:r>
        <w:rPr>
          <w:rFonts w:ascii="gobCL" w:hAnsi="gobCL" w:cs="Arial"/>
          <w:sz w:val="22"/>
          <w:szCs w:val="22"/>
        </w:rPr>
        <w:t xml:space="preserve">hile </w:t>
      </w:r>
      <w:r w:rsidR="007229B0">
        <w:rPr>
          <w:rFonts w:ascii="gobCL" w:hAnsi="gobCL" w:cs="Arial"/>
          <w:sz w:val="22"/>
          <w:szCs w:val="22"/>
        </w:rPr>
        <w:t xml:space="preserve">entre </w:t>
      </w:r>
      <w:r w:rsidR="007229B0" w:rsidRPr="00B24146">
        <w:rPr>
          <w:rFonts w:ascii="gobCL" w:hAnsi="gobCL" w:cs="Arial"/>
          <w:sz w:val="22"/>
          <w:szCs w:val="22"/>
        </w:rPr>
        <w:t>Caldera (27° L.S.) y el Estrecho de Magallanes (55° L.S.), a profundidades que pueden alcanzar los 5</w:t>
      </w:r>
      <w:r w:rsidR="009A3969">
        <w:rPr>
          <w:rFonts w:ascii="gobCL" w:hAnsi="gobCL" w:cs="Arial"/>
          <w:sz w:val="22"/>
          <w:szCs w:val="22"/>
        </w:rPr>
        <w:t>5</w:t>
      </w:r>
      <w:r w:rsidR="007229B0" w:rsidRPr="00B24146">
        <w:rPr>
          <w:rFonts w:ascii="gobCL" w:hAnsi="gobCL" w:cs="Arial"/>
          <w:sz w:val="22"/>
          <w:szCs w:val="22"/>
        </w:rPr>
        <w:t xml:space="preserve"> m</w:t>
      </w:r>
      <w:r w:rsidR="00067869">
        <w:rPr>
          <w:rFonts w:ascii="gobCL" w:hAnsi="gobCL" w:cs="Arial"/>
          <w:sz w:val="22"/>
          <w:szCs w:val="22"/>
        </w:rPr>
        <w:t xml:space="preserve"> </w:t>
      </w:r>
      <w:r w:rsidRPr="00B44458">
        <w:rPr>
          <w:rFonts w:ascii="gobCL" w:hAnsi="gobCL" w:cs="Arial"/>
          <w:sz w:val="22"/>
          <w:szCs w:val="22"/>
        </w:rPr>
        <w:t xml:space="preserve">(Gallardo, 1978; Osorio </w:t>
      </w:r>
      <w:r w:rsidRPr="00C03264">
        <w:rPr>
          <w:rFonts w:ascii="gobCL" w:hAnsi="gobCL" w:cs="Arial"/>
          <w:i/>
          <w:sz w:val="22"/>
          <w:szCs w:val="22"/>
        </w:rPr>
        <w:t>et al</w:t>
      </w:r>
      <w:r w:rsidRPr="00B44458">
        <w:rPr>
          <w:rFonts w:ascii="gobCL" w:hAnsi="gobCL" w:cs="Arial"/>
          <w:sz w:val="22"/>
          <w:szCs w:val="22"/>
        </w:rPr>
        <w:t>., 1979; Ramírez, 1993</w:t>
      </w:r>
      <w:r w:rsidR="009A3969">
        <w:rPr>
          <w:rFonts w:ascii="gobCL" w:hAnsi="gobCL" w:cs="Arial"/>
          <w:sz w:val="22"/>
          <w:szCs w:val="22"/>
        </w:rPr>
        <w:t xml:space="preserve">, </w:t>
      </w:r>
      <w:r w:rsidR="009A3969" w:rsidRPr="009A3969">
        <w:rPr>
          <w:rFonts w:ascii="gobCL" w:hAnsi="gobCL" w:cs="Arial"/>
          <w:sz w:val="22"/>
          <w:szCs w:val="22"/>
        </w:rPr>
        <w:t>Molinet et al. 2007</w:t>
      </w:r>
      <w:r w:rsidRPr="00B44458">
        <w:rPr>
          <w:rFonts w:ascii="gobCL" w:hAnsi="gobCL" w:cs="Arial"/>
          <w:sz w:val="22"/>
          <w:szCs w:val="22"/>
        </w:rPr>
        <w:t>)</w:t>
      </w:r>
      <w:r>
        <w:rPr>
          <w:rFonts w:ascii="gobCL" w:hAnsi="gobCL" w:cs="Arial"/>
          <w:sz w:val="22"/>
          <w:szCs w:val="22"/>
        </w:rPr>
        <w:t>.</w:t>
      </w:r>
    </w:p>
    <w:p w14:paraId="17E85781" w14:textId="77777777" w:rsidR="00AD20AC" w:rsidRDefault="00AD20AC" w:rsidP="007229B0">
      <w:pPr>
        <w:spacing w:line="276" w:lineRule="auto"/>
        <w:ind w:left="567"/>
        <w:jc w:val="both"/>
        <w:rPr>
          <w:rFonts w:ascii="gobCL" w:hAnsi="gobCL" w:cs="Arial"/>
          <w:sz w:val="22"/>
          <w:szCs w:val="22"/>
        </w:rPr>
      </w:pPr>
    </w:p>
    <w:p w14:paraId="1F574AFF" w14:textId="1CC87487" w:rsidR="00065D67" w:rsidRDefault="00005D74" w:rsidP="007229B0">
      <w:pPr>
        <w:spacing w:line="276" w:lineRule="auto"/>
        <w:ind w:left="567"/>
        <w:jc w:val="both"/>
        <w:rPr>
          <w:rFonts w:ascii="gobCL" w:hAnsi="gobCL" w:cs="Arial"/>
          <w:sz w:val="22"/>
          <w:szCs w:val="22"/>
        </w:rPr>
      </w:pPr>
      <w:r>
        <w:rPr>
          <w:rFonts w:ascii="gobCL" w:hAnsi="gobCL" w:cs="Arial"/>
          <w:sz w:val="22"/>
          <w:szCs w:val="22"/>
        </w:rPr>
        <w:t>El recurso Navajuela (</w:t>
      </w:r>
      <w:r w:rsidR="00E864D4" w:rsidRPr="00005D74">
        <w:rPr>
          <w:rFonts w:ascii="gobCL" w:hAnsi="gobCL" w:cs="Arial"/>
          <w:i/>
          <w:sz w:val="22"/>
          <w:szCs w:val="22"/>
        </w:rPr>
        <w:t>T</w:t>
      </w:r>
      <w:r w:rsidR="00E864D4">
        <w:rPr>
          <w:rFonts w:ascii="gobCL" w:hAnsi="gobCL" w:cs="Arial"/>
          <w:i/>
          <w:sz w:val="22"/>
          <w:szCs w:val="22"/>
        </w:rPr>
        <w:t xml:space="preserve">. </w:t>
      </w:r>
      <w:r w:rsidRPr="00005D74">
        <w:rPr>
          <w:rFonts w:ascii="gobCL" w:hAnsi="gobCL" w:cs="Arial"/>
          <w:i/>
          <w:sz w:val="22"/>
          <w:szCs w:val="22"/>
        </w:rPr>
        <w:t>dombeii</w:t>
      </w:r>
      <w:r>
        <w:rPr>
          <w:rFonts w:ascii="gobCL" w:hAnsi="gobCL" w:cs="Arial"/>
          <w:sz w:val="22"/>
          <w:szCs w:val="22"/>
        </w:rPr>
        <w:t>)</w:t>
      </w:r>
      <w:r w:rsidR="0074719F">
        <w:rPr>
          <w:rFonts w:ascii="gobCL" w:hAnsi="gobCL" w:cs="Arial"/>
          <w:sz w:val="22"/>
          <w:szCs w:val="22"/>
        </w:rPr>
        <w:t xml:space="preserve">, </w:t>
      </w:r>
      <w:r w:rsidR="00363EA1">
        <w:rPr>
          <w:rFonts w:ascii="gobCL" w:hAnsi="gobCL" w:cs="Arial"/>
          <w:sz w:val="22"/>
          <w:szCs w:val="22"/>
        </w:rPr>
        <w:t xml:space="preserve">corresponde a un </w:t>
      </w:r>
      <w:r w:rsidR="00363EA1" w:rsidRPr="00B24146">
        <w:rPr>
          <w:rFonts w:ascii="gobCL" w:hAnsi="gobCL" w:cs="Arial"/>
          <w:sz w:val="22"/>
          <w:szCs w:val="22"/>
        </w:rPr>
        <w:t>molusco bivalvo</w:t>
      </w:r>
      <w:r w:rsidR="00510284">
        <w:rPr>
          <w:rFonts w:ascii="gobCL" w:hAnsi="gobCL" w:cs="Arial"/>
          <w:sz w:val="22"/>
          <w:szCs w:val="22"/>
        </w:rPr>
        <w:t xml:space="preserve"> </w:t>
      </w:r>
      <w:r w:rsidR="00371391">
        <w:rPr>
          <w:rFonts w:ascii="gobCL" w:hAnsi="gobCL" w:cs="Arial"/>
          <w:sz w:val="22"/>
          <w:szCs w:val="22"/>
        </w:rPr>
        <w:t xml:space="preserve">dioico sin dimorfismo sexual, </w:t>
      </w:r>
      <w:r w:rsidR="00363EA1">
        <w:rPr>
          <w:rFonts w:ascii="gobCL" w:hAnsi="gobCL" w:cs="Arial"/>
          <w:sz w:val="22"/>
          <w:szCs w:val="22"/>
        </w:rPr>
        <w:t xml:space="preserve">del </w:t>
      </w:r>
      <w:r w:rsidR="00A36EF0">
        <w:rPr>
          <w:rFonts w:ascii="gobCL" w:hAnsi="gobCL" w:cs="Arial"/>
          <w:sz w:val="22"/>
          <w:szCs w:val="22"/>
        </w:rPr>
        <w:t>O</w:t>
      </w:r>
      <w:r w:rsidR="00363EA1">
        <w:rPr>
          <w:rFonts w:ascii="gobCL" w:hAnsi="gobCL" w:cs="Arial"/>
          <w:sz w:val="22"/>
          <w:szCs w:val="22"/>
        </w:rPr>
        <w:t xml:space="preserve">rden Veneroida, que habita </w:t>
      </w:r>
      <w:r w:rsidR="00363EA1" w:rsidRPr="00B24146">
        <w:rPr>
          <w:rFonts w:ascii="gobCL" w:hAnsi="gobCL" w:cs="Arial"/>
          <w:sz w:val="22"/>
          <w:szCs w:val="22"/>
        </w:rPr>
        <w:t>en fondos blandos arenosos</w:t>
      </w:r>
      <w:r w:rsidR="00363EA1">
        <w:rPr>
          <w:rFonts w:ascii="gobCL" w:hAnsi="gobCL" w:cs="Arial"/>
          <w:sz w:val="22"/>
          <w:szCs w:val="22"/>
        </w:rPr>
        <w:t xml:space="preserve">, </w:t>
      </w:r>
      <w:r w:rsidR="00363EA1" w:rsidRPr="00363EA1">
        <w:rPr>
          <w:rFonts w:ascii="gobCL" w:hAnsi="gobCL" w:cs="Arial"/>
          <w:sz w:val="22"/>
          <w:szCs w:val="22"/>
        </w:rPr>
        <w:t>cuya concha se caracteriza por ser alargada, escasamente elevada</w:t>
      </w:r>
      <w:r w:rsidR="00371391">
        <w:rPr>
          <w:rFonts w:ascii="gobCL" w:hAnsi="gobCL" w:cs="Arial"/>
          <w:sz w:val="22"/>
          <w:szCs w:val="22"/>
        </w:rPr>
        <w:t xml:space="preserve"> (Fig</w:t>
      </w:r>
      <w:r w:rsidR="00AD20AC">
        <w:rPr>
          <w:rFonts w:ascii="gobCL" w:hAnsi="gobCL" w:cs="Arial"/>
          <w:sz w:val="22"/>
          <w:szCs w:val="22"/>
        </w:rPr>
        <w:t>.</w:t>
      </w:r>
      <w:r w:rsidR="00371391">
        <w:rPr>
          <w:rFonts w:ascii="gobCL" w:hAnsi="gobCL" w:cs="Arial"/>
          <w:sz w:val="22"/>
          <w:szCs w:val="22"/>
        </w:rPr>
        <w:t xml:space="preserve"> 4), </w:t>
      </w:r>
      <w:r w:rsidR="00363EA1" w:rsidRPr="00363EA1">
        <w:rPr>
          <w:rFonts w:ascii="gobCL" w:hAnsi="gobCL" w:cs="Arial"/>
          <w:sz w:val="22"/>
          <w:szCs w:val="22"/>
        </w:rPr>
        <w:t xml:space="preserve">la cual alcanza dimensiones de hasta </w:t>
      </w:r>
      <w:r w:rsidR="00363EA1">
        <w:rPr>
          <w:rFonts w:ascii="gobCL" w:hAnsi="gobCL" w:cs="Arial"/>
          <w:sz w:val="22"/>
          <w:szCs w:val="22"/>
        </w:rPr>
        <w:t xml:space="preserve">aproximadamente </w:t>
      </w:r>
      <w:r w:rsidR="00363EA1" w:rsidRPr="00363EA1">
        <w:rPr>
          <w:rFonts w:ascii="gobCL" w:hAnsi="gobCL" w:cs="Arial"/>
          <w:sz w:val="22"/>
          <w:szCs w:val="22"/>
        </w:rPr>
        <w:t xml:space="preserve">10 cm considerando el eje antero-posterior, existiendo una relación con el eje dorso-ventral de 4:1. Los bordes de la concha se disponen casi paralelos entre sí y poseen los extremos redondeados (Villarroel y Estuardo, 1977; Chong </w:t>
      </w:r>
      <w:r w:rsidR="00363EA1" w:rsidRPr="003E4228">
        <w:rPr>
          <w:rFonts w:ascii="gobCL" w:hAnsi="gobCL" w:cs="Arial"/>
          <w:i/>
          <w:sz w:val="22"/>
          <w:szCs w:val="22"/>
        </w:rPr>
        <w:t>et al</w:t>
      </w:r>
      <w:r w:rsidR="00363EA1" w:rsidRPr="00363EA1">
        <w:rPr>
          <w:rFonts w:ascii="gobCL" w:hAnsi="gobCL" w:cs="Arial"/>
          <w:sz w:val="22"/>
          <w:szCs w:val="22"/>
        </w:rPr>
        <w:t>., 2001)</w:t>
      </w:r>
      <w:r w:rsidR="00363EA1">
        <w:rPr>
          <w:rFonts w:ascii="gobCL" w:hAnsi="gobCL" w:cs="Arial"/>
          <w:sz w:val="22"/>
          <w:szCs w:val="22"/>
        </w:rPr>
        <w:t xml:space="preserve">. </w:t>
      </w:r>
    </w:p>
    <w:p w14:paraId="72E4DD58" w14:textId="77777777" w:rsidR="00065D67" w:rsidRDefault="00371391" w:rsidP="007229B0">
      <w:pPr>
        <w:spacing w:line="276" w:lineRule="auto"/>
        <w:ind w:left="567"/>
        <w:jc w:val="both"/>
        <w:rPr>
          <w:rFonts w:ascii="gobCL" w:hAnsi="gobCL" w:cs="Arial"/>
          <w:sz w:val="22"/>
          <w:szCs w:val="22"/>
        </w:rPr>
      </w:pPr>
      <w:r>
        <w:rPr>
          <w:rFonts w:ascii="gobCL" w:hAnsi="gobCL" w:cs="Arial"/>
          <w:noProof/>
          <w:sz w:val="22"/>
          <w:szCs w:val="22"/>
          <w:lang w:val="es-CL" w:eastAsia="es-CL"/>
        </w:rPr>
        <w:drawing>
          <wp:inline distT="0" distB="0" distL="0" distR="0" wp14:anchorId="213772C3" wp14:editId="673A62E7">
            <wp:extent cx="5191125" cy="1257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1257300"/>
                    </a:xfrm>
                    <a:prstGeom prst="rect">
                      <a:avLst/>
                    </a:prstGeom>
                    <a:noFill/>
                    <a:ln>
                      <a:noFill/>
                    </a:ln>
                  </pic:spPr>
                </pic:pic>
              </a:graphicData>
            </a:graphic>
          </wp:inline>
        </w:drawing>
      </w:r>
    </w:p>
    <w:p w14:paraId="510C6876" w14:textId="77777777" w:rsidR="00371391" w:rsidRPr="00F7782C" w:rsidRDefault="00371391" w:rsidP="00371391">
      <w:pPr>
        <w:ind w:left="2694" w:firstLine="142"/>
        <w:jc w:val="both"/>
        <w:rPr>
          <w:rFonts w:ascii="gobCL" w:hAnsi="gobCL" w:cs="Arial"/>
          <w:b/>
          <w:sz w:val="22"/>
          <w:szCs w:val="22"/>
        </w:rPr>
      </w:pPr>
      <w:r w:rsidRPr="00BB7AD5">
        <w:rPr>
          <w:rFonts w:ascii="gobCL" w:hAnsi="gobCL" w:cs="Arial"/>
          <w:b/>
          <w:sz w:val="22"/>
          <w:szCs w:val="22"/>
        </w:rPr>
        <w:t xml:space="preserve">Figura </w:t>
      </w:r>
      <w:r>
        <w:rPr>
          <w:rFonts w:ascii="gobCL" w:hAnsi="gobCL" w:cs="Arial"/>
          <w:b/>
          <w:sz w:val="22"/>
          <w:szCs w:val="22"/>
        </w:rPr>
        <w:t>4</w:t>
      </w:r>
      <w:r w:rsidRPr="00F7782C">
        <w:rPr>
          <w:rFonts w:ascii="gobCL" w:hAnsi="gobCL" w:cs="Arial"/>
          <w:b/>
          <w:sz w:val="22"/>
          <w:szCs w:val="22"/>
        </w:rPr>
        <w:t xml:space="preserve">: </w:t>
      </w:r>
      <w:r>
        <w:rPr>
          <w:rFonts w:ascii="gobCL" w:hAnsi="gobCL" w:cs="Arial"/>
          <w:b/>
          <w:sz w:val="22"/>
          <w:szCs w:val="22"/>
        </w:rPr>
        <w:t>Navajuela (</w:t>
      </w:r>
      <w:r>
        <w:rPr>
          <w:rFonts w:ascii="gobCL" w:hAnsi="gobCL" w:cs="Arial"/>
          <w:b/>
          <w:i/>
          <w:sz w:val="22"/>
          <w:szCs w:val="22"/>
        </w:rPr>
        <w:t>Tagelus</w:t>
      </w:r>
      <w:r w:rsidR="00510284">
        <w:rPr>
          <w:rFonts w:ascii="gobCL" w:hAnsi="gobCL" w:cs="Arial"/>
          <w:b/>
          <w:i/>
          <w:sz w:val="22"/>
          <w:szCs w:val="22"/>
        </w:rPr>
        <w:t xml:space="preserve"> </w:t>
      </w:r>
      <w:r>
        <w:rPr>
          <w:rFonts w:ascii="gobCL" w:hAnsi="gobCL" w:cs="Arial"/>
          <w:b/>
          <w:i/>
          <w:sz w:val="22"/>
          <w:szCs w:val="22"/>
        </w:rPr>
        <w:t>dombeii</w:t>
      </w:r>
      <w:r>
        <w:rPr>
          <w:rFonts w:ascii="gobCL" w:hAnsi="gobCL" w:cs="Arial"/>
          <w:b/>
          <w:sz w:val="22"/>
          <w:szCs w:val="22"/>
        </w:rPr>
        <w:t>)</w:t>
      </w:r>
    </w:p>
    <w:p w14:paraId="64105B7E" w14:textId="77777777" w:rsidR="00371391" w:rsidRDefault="00371391" w:rsidP="007229B0">
      <w:pPr>
        <w:spacing w:line="276" w:lineRule="auto"/>
        <w:ind w:left="567"/>
        <w:jc w:val="both"/>
        <w:rPr>
          <w:rFonts w:ascii="gobCL" w:hAnsi="gobCL" w:cs="Arial"/>
          <w:sz w:val="22"/>
          <w:szCs w:val="22"/>
        </w:rPr>
      </w:pPr>
    </w:p>
    <w:p w14:paraId="6292EECD" w14:textId="77777777" w:rsidR="00371391" w:rsidRDefault="00371391" w:rsidP="007229B0">
      <w:pPr>
        <w:spacing w:line="276" w:lineRule="auto"/>
        <w:ind w:left="567"/>
        <w:jc w:val="both"/>
        <w:rPr>
          <w:rFonts w:ascii="gobCL" w:hAnsi="gobCL" w:cs="Arial"/>
          <w:sz w:val="22"/>
          <w:szCs w:val="22"/>
        </w:rPr>
      </w:pPr>
    </w:p>
    <w:p w14:paraId="65A85455" w14:textId="333F9C3D" w:rsidR="00065D67" w:rsidRDefault="00371391" w:rsidP="007229B0">
      <w:pPr>
        <w:spacing w:line="276" w:lineRule="auto"/>
        <w:ind w:left="567"/>
        <w:jc w:val="both"/>
        <w:rPr>
          <w:rFonts w:ascii="gobCL" w:hAnsi="gobCL" w:cs="Arial"/>
          <w:sz w:val="22"/>
          <w:szCs w:val="22"/>
        </w:rPr>
      </w:pPr>
      <w:r w:rsidRPr="00371391">
        <w:rPr>
          <w:rFonts w:ascii="gobCL" w:hAnsi="gobCL" w:cs="Arial"/>
          <w:sz w:val="22"/>
          <w:szCs w:val="22"/>
        </w:rPr>
        <w:t>Se distribuye desde Tumbes (03° 34' S, 80° 27' O), Perú hasta el Estero Elefante (46° 34' S, 73° 35' O)</w:t>
      </w:r>
      <w:r>
        <w:rPr>
          <w:rFonts w:ascii="gobCL" w:hAnsi="gobCL" w:cs="Arial"/>
          <w:sz w:val="22"/>
          <w:szCs w:val="22"/>
        </w:rPr>
        <w:t xml:space="preserve"> (</w:t>
      </w:r>
      <w:proofErr w:type="spellStart"/>
      <w:r>
        <w:rPr>
          <w:rFonts w:ascii="gobCL" w:hAnsi="gobCL" w:cs="Arial"/>
          <w:sz w:val="22"/>
          <w:szCs w:val="22"/>
        </w:rPr>
        <w:t>Reid</w:t>
      </w:r>
      <w:proofErr w:type="spellEnd"/>
      <w:r>
        <w:rPr>
          <w:rFonts w:ascii="gobCL" w:hAnsi="gobCL" w:cs="Arial"/>
          <w:sz w:val="22"/>
          <w:szCs w:val="22"/>
        </w:rPr>
        <w:t xml:space="preserve"> y Osorio, 2000) </w:t>
      </w:r>
      <w:r w:rsidR="005A5590">
        <w:rPr>
          <w:rFonts w:ascii="gobCL" w:hAnsi="gobCL" w:cs="Arial"/>
          <w:sz w:val="22"/>
          <w:szCs w:val="22"/>
        </w:rPr>
        <w:t>aunque</w:t>
      </w:r>
      <w:r>
        <w:rPr>
          <w:rFonts w:ascii="gobCL" w:hAnsi="gobCL" w:cs="Arial"/>
          <w:sz w:val="22"/>
          <w:szCs w:val="22"/>
        </w:rPr>
        <w:t xml:space="preserve"> también se </w:t>
      </w:r>
      <w:r w:rsidRPr="00371391">
        <w:rPr>
          <w:rFonts w:ascii="gobCL" w:hAnsi="gobCL" w:cs="Arial"/>
          <w:sz w:val="22"/>
          <w:szCs w:val="22"/>
        </w:rPr>
        <w:t>ha reportado su presencia en las costas de Colombia y Panamá</w:t>
      </w:r>
      <w:r>
        <w:rPr>
          <w:rFonts w:ascii="gobCL" w:hAnsi="gobCL" w:cs="Arial"/>
          <w:sz w:val="22"/>
          <w:szCs w:val="22"/>
        </w:rPr>
        <w:t>. En Chile se distribuye</w:t>
      </w:r>
      <w:r w:rsidR="00510284">
        <w:rPr>
          <w:rFonts w:ascii="gobCL" w:hAnsi="gobCL" w:cs="Arial"/>
          <w:sz w:val="22"/>
          <w:szCs w:val="22"/>
        </w:rPr>
        <w:t xml:space="preserve"> </w:t>
      </w:r>
      <w:r>
        <w:rPr>
          <w:rFonts w:ascii="gobCL" w:hAnsi="gobCL" w:cs="Arial"/>
          <w:sz w:val="22"/>
          <w:szCs w:val="22"/>
        </w:rPr>
        <w:t>entre</w:t>
      </w:r>
      <w:r w:rsidRPr="00B24146">
        <w:rPr>
          <w:rFonts w:ascii="gobCL" w:hAnsi="gobCL" w:cs="Arial"/>
          <w:sz w:val="22"/>
          <w:szCs w:val="22"/>
        </w:rPr>
        <w:t xml:space="preserve"> Arica (18° L.S.) y el Archipiélago de Chiloé (44° L.S.), a profundidades que pueden alcanzar los 16 m</w:t>
      </w:r>
      <w:r w:rsidRPr="00371391">
        <w:rPr>
          <w:rFonts w:ascii="gobCL" w:hAnsi="gobCL" w:cs="Arial"/>
          <w:sz w:val="22"/>
          <w:szCs w:val="22"/>
        </w:rPr>
        <w:t xml:space="preserve"> (Villarroel y Estuardo, 1977; Fierro, 1981, Guzmán </w:t>
      </w:r>
      <w:r w:rsidR="00E021E6" w:rsidRPr="00E021E6">
        <w:rPr>
          <w:rFonts w:ascii="gobCL" w:hAnsi="gobCL" w:cs="Arial"/>
          <w:i/>
          <w:sz w:val="22"/>
          <w:szCs w:val="22"/>
        </w:rPr>
        <w:t>et al</w:t>
      </w:r>
      <w:r w:rsidRPr="00371391">
        <w:rPr>
          <w:rFonts w:ascii="gobCL" w:hAnsi="gobCL" w:cs="Arial"/>
          <w:sz w:val="22"/>
          <w:szCs w:val="22"/>
        </w:rPr>
        <w:t>. 1998).</w:t>
      </w:r>
    </w:p>
    <w:p w14:paraId="05B82A9B" w14:textId="77777777" w:rsidR="00977924" w:rsidRDefault="00977924" w:rsidP="00A37118">
      <w:pPr>
        <w:spacing w:line="276" w:lineRule="auto"/>
        <w:ind w:left="567"/>
        <w:rPr>
          <w:rFonts w:ascii="gobCL" w:hAnsi="gobCL" w:cs="Arial"/>
          <w:sz w:val="22"/>
          <w:szCs w:val="22"/>
        </w:rPr>
      </w:pPr>
    </w:p>
    <w:p w14:paraId="05473B1A" w14:textId="77777777" w:rsidR="009C5B29" w:rsidRDefault="009C5B29" w:rsidP="00A37118">
      <w:pPr>
        <w:spacing w:line="276" w:lineRule="auto"/>
        <w:ind w:left="567"/>
        <w:rPr>
          <w:rFonts w:ascii="gobCL" w:hAnsi="gobCL" w:cs="Arial"/>
          <w:sz w:val="22"/>
          <w:szCs w:val="22"/>
        </w:rPr>
      </w:pPr>
    </w:p>
    <w:p w14:paraId="4E948125" w14:textId="77777777" w:rsidR="00CE79DA" w:rsidRPr="00B24146" w:rsidRDefault="00CE79DA" w:rsidP="00DB378D">
      <w:pPr>
        <w:numPr>
          <w:ilvl w:val="0"/>
          <w:numId w:val="1"/>
        </w:numPr>
        <w:spacing w:line="276" w:lineRule="auto"/>
        <w:ind w:left="567" w:firstLine="0"/>
        <w:jc w:val="both"/>
        <w:rPr>
          <w:rFonts w:ascii="gobCL" w:hAnsi="gobCL" w:cs="Arial"/>
          <w:b/>
          <w:sz w:val="22"/>
          <w:szCs w:val="22"/>
        </w:rPr>
      </w:pPr>
      <w:r w:rsidRPr="00B24146">
        <w:rPr>
          <w:rFonts w:ascii="gobCL" w:hAnsi="gobCL" w:cs="Arial"/>
          <w:b/>
          <w:sz w:val="22"/>
          <w:szCs w:val="22"/>
        </w:rPr>
        <w:t>Reproducción</w:t>
      </w:r>
    </w:p>
    <w:p w14:paraId="322B3984" w14:textId="30A46ECB" w:rsidR="007229B0" w:rsidRDefault="007229B0" w:rsidP="007229B0">
      <w:pPr>
        <w:spacing w:line="276" w:lineRule="auto"/>
        <w:ind w:left="567"/>
        <w:jc w:val="both"/>
        <w:rPr>
          <w:rFonts w:ascii="gobCL" w:hAnsi="gobCL" w:cs="Arial"/>
          <w:sz w:val="22"/>
          <w:szCs w:val="22"/>
        </w:rPr>
      </w:pPr>
      <w:r>
        <w:rPr>
          <w:rFonts w:ascii="gobCL" w:hAnsi="gobCL" w:cs="Arial"/>
          <w:sz w:val="22"/>
          <w:szCs w:val="22"/>
        </w:rPr>
        <w:t xml:space="preserve">El recurso Huepo presenta </w:t>
      </w:r>
      <w:r w:rsidRPr="007229B0">
        <w:rPr>
          <w:rFonts w:ascii="gobCL" w:hAnsi="gobCL" w:cs="Arial"/>
          <w:sz w:val="22"/>
          <w:szCs w:val="22"/>
        </w:rPr>
        <w:t>sexos separados</w:t>
      </w:r>
      <w:r w:rsidR="001C3A83">
        <w:rPr>
          <w:rFonts w:ascii="gobCL" w:hAnsi="gobCL" w:cs="Arial"/>
          <w:sz w:val="22"/>
          <w:szCs w:val="22"/>
        </w:rPr>
        <w:t xml:space="preserve"> sin dimorfismo sexual</w:t>
      </w:r>
      <w:r w:rsidRPr="007229B0">
        <w:rPr>
          <w:rFonts w:ascii="gobCL" w:hAnsi="gobCL" w:cs="Arial"/>
          <w:sz w:val="22"/>
          <w:szCs w:val="22"/>
        </w:rPr>
        <w:t>, fecundación externa y desarrollo larval planctónico. Su época de mayor desove es en los meses de verano, con un máximo en los meses de noviembre y diciembre (</w:t>
      </w:r>
      <w:proofErr w:type="spellStart"/>
      <w:r w:rsidRPr="007229B0">
        <w:rPr>
          <w:rFonts w:ascii="gobCL" w:hAnsi="gobCL" w:cs="Arial"/>
          <w:sz w:val="22"/>
          <w:szCs w:val="22"/>
        </w:rPr>
        <w:t>Urban</w:t>
      </w:r>
      <w:proofErr w:type="spellEnd"/>
      <w:r w:rsidRPr="007229B0">
        <w:rPr>
          <w:rFonts w:ascii="gobCL" w:hAnsi="gobCL" w:cs="Arial"/>
          <w:sz w:val="22"/>
          <w:szCs w:val="22"/>
        </w:rPr>
        <w:t xml:space="preserve"> 1996, Aracena </w:t>
      </w:r>
      <w:r w:rsidR="00B02644" w:rsidRPr="00B02644">
        <w:rPr>
          <w:rFonts w:ascii="gobCL" w:hAnsi="gobCL" w:cs="Arial"/>
          <w:i/>
          <w:sz w:val="22"/>
          <w:szCs w:val="22"/>
        </w:rPr>
        <w:t>et al.</w:t>
      </w:r>
      <w:r w:rsidRPr="007229B0">
        <w:rPr>
          <w:rFonts w:ascii="gobCL" w:hAnsi="gobCL" w:cs="Arial"/>
          <w:sz w:val="22"/>
          <w:szCs w:val="22"/>
        </w:rPr>
        <w:t xml:space="preserve"> 1998, Jaramillo 1998; Sánchez </w:t>
      </w:r>
      <w:r w:rsidR="00B02644" w:rsidRPr="00B02644">
        <w:rPr>
          <w:rFonts w:ascii="gobCL" w:hAnsi="gobCL" w:cs="Arial"/>
          <w:i/>
          <w:sz w:val="22"/>
          <w:szCs w:val="22"/>
        </w:rPr>
        <w:t>et al.</w:t>
      </w:r>
      <w:r w:rsidRPr="007229B0">
        <w:rPr>
          <w:rFonts w:ascii="gobCL" w:hAnsi="gobCL" w:cs="Arial"/>
          <w:sz w:val="22"/>
          <w:szCs w:val="22"/>
        </w:rPr>
        <w:t xml:space="preserve"> 2003) y podría prolongarse hasta febrero (</w:t>
      </w:r>
      <w:r w:rsidR="00B643D4" w:rsidRPr="007229B0">
        <w:rPr>
          <w:rFonts w:ascii="gobCL" w:hAnsi="gobCL" w:cs="Arial"/>
          <w:sz w:val="22"/>
          <w:szCs w:val="22"/>
        </w:rPr>
        <w:t>Irarrázaval</w:t>
      </w:r>
      <w:r w:rsidRPr="007229B0">
        <w:rPr>
          <w:rFonts w:ascii="gobCL" w:hAnsi="gobCL" w:cs="Arial"/>
          <w:sz w:val="22"/>
          <w:szCs w:val="22"/>
        </w:rPr>
        <w:t xml:space="preserve"> 1997; </w:t>
      </w:r>
      <w:proofErr w:type="spellStart"/>
      <w:r w:rsidRPr="007229B0">
        <w:rPr>
          <w:rFonts w:ascii="gobCL" w:hAnsi="gobCL" w:cs="Arial"/>
          <w:sz w:val="22"/>
          <w:szCs w:val="22"/>
        </w:rPr>
        <w:t>Lépez</w:t>
      </w:r>
      <w:proofErr w:type="spellEnd"/>
      <w:r w:rsidR="001C271E">
        <w:rPr>
          <w:rFonts w:ascii="gobCL" w:hAnsi="gobCL" w:cs="Arial"/>
          <w:sz w:val="22"/>
          <w:szCs w:val="22"/>
        </w:rPr>
        <w:t xml:space="preserve"> </w:t>
      </w:r>
      <w:r w:rsidR="00B02644" w:rsidRPr="00B02644">
        <w:rPr>
          <w:rFonts w:ascii="gobCL" w:hAnsi="gobCL" w:cs="Arial"/>
          <w:i/>
          <w:sz w:val="22"/>
          <w:szCs w:val="22"/>
        </w:rPr>
        <w:t>et al.</w:t>
      </w:r>
      <w:r w:rsidRPr="007229B0">
        <w:rPr>
          <w:rFonts w:ascii="gobCL" w:hAnsi="gobCL" w:cs="Arial"/>
          <w:sz w:val="22"/>
          <w:szCs w:val="22"/>
        </w:rPr>
        <w:t xml:space="preserve"> 1997). La larva metamorfosea al cabo de 24 días </w:t>
      </w:r>
      <w:r w:rsidR="001C271E">
        <w:rPr>
          <w:rFonts w:ascii="gobCL" w:hAnsi="gobCL" w:cs="Arial"/>
          <w:sz w:val="22"/>
          <w:szCs w:val="22"/>
        </w:rPr>
        <w:t xml:space="preserve">según estudios </w:t>
      </w:r>
      <w:r w:rsidRPr="007229B0">
        <w:rPr>
          <w:rFonts w:ascii="gobCL" w:hAnsi="gobCL" w:cs="Arial"/>
          <w:sz w:val="22"/>
          <w:szCs w:val="22"/>
        </w:rPr>
        <w:t>de laboratorio (</w:t>
      </w:r>
      <w:proofErr w:type="spellStart"/>
      <w:r w:rsidRPr="007229B0">
        <w:rPr>
          <w:rFonts w:ascii="gobCL" w:hAnsi="gobCL" w:cs="Arial"/>
          <w:sz w:val="22"/>
          <w:szCs w:val="22"/>
        </w:rPr>
        <w:t>Olave</w:t>
      </w:r>
      <w:proofErr w:type="spellEnd"/>
      <w:r w:rsidR="001C271E">
        <w:rPr>
          <w:rFonts w:ascii="gobCL" w:hAnsi="gobCL" w:cs="Arial"/>
          <w:sz w:val="22"/>
          <w:szCs w:val="22"/>
        </w:rPr>
        <w:t xml:space="preserve"> </w:t>
      </w:r>
      <w:r w:rsidR="00B02644" w:rsidRPr="00B02644">
        <w:rPr>
          <w:rFonts w:ascii="gobCL" w:hAnsi="gobCL" w:cs="Arial"/>
          <w:i/>
          <w:sz w:val="22"/>
          <w:szCs w:val="22"/>
        </w:rPr>
        <w:t>et al.</w:t>
      </w:r>
      <w:r w:rsidRPr="007229B0">
        <w:rPr>
          <w:rFonts w:ascii="gobCL" w:hAnsi="gobCL" w:cs="Arial"/>
          <w:sz w:val="22"/>
          <w:szCs w:val="22"/>
        </w:rPr>
        <w:t>, 1999).</w:t>
      </w:r>
      <w:r w:rsidR="00AD20AC">
        <w:rPr>
          <w:rFonts w:ascii="gobCL" w:hAnsi="gobCL" w:cs="Arial"/>
          <w:sz w:val="22"/>
          <w:szCs w:val="22"/>
        </w:rPr>
        <w:t xml:space="preserve"> </w:t>
      </w:r>
      <w:r w:rsidRPr="007229B0">
        <w:rPr>
          <w:rFonts w:ascii="gobCL" w:hAnsi="gobCL" w:cs="Arial"/>
          <w:sz w:val="22"/>
          <w:szCs w:val="22"/>
        </w:rPr>
        <w:t xml:space="preserve">La talla de primera madurez sexual se encuentra entre los 63-78 mm (Reyes </w:t>
      </w:r>
      <w:r w:rsidR="00B02644" w:rsidRPr="00B02644">
        <w:rPr>
          <w:rFonts w:ascii="gobCL" w:hAnsi="gobCL" w:cs="Arial"/>
          <w:i/>
          <w:sz w:val="22"/>
          <w:szCs w:val="22"/>
        </w:rPr>
        <w:t>et al.</w:t>
      </w:r>
      <w:r w:rsidRPr="007229B0">
        <w:rPr>
          <w:rFonts w:ascii="gobCL" w:hAnsi="gobCL" w:cs="Arial"/>
          <w:sz w:val="22"/>
          <w:szCs w:val="22"/>
        </w:rPr>
        <w:t xml:space="preserve"> 1994; Lozada </w:t>
      </w:r>
      <w:r w:rsidR="00B02644" w:rsidRPr="00B02644">
        <w:rPr>
          <w:rFonts w:ascii="gobCL" w:hAnsi="gobCL" w:cs="Arial"/>
          <w:i/>
          <w:sz w:val="22"/>
          <w:szCs w:val="22"/>
        </w:rPr>
        <w:t>et al.</w:t>
      </w:r>
      <w:r w:rsidRPr="007229B0">
        <w:rPr>
          <w:rFonts w:ascii="gobCL" w:hAnsi="gobCL" w:cs="Arial"/>
          <w:sz w:val="22"/>
          <w:szCs w:val="22"/>
        </w:rPr>
        <w:t xml:space="preserve"> 1995) hasta los 90-105 mm de longitud valvar (Aracena </w:t>
      </w:r>
      <w:r w:rsidR="00B02644" w:rsidRPr="00B02644">
        <w:rPr>
          <w:rFonts w:ascii="gobCL" w:hAnsi="gobCL" w:cs="Arial"/>
          <w:i/>
          <w:sz w:val="22"/>
          <w:szCs w:val="22"/>
        </w:rPr>
        <w:t>et al.</w:t>
      </w:r>
      <w:r w:rsidRPr="007229B0">
        <w:rPr>
          <w:rFonts w:ascii="gobCL" w:hAnsi="gobCL" w:cs="Arial"/>
          <w:sz w:val="22"/>
          <w:szCs w:val="22"/>
        </w:rPr>
        <w:t xml:space="preserve"> 1998; Sánchez </w:t>
      </w:r>
      <w:r w:rsidR="00B02644" w:rsidRPr="00B02644">
        <w:rPr>
          <w:rFonts w:ascii="gobCL" w:hAnsi="gobCL" w:cs="Arial"/>
          <w:i/>
          <w:sz w:val="22"/>
          <w:szCs w:val="22"/>
        </w:rPr>
        <w:t>et al.</w:t>
      </w:r>
      <w:r w:rsidRPr="007229B0">
        <w:rPr>
          <w:rFonts w:ascii="gobCL" w:hAnsi="gobCL" w:cs="Arial"/>
          <w:sz w:val="22"/>
          <w:szCs w:val="22"/>
        </w:rPr>
        <w:t xml:space="preserve"> 2003). Jaramillo</w:t>
      </w:r>
      <w:r w:rsidR="00355BE8">
        <w:rPr>
          <w:rFonts w:ascii="gobCL" w:hAnsi="gobCL" w:cs="Arial"/>
          <w:sz w:val="22"/>
          <w:szCs w:val="22"/>
        </w:rPr>
        <w:t xml:space="preserve"> (1998) indica</w:t>
      </w:r>
      <w:r w:rsidRPr="007229B0">
        <w:rPr>
          <w:rFonts w:ascii="gobCL" w:hAnsi="gobCL" w:cs="Arial"/>
          <w:sz w:val="22"/>
          <w:szCs w:val="22"/>
        </w:rPr>
        <w:t xml:space="preserve"> una talla de primera madurez </w:t>
      </w:r>
      <w:r w:rsidR="006B7979">
        <w:rPr>
          <w:rFonts w:ascii="gobCL" w:hAnsi="gobCL" w:cs="Arial"/>
          <w:sz w:val="22"/>
          <w:szCs w:val="22"/>
        </w:rPr>
        <w:t>de</w:t>
      </w:r>
      <w:r w:rsidRPr="007229B0">
        <w:rPr>
          <w:rFonts w:ascii="gobCL" w:hAnsi="gobCL" w:cs="Arial"/>
          <w:sz w:val="22"/>
          <w:szCs w:val="22"/>
        </w:rPr>
        <w:t xml:space="preserve"> 77 mm (0,7 años de edad) y </w:t>
      </w:r>
      <w:proofErr w:type="spellStart"/>
      <w:r w:rsidRPr="007229B0">
        <w:rPr>
          <w:rFonts w:ascii="gobCL" w:hAnsi="gobCL" w:cs="Arial"/>
          <w:sz w:val="22"/>
          <w:szCs w:val="22"/>
        </w:rPr>
        <w:t>Lépez</w:t>
      </w:r>
      <w:proofErr w:type="spellEnd"/>
      <w:r w:rsidR="00355BE8">
        <w:rPr>
          <w:rFonts w:ascii="gobCL" w:hAnsi="gobCL" w:cs="Arial"/>
          <w:sz w:val="22"/>
          <w:szCs w:val="22"/>
        </w:rPr>
        <w:t xml:space="preserve"> </w:t>
      </w:r>
      <w:r w:rsidR="00B02644" w:rsidRPr="00B02644">
        <w:rPr>
          <w:rFonts w:ascii="gobCL" w:hAnsi="gobCL" w:cs="Arial"/>
          <w:i/>
          <w:sz w:val="22"/>
          <w:szCs w:val="22"/>
        </w:rPr>
        <w:t>et al.</w:t>
      </w:r>
      <w:r w:rsidRPr="007229B0">
        <w:rPr>
          <w:rFonts w:ascii="gobCL" w:hAnsi="gobCL" w:cs="Arial"/>
          <w:sz w:val="22"/>
          <w:szCs w:val="22"/>
        </w:rPr>
        <w:t>, (1997) indica 102,4 mm (1,6 años de edad)</w:t>
      </w:r>
      <w:r w:rsidR="006B7979">
        <w:rPr>
          <w:rFonts w:ascii="gobCL" w:hAnsi="gobCL" w:cs="Arial"/>
          <w:sz w:val="22"/>
          <w:szCs w:val="22"/>
        </w:rPr>
        <w:t xml:space="preserve">, mientras que la </w:t>
      </w:r>
      <w:r w:rsidR="00B02644">
        <w:rPr>
          <w:rFonts w:ascii="gobCL" w:hAnsi="gobCL" w:cs="Arial"/>
          <w:sz w:val="22"/>
          <w:szCs w:val="22"/>
        </w:rPr>
        <w:t>ú</w:t>
      </w:r>
      <w:r w:rsidR="006B7979">
        <w:rPr>
          <w:rFonts w:ascii="gobCL" w:hAnsi="gobCL" w:cs="Arial"/>
          <w:sz w:val="22"/>
          <w:szCs w:val="22"/>
        </w:rPr>
        <w:t xml:space="preserve">ltima evaluación </w:t>
      </w:r>
      <w:r w:rsidR="00B02644">
        <w:rPr>
          <w:rFonts w:ascii="gobCL" w:hAnsi="gobCL" w:cs="Arial"/>
          <w:sz w:val="22"/>
          <w:szCs w:val="22"/>
        </w:rPr>
        <w:t>realizada en la Bahí</w:t>
      </w:r>
      <w:r w:rsidR="006B7979">
        <w:rPr>
          <w:rFonts w:ascii="gobCL" w:hAnsi="gobCL" w:cs="Arial"/>
          <w:sz w:val="22"/>
          <w:szCs w:val="22"/>
        </w:rPr>
        <w:t>a</w:t>
      </w:r>
      <w:r w:rsidR="00AD20AC">
        <w:rPr>
          <w:rFonts w:ascii="gobCL" w:hAnsi="gobCL" w:cs="Arial"/>
          <w:sz w:val="22"/>
          <w:szCs w:val="22"/>
        </w:rPr>
        <w:t xml:space="preserve"> Corral</w:t>
      </w:r>
      <w:r w:rsidR="006B7979">
        <w:rPr>
          <w:rFonts w:ascii="gobCL" w:hAnsi="gobCL" w:cs="Arial"/>
          <w:sz w:val="22"/>
          <w:szCs w:val="22"/>
        </w:rPr>
        <w:t xml:space="preserve"> </w:t>
      </w:r>
      <w:r w:rsidR="00B02644">
        <w:rPr>
          <w:rFonts w:ascii="gobCL" w:hAnsi="gobCL" w:cs="Arial"/>
          <w:sz w:val="22"/>
          <w:szCs w:val="22"/>
        </w:rPr>
        <w:t xml:space="preserve">por Montecinos </w:t>
      </w:r>
      <w:r w:rsidR="00B02644" w:rsidRPr="00B02644">
        <w:rPr>
          <w:rFonts w:ascii="gobCL" w:hAnsi="gobCL" w:cs="Arial"/>
          <w:i/>
          <w:sz w:val="22"/>
          <w:szCs w:val="22"/>
        </w:rPr>
        <w:t>et al.</w:t>
      </w:r>
      <w:r w:rsidR="00B02644">
        <w:rPr>
          <w:rFonts w:ascii="gobCL" w:hAnsi="gobCL" w:cs="Arial"/>
          <w:sz w:val="22"/>
          <w:szCs w:val="22"/>
        </w:rPr>
        <w:t xml:space="preserve"> (2014) </w:t>
      </w:r>
      <w:r w:rsidR="006B7979">
        <w:rPr>
          <w:rFonts w:ascii="gobCL" w:hAnsi="gobCL" w:cs="Arial"/>
          <w:sz w:val="22"/>
          <w:szCs w:val="22"/>
        </w:rPr>
        <w:t>muestra una Talla de Primera Madurez Sexual de 115.</w:t>
      </w:r>
      <w:r w:rsidR="00B02644">
        <w:rPr>
          <w:rFonts w:ascii="gobCL" w:hAnsi="gobCL" w:cs="Arial"/>
          <w:sz w:val="22"/>
          <w:szCs w:val="22"/>
        </w:rPr>
        <w:t>41 mm</w:t>
      </w:r>
      <w:r w:rsidR="00200AA1">
        <w:rPr>
          <w:rFonts w:ascii="gobCL" w:hAnsi="gobCL" w:cs="Arial"/>
          <w:sz w:val="22"/>
          <w:szCs w:val="22"/>
        </w:rPr>
        <w:t xml:space="preserve"> como se muestra en Fig</w:t>
      </w:r>
      <w:r w:rsidR="00AD20AC">
        <w:rPr>
          <w:rFonts w:ascii="gobCL" w:hAnsi="gobCL" w:cs="Arial"/>
          <w:sz w:val="22"/>
          <w:szCs w:val="22"/>
        </w:rPr>
        <w:t>.</w:t>
      </w:r>
      <w:r w:rsidR="00200AA1">
        <w:rPr>
          <w:rFonts w:ascii="gobCL" w:hAnsi="gobCL" w:cs="Arial"/>
          <w:sz w:val="22"/>
          <w:szCs w:val="22"/>
        </w:rPr>
        <w:t xml:space="preserve"> 5 </w:t>
      </w:r>
      <w:r w:rsidR="00B02644">
        <w:rPr>
          <w:rFonts w:ascii="gobCL" w:hAnsi="gobCL" w:cs="Arial"/>
          <w:sz w:val="22"/>
          <w:szCs w:val="22"/>
        </w:rPr>
        <w:t>(1.95 años)</w:t>
      </w:r>
      <w:r w:rsidRPr="007229B0">
        <w:rPr>
          <w:rFonts w:ascii="gobCL" w:hAnsi="gobCL" w:cs="Arial"/>
          <w:sz w:val="22"/>
          <w:szCs w:val="22"/>
        </w:rPr>
        <w:t>. La fecundidad potencial es de 14.000.000 a 20.000.000 ovocitos por hembra (Jaramillo</w:t>
      </w:r>
      <w:r w:rsidR="00355BE8">
        <w:rPr>
          <w:rFonts w:ascii="gobCL" w:hAnsi="gobCL" w:cs="Arial"/>
          <w:sz w:val="22"/>
          <w:szCs w:val="22"/>
        </w:rPr>
        <w:t xml:space="preserve"> </w:t>
      </w:r>
      <w:r w:rsidRPr="007229B0">
        <w:rPr>
          <w:rFonts w:ascii="gobCL" w:hAnsi="gobCL" w:cs="Arial"/>
          <w:sz w:val="22"/>
          <w:szCs w:val="22"/>
        </w:rPr>
        <w:t>1998).</w:t>
      </w:r>
    </w:p>
    <w:p w14:paraId="083C9FA8" w14:textId="77777777" w:rsidR="00AD20AC" w:rsidRPr="007229B0" w:rsidRDefault="00AD20AC" w:rsidP="007229B0">
      <w:pPr>
        <w:spacing w:line="276" w:lineRule="auto"/>
        <w:ind w:left="567"/>
        <w:jc w:val="both"/>
        <w:rPr>
          <w:rFonts w:ascii="gobCL" w:hAnsi="gobCL" w:cs="Arial"/>
          <w:sz w:val="22"/>
          <w:szCs w:val="22"/>
        </w:rPr>
      </w:pPr>
    </w:p>
    <w:p w14:paraId="3F4A44F6" w14:textId="369312FF" w:rsidR="00CE79DA" w:rsidRPr="00B24146" w:rsidRDefault="00B02644" w:rsidP="00200AA1">
      <w:pPr>
        <w:spacing w:line="276" w:lineRule="auto"/>
        <w:ind w:left="567"/>
        <w:jc w:val="both"/>
        <w:rPr>
          <w:rFonts w:ascii="gobCL" w:hAnsi="gobCL" w:cs="Arial"/>
          <w:sz w:val="22"/>
          <w:szCs w:val="22"/>
        </w:rPr>
      </w:pPr>
      <w:r>
        <w:rPr>
          <w:rFonts w:ascii="gobCL" w:hAnsi="gobCL" w:cs="Arial"/>
          <w:sz w:val="22"/>
          <w:szCs w:val="22"/>
        </w:rPr>
        <w:t xml:space="preserve">El recurso Navajuela, </w:t>
      </w:r>
      <w:r w:rsidR="00CE79DA" w:rsidRPr="00B24146">
        <w:rPr>
          <w:rFonts w:ascii="gobCL" w:hAnsi="gobCL" w:cs="Arial"/>
          <w:sz w:val="22"/>
          <w:szCs w:val="22"/>
        </w:rPr>
        <w:t>posee sexos separados</w:t>
      </w:r>
      <w:r w:rsidR="00371391">
        <w:rPr>
          <w:rFonts w:ascii="gobCL" w:hAnsi="gobCL" w:cs="Arial"/>
          <w:sz w:val="22"/>
          <w:szCs w:val="22"/>
        </w:rPr>
        <w:t xml:space="preserve">, sin dimorfismo sexual </w:t>
      </w:r>
      <w:r>
        <w:rPr>
          <w:rFonts w:ascii="gobCL" w:hAnsi="gobCL" w:cs="Arial"/>
          <w:sz w:val="22"/>
          <w:szCs w:val="22"/>
        </w:rPr>
        <w:t xml:space="preserve">con </w:t>
      </w:r>
      <w:r w:rsidR="00CE79DA" w:rsidRPr="00B24146">
        <w:rPr>
          <w:rFonts w:ascii="gobCL" w:hAnsi="gobCL" w:cs="Arial"/>
          <w:sz w:val="22"/>
          <w:szCs w:val="22"/>
        </w:rPr>
        <w:t xml:space="preserve">fecundación externa y desarrollo larval planctónico (Guzmán </w:t>
      </w:r>
      <w:r w:rsidRPr="00B02644">
        <w:rPr>
          <w:rFonts w:ascii="gobCL" w:hAnsi="gobCL" w:cs="Arial"/>
          <w:i/>
          <w:sz w:val="22"/>
          <w:szCs w:val="22"/>
        </w:rPr>
        <w:t>et al.</w:t>
      </w:r>
      <w:r w:rsidR="00CE79DA" w:rsidRPr="00B24146">
        <w:rPr>
          <w:rFonts w:ascii="gobCL" w:hAnsi="gobCL" w:cs="Arial"/>
          <w:sz w:val="22"/>
          <w:szCs w:val="22"/>
        </w:rPr>
        <w:t xml:space="preserve"> 1998). </w:t>
      </w:r>
      <w:r w:rsidR="008842D2" w:rsidRPr="00B24146">
        <w:rPr>
          <w:rFonts w:ascii="gobCL" w:hAnsi="gobCL" w:cs="Arial"/>
          <w:sz w:val="22"/>
          <w:szCs w:val="22"/>
        </w:rPr>
        <w:t>El</w:t>
      </w:r>
      <w:r w:rsidR="00CE79DA" w:rsidRPr="00B24146">
        <w:rPr>
          <w:rFonts w:ascii="gobCL" w:hAnsi="gobCL" w:cs="Arial"/>
          <w:sz w:val="22"/>
          <w:szCs w:val="22"/>
        </w:rPr>
        <w:t xml:space="preserve"> ciclo reproductivo </w:t>
      </w:r>
      <w:r w:rsidR="008842D2" w:rsidRPr="00B24146">
        <w:rPr>
          <w:rFonts w:ascii="gobCL" w:hAnsi="gobCL" w:cs="Arial"/>
          <w:sz w:val="22"/>
          <w:szCs w:val="22"/>
        </w:rPr>
        <w:t>tiene</w:t>
      </w:r>
      <w:r w:rsidR="00CE79DA" w:rsidRPr="00B24146">
        <w:rPr>
          <w:rFonts w:ascii="gobCL" w:hAnsi="gobCL" w:cs="Arial"/>
          <w:sz w:val="22"/>
          <w:szCs w:val="22"/>
        </w:rPr>
        <w:t xml:space="preserve"> un patrón anual (</w:t>
      </w:r>
      <w:proofErr w:type="spellStart"/>
      <w:r w:rsidR="00CE79DA" w:rsidRPr="00B24146">
        <w:rPr>
          <w:rFonts w:ascii="gobCL" w:hAnsi="gobCL" w:cs="Arial"/>
          <w:sz w:val="22"/>
          <w:szCs w:val="22"/>
        </w:rPr>
        <w:t>Urban</w:t>
      </w:r>
      <w:proofErr w:type="spellEnd"/>
      <w:r w:rsidR="00CE79DA" w:rsidRPr="00B24146">
        <w:rPr>
          <w:rFonts w:ascii="gobCL" w:hAnsi="gobCL" w:cs="Arial"/>
          <w:sz w:val="22"/>
          <w:szCs w:val="22"/>
        </w:rPr>
        <w:t xml:space="preserve"> 1996); el desove ocurre entre octubre y diciembre (</w:t>
      </w:r>
      <w:proofErr w:type="spellStart"/>
      <w:r w:rsidR="00CE79DA" w:rsidRPr="00B24146">
        <w:rPr>
          <w:rFonts w:ascii="gobCL" w:hAnsi="gobCL" w:cs="Arial"/>
          <w:sz w:val="22"/>
          <w:szCs w:val="22"/>
        </w:rPr>
        <w:t>Lépez</w:t>
      </w:r>
      <w:proofErr w:type="spellEnd"/>
      <w:r w:rsidR="00355BE8">
        <w:rPr>
          <w:rFonts w:ascii="gobCL" w:hAnsi="gobCL" w:cs="Arial"/>
          <w:sz w:val="22"/>
          <w:szCs w:val="22"/>
        </w:rPr>
        <w:t xml:space="preserve"> </w:t>
      </w:r>
      <w:r w:rsidRPr="00B02644">
        <w:rPr>
          <w:rFonts w:ascii="gobCL" w:hAnsi="gobCL" w:cs="Arial"/>
          <w:i/>
          <w:sz w:val="22"/>
          <w:szCs w:val="22"/>
        </w:rPr>
        <w:t>et al.</w:t>
      </w:r>
      <w:r w:rsidR="00CE79DA" w:rsidRPr="00B24146">
        <w:rPr>
          <w:rFonts w:ascii="gobCL" w:hAnsi="gobCL" w:cs="Arial"/>
          <w:sz w:val="22"/>
          <w:szCs w:val="22"/>
        </w:rPr>
        <w:t xml:space="preserve"> 1997; Jaramillo 1998; Sánchez </w:t>
      </w:r>
      <w:r w:rsidRPr="00B02644">
        <w:rPr>
          <w:rFonts w:ascii="gobCL" w:hAnsi="gobCL" w:cs="Arial"/>
          <w:i/>
          <w:sz w:val="22"/>
          <w:szCs w:val="22"/>
        </w:rPr>
        <w:t>et al.</w:t>
      </w:r>
      <w:r w:rsidR="00CE79DA" w:rsidRPr="00B24146">
        <w:rPr>
          <w:rFonts w:ascii="gobCL" w:hAnsi="gobCL" w:cs="Arial"/>
          <w:sz w:val="22"/>
          <w:szCs w:val="22"/>
        </w:rPr>
        <w:t xml:space="preserve"> 2003). La talla de primera madurez sexual ha sido estimada entre 40-</w:t>
      </w:r>
      <w:r>
        <w:rPr>
          <w:rFonts w:ascii="gobCL" w:hAnsi="gobCL" w:cs="Arial"/>
          <w:sz w:val="22"/>
          <w:szCs w:val="22"/>
        </w:rPr>
        <w:t>64</w:t>
      </w:r>
      <w:r w:rsidR="00CE79DA" w:rsidRPr="00B24146">
        <w:rPr>
          <w:rFonts w:ascii="gobCL" w:hAnsi="gobCL" w:cs="Arial"/>
          <w:sz w:val="22"/>
          <w:szCs w:val="22"/>
        </w:rPr>
        <w:t xml:space="preserve"> mm de longitud valvar (</w:t>
      </w:r>
      <w:proofErr w:type="spellStart"/>
      <w:r w:rsidR="00CE79DA" w:rsidRPr="00B24146">
        <w:rPr>
          <w:rFonts w:ascii="gobCL" w:hAnsi="gobCL" w:cs="Arial"/>
          <w:sz w:val="22"/>
          <w:szCs w:val="22"/>
        </w:rPr>
        <w:t>Lépez</w:t>
      </w:r>
      <w:proofErr w:type="spellEnd"/>
      <w:r w:rsidR="00355BE8">
        <w:rPr>
          <w:rFonts w:ascii="gobCL" w:hAnsi="gobCL" w:cs="Arial"/>
          <w:sz w:val="22"/>
          <w:szCs w:val="22"/>
        </w:rPr>
        <w:t xml:space="preserve"> </w:t>
      </w:r>
      <w:r w:rsidRPr="00B02644">
        <w:rPr>
          <w:rFonts w:ascii="gobCL" w:hAnsi="gobCL" w:cs="Arial"/>
          <w:i/>
          <w:sz w:val="22"/>
          <w:szCs w:val="22"/>
        </w:rPr>
        <w:t>et al.</w:t>
      </w:r>
      <w:r w:rsidR="00CE79DA" w:rsidRPr="00B24146">
        <w:rPr>
          <w:rFonts w:ascii="gobCL" w:hAnsi="gobCL" w:cs="Arial"/>
          <w:sz w:val="22"/>
          <w:szCs w:val="22"/>
        </w:rPr>
        <w:t xml:space="preserve"> 1997; Sánchez </w:t>
      </w:r>
      <w:r w:rsidRPr="00B02644">
        <w:rPr>
          <w:rFonts w:ascii="gobCL" w:hAnsi="gobCL" w:cs="Arial"/>
          <w:i/>
          <w:sz w:val="22"/>
          <w:szCs w:val="22"/>
        </w:rPr>
        <w:t>et al.</w:t>
      </w:r>
      <w:r w:rsidR="00CE79DA" w:rsidRPr="00B24146">
        <w:rPr>
          <w:rFonts w:ascii="gobCL" w:hAnsi="gobCL" w:cs="Arial"/>
          <w:sz w:val="22"/>
          <w:szCs w:val="22"/>
        </w:rPr>
        <w:t xml:space="preserve"> 2003</w:t>
      </w:r>
      <w:r>
        <w:rPr>
          <w:rFonts w:ascii="gobCL" w:hAnsi="gobCL" w:cs="Arial"/>
          <w:sz w:val="22"/>
          <w:szCs w:val="22"/>
        </w:rPr>
        <w:t xml:space="preserve">, Montecinos </w:t>
      </w:r>
      <w:r w:rsidRPr="00B02644">
        <w:rPr>
          <w:rFonts w:ascii="gobCL" w:hAnsi="gobCL" w:cs="Arial"/>
          <w:i/>
          <w:sz w:val="22"/>
          <w:szCs w:val="22"/>
        </w:rPr>
        <w:t>et al.</w:t>
      </w:r>
      <w:r>
        <w:rPr>
          <w:rFonts w:ascii="gobCL" w:hAnsi="gobCL" w:cs="Arial"/>
          <w:sz w:val="22"/>
          <w:szCs w:val="22"/>
        </w:rPr>
        <w:t xml:space="preserve"> 2014</w:t>
      </w:r>
      <w:r w:rsidR="00CE79DA" w:rsidRPr="00B24146">
        <w:rPr>
          <w:rFonts w:ascii="gobCL" w:hAnsi="gobCL" w:cs="Arial"/>
          <w:sz w:val="22"/>
          <w:szCs w:val="22"/>
        </w:rPr>
        <w:t>)</w:t>
      </w:r>
      <w:r>
        <w:rPr>
          <w:rFonts w:ascii="gobCL" w:hAnsi="gobCL" w:cs="Arial"/>
          <w:sz w:val="22"/>
          <w:szCs w:val="22"/>
        </w:rPr>
        <w:t xml:space="preserve">, donde la </w:t>
      </w:r>
      <w:r w:rsidR="00F7782C">
        <w:rPr>
          <w:rFonts w:ascii="gobCL" w:hAnsi="gobCL" w:cs="Arial"/>
          <w:sz w:val="22"/>
          <w:szCs w:val="22"/>
        </w:rPr>
        <w:t>última</w:t>
      </w:r>
      <w:r>
        <w:rPr>
          <w:rFonts w:ascii="gobCL" w:hAnsi="gobCL" w:cs="Arial"/>
          <w:sz w:val="22"/>
          <w:szCs w:val="22"/>
        </w:rPr>
        <w:t xml:space="preserve"> evaluación realizada en la Bahía </w:t>
      </w:r>
      <w:r w:rsidR="00AD20AC">
        <w:rPr>
          <w:rFonts w:ascii="gobCL" w:hAnsi="gobCL" w:cs="Arial"/>
          <w:sz w:val="22"/>
          <w:szCs w:val="22"/>
        </w:rPr>
        <w:t xml:space="preserve">Corral </w:t>
      </w:r>
      <w:r>
        <w:rPr>
          <w:rFonts w:ascii="gobCL" w:hAnsi="gobCL" w:cs="Arial"/>
          <w:sz w:val="22"/>
          <w:szCs w:val="22"/>
        </w:rPr>
        <w:t xml:space="preserve">por Montecinos </w:t>
      </w:r>
      <w:r w:rsidR="00E021E6" w:rsidRPr="00E021E6">
        <w:rPr>
          <w:rFonts w:ascii="gobCL" w:hAnsi="gobCL" w:cs="Arial"/>
          <w:i/>
          <w:sz w:val="22"/>
          <w:szCs w:val="22"/>
        </w:rPr>
        <w:t>et al</w:t>
      </w:r>
      <w:r>
        <w:rPr>
          <w:rFonts w:ascii="gobCL" w:hAnsi="gobCL" w:cs="Arial"/>
          <w:sz w:val="22"/>
          <w:szCs w:val="22"/>
        </w:rPr>
        <w:t>. (2014) para el recurso muestra una talla de primera madurez de 63</w:t>
      </w:r>
      <w:r w:rsidR="00AD20AC">
        <w:rPr>
          <w:rFonts w:ascii="gobCL" w:hAnsi="gobCL" w:cs="Arial"/>
          <w:sz w:val="22"/>
          <w:szCs w:val="22"/>
        </w:rPr>
        <w:t>,</w:t>
      </w:r>
      <w:r>
        <w:rPr>
          <w:rFonts w:ascii="gobCL" w:hAnsi="gobCL" w:cs="Arial"/>
          <w:sz w:val="22"/>
          <w:szCs w:val="22"/>
        </w:rPr>
        <w:t xml:space="preserve">77 mm </w:t>
      </w:r>
      <w:r w:rsidR="00200AA1">
        <w:rPr>
          <w:rFonts w:ascii="gobCL" w:hAnsi="gobCL" w:cs="Arial"/>
          <w:sz w:val="22"/>
          <w:szCs w:val="22"/>
        </w:rPr>
        <w:t xml:space="preserve">como se muestra en </w:t>
      </w:r>
      <w:r w:rsidR="00AD20AC">
        <w:rPr>
          <w:rFonts w:ascii="gobCL" w:hAnsi="gobCL" w:cs="Arial"/>
          <w:sz w:val="22"/>
          <w:szCs w:val="22"/>
        </w:rPr>
        <w:t>F</w:t>
      </w:r>
      <w:r w:rsidR="00200AA1">
        <w:rPr>
          <w:rFonts w:ascii="gobCL" w:hAnsi="gobCL" w:cs="Arial"/>
          <w:sz w:val="22"/>
          <w:szCs w:val="22"/>
        </w:rPr>
        <w:t>ig</w:t>
      </w:r>
      <w:r w:rsidR="00AD20AC">
        <w:rPr>
          <w:rFonts w:ascii="gobCL" w:hAnsi="gobCL" w:cs="Arial"/>
          <w:sz w:val="22"/>
          <w:szCs w:val="22"/>
        </w:rPr>
        <w:t>.</w:t>
      </w:r>
      <w:r w:rsidR="00200AA1">
        <w:rPr>
          <w:rFonts w:ascii="gobCL" w:hAnsi="gobCL" w:cs="Arial"/>
          <w:sz w:val="22"/>
          <w:szCs w:val="22"/>
        </w:rPr>
        <w:t xml:space="preserve"> 5 </w:t>
      </w:r>
      <w:r>
        <w:rPr>
          <w:rFonts w:ascii="gobCL" w:hAnsi="gobCL" w:cs="Arial"/>
          <w:sz w:val="22"/>
          <w:szCs w:val="22"/>
        </w:rPr>
        <w:t>(1.96 años)</w:t>
      </w:r>
      <w:r w:rsidR="00CE79DA" w:rsidRPr="00B24146">
        <w:rPr>
          <w:rFonts w:ascii="gobCL" w:hAnsi="gobCL" w:cs="Arial"/>
          <w:sz w:val="22"/>
          <w:szCs w:val="22"/>
        </w:rPr>
        <w:t>. La fecundidad potencial de la especie sería de 5.000.000 a 11.000.000 ovocitos por hembra (Jaramillo 1998).</w:t>
      </w:r>
    </w:p>
    <w:p w14:paraId="1F445A33" w14:textId="77777777" w:rsidR="003039B3" w:rsidRDefault="003039B3" w:rsidP="009907E0">
      <w:pPr>
        <w:spacing w:line="276" w:lineRule="auto"/>
        <w:jc w:val="both"/>
        <w:rPr>
          <w:rFonts w:ascii="gobCL" w:hAnsi="gobCL" w:cs="Arial"/>
          <w:sz w:val="22"/>
          <w:szCs w:val="22"/>
        </w:rPr>
      </w:pPr>
    </w:p>
    <w:p w14:paraId="1C451F49" w14:textId="77777777" w:rsidR="00200AA1" w:rsidRDefault="00200AA1" w:rsidP="009907E0">
      <w:pPr>
        <w:spacing w:line="276" w:lineRule="auto"/>
        <w:jc w:val="both"/>
        <w:rPr>
          <w:rFonts w:ascii="gobCL" w:hAnsi="gobCL" w:cs="Arial"/>
          <w:sz w:val="22"/>
          <w:szCs w:val="22"/>
        </w:rPr>
      </w:pPr>
      <w:r w:rsidRPr="00200AA1">
        <w:rPr>
          <w:noProof/>
          <w:lang w:val="es-CL" w:eastAsia="es-CL"/>
        </w:rPr>
        <w:lastRenderedPageBreak/>
        <w:drawing>
          <wp:inline distT="0" distB="0" distL="0" distR="0" wp14:anchorId="45F11D5F" wp14:editId="4E009D1A">
            <wp:extent cx="5903595" cy="177722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3595" cy="1777228"/>
                    </a:xfrm>
                    <a:prstGeom prst="rect">
                      <a:avLst/>
                    </a:prstGeom>
                    <a:noFill/>
                    <a:ln>
                      <a:noFill/>
                    </a:ln>
                  </pic:spPr>
                </pic:pic>
              </a:graphicData>
            </a:graphic>
          </wp:inline>
        </w:drawing>
      </w:r>
    </w:p>
    <w:p w14:paraId="22CDF54F" w14:textId="434C9861" w:rsidR="00FF455C" w:rsidRPr="00C03264" w:rsidRDefault="00FF455C" w:rsidP="00FF455C">
      <w:pPr>
        <w:ind w:left="1134" w:hanging="992"/>
        <w:jc w:val="both"/>
        <w:rPr>
          <w:rFonts w:ascii="gobCL" w:hAnsi="gobCL" w:cs="Arial"/>
          <w:sz w:val="22"/>
          <w:szCs w:val="22"/>
        </w:rPr>
      </w:pPr>
      <w:r w:rsidRPr="00BB7AD5">
        <w:rPr>
          <w:rFonts w:ascii="gobCL" w:hAnsi="gobCL" w:cs="Arial"/>
          <w:b/>
          <w:sz w:val="22"/>
          <w:szCs w:val="22"/>
        </w:rPr>
        <w:t xml:space="preserve">Figura </w:t>
      </w:r>
      <w:r>
        <w:rPr>
          <w:rFonts w:ascii="gobCL" w:hAnsi="gobCL" w:cs="Arial"/>
          <w:b/>
          <w:sz w:val="22"/>
          <w:szCs w:val="22"/>
        </w:rPr>
        <w:t>5</w:t>
      </w:r>
      <w:r w:rsidRPr="00F7782C">
        <w:rPr>
          <w:rFonts w:ascii="gobCL" w:hAnsi="gobCL" w:cs="Arial"/>
          <w:b/>
          <w:sz w:val="22"/>
          <w:szCs w:val="22"/>
        </w:rPr>
        <w:t>:</w:t>
      </w:r>
      <w:r w:rsidR="00AD20AC">
        <w:rPr>
          <w:rFonts w:ascii="gobCL" w:hAnsi="gobCL" w:cs="Arial"/>
          <w:b/>
          <w:sz w:val="22"/>
          <w:szCs w:val="22"/>
        </w:rPr>
        <w:tab/>
      </w:r>
      <w:r w:rsidRPr="00C03264">
        <w:rPr>
          <w:rFonts w:ascii="gobCL" w:hAnsi="gobCL" w:cs="Arial"/>
          <w:sz w:val="22"/>
          <w:szCs w:val="22"/>
        </w:rPr>
        <w:t>Ojivas de Madurez para Huepo y Navajuela, para Bah</w:t>
      </w:r>
      <w:r w:rsidR="00510284" w:rsidRPr="00C03264">
        <w:rPr>
          <w:rFonts w:ascii="gobCL" w:hAnsi="gobCL" w:cs="Arial"/>
          <w:sz w:val="22"/>
          <w:szCs w:val="22"/>
        </w:rPr>
        <w:t>í</w:t>
      </w:r>
      <w:r w:rsidRPr="00C03264">
        <w:rPr>
          <w:rFonts w:ascii="gobCL" w:hAnsi="gobCL" w:cs="Arial"/>
          <w:sz w:val="22"/>
          <w:szCs w:val="22"/>
        </w:rPr>
        <w:t>a de Corral</w:t>
      </w:r>
      <w:r w:rsidR="00AD20AC">
        <w:rPr>
          <w:rFonts w:ascii="gobCL" w:hAnsi="gobCL" w:cs="Arial"/>
          <w:sz w:val="22"/>
          <w:szCs w:val="22"/>
        </w:rPr>
        <w:t>, XIV Región de Los Ríos</w:t>
      </w:r>
      <w:r w:rsidRPr="00C03264">
        <w:rPr>
          <w:rFonts w:ascii="gobCL" w:hAnsi="gobCL" w:cs="Arial"/>
          <w:sz w:val="22"/>
          <w:szCs w:val="22"/>
        </w:rPr>
        <w:t xml:space="preserve">. Fuente: Montecinos </w:t>
      </w:r>
      <w:r w:rsidRPr="00C03264">
        <w:rPr>
          <w:rFonts w:ascii="gobCL" w:hAnsi="gobCL" w:cs="Arial"/>
          <w:i/>
          <w:sz w:val="22"/>
          <w:szCs w:val="22"/>
        </w:rPr>
        <w:t>et al.</w:t>
      </w:r>
      <w:r w:rsidRPr="00C03264">
        <w:rPr>
          <w:rFonts w:ascii="gobCL" w:hAnsi="gobCL" w:cs="Arial"/>
          <w:sz w:val="22"/>
          <w:szCs w:val="22"/>
        </w:rPr>
        <w:t>, 2014.</w:t>
      </w:r>
    </w:p>
    <w:p w14:paraId="52489D9B" w14:textId="77777777" w:rsidR="00200AA1" w:rsidRDefault="00200AA1" w:rsidP="009907E0">
      <w:pPr>
        <w:spacing w:line="276" w:lineRule="auto"/>
        <w:jc w:val="both"/>
        <w:rPr>
          <w:rFonts w:ascii="gobCL" w:hAnsi="gobCL" w:cs="Arial"/>
          <w:sz w:val="22"/>
          <w:szCs w:val="22"/>
        </w:rPr>
      </w:pPr>
    </w:p>
    <w:p w14:paraId="0701B137" w14:textId="77777777" w:rsidR="003E4228" w:rsidRDefault="003E4228" w:rsidP="009907E0">
      <w:pPr>
        <w:spacing w:line="276" w:lineRule="auto"/>
        <w:jc w:val="both"/>
        <w:rPr>
          <w:rFonts w:ascii="gobCL" w:hAnsi="gobCL" w:cs="Arial"/>
          <w:sz w:val="22"/>
          <w:szCs w:val="22"/>
        </w:rPr>
      </w:pPr>
    </w:p>
    <w:p w14:paraId="66F85109" w14:textId="77777777" w:rsidR="003E4228" w:rsidRDefault="003E4228" w:rsidP="009907E0">
      <w:pPr>
        <w:spacing w:line="276" w:lineRule="auto"/>
        <w:jc w:val="both"/>
        <w:rPr>
          <w:rFonts w:ascii="gobCL" w:hAnsi="gobCL" w:cs="Arial"/>
          <w:sz w:val="22"/>
          <w:szCs w:val="22"/>
        </w:rPr>
      </w:pPr>
    </w:p>
    <w:p w14:paraId="46D32F35" w14:textId="77777777" w:rsidR="00200AA1" w:rsidRDefault="00200AA1" w:rsidP="009907E0">
      <w:pPr>
        <w:spacing w:line="276" w:lineRule="auto"/>
        <w:jc w:val="both"/>
        <w:rPr>
          <w:rFonts w:ascii="gobCL" w:hAnsi="gobCL" w:cs="Arial"/>
          <w:sz w:val="22"/>
          <w:szCs w:val="22"/>
        </w:rPr>
      </w:pPr>
    </w:p>
    <w:p w14:paraId="689424A6" w14:textId="77777777" w:rsidR="00CE79DA" w:rsidRPr="00B24146" w:rsidRDefault="00CE79DA" w:rsidP="00DB378D">
      <w:pPr>
        <w:numPr>
          <w:ilvl w:val="0"/>
          <w:numId w:val="1"/>
        </w:numPr>
        <w:spacing w:line="276" w:lineRule="auto"/>
        <w:ind w:hanging="153"/>
        <w:jc w:val="both"/>
        <w:rPr>
          <w:rFonts w:ascii="gobCL" w:hAnsi="gobCL" w:cs="Arial"/>
          <w:b/>
          <w:sz w:val="22"/>
          <w:szCs w:val="22"/>
        </w:rPr>
      </w:pPr>
      <w:r w:rsidRPr="00B24146">
        <w:rPr>
          <w:rFonts w:ascii="gobCL" w:hAnsi="gobCL" w:cs="Arial"/>
          <w:b/>
          <w:sz w:val="22"/>
          <w:szCs w:val="22"/>
        </w:rPr>
        <w:t>Crecimiento</w:t>
      </w:r>
      <w:r w:rsidR="00B02644">
        <w:rPr>
          <w:rFonts w:ascii="gobCL" w:hAnsi="gobCL" w:cs="Arial"/>
          <w:b/>
          <w:sz w:val="22"/>
          <w:szCs w:val="22"/>
        </w:rPr>
        <w:t>.</w:t>
      </w:r>
    </w:p>
    <w:p w14:paraId="5521FA79" w14:textId="77777777" w:rsidR="00AD20AC" w:rsidRDefault="00E66BA9" w:rsidP="00B02644">
      <w:pPr>
        <w:spacing w:line="276" w:lineRule="auto"/>
        <w:ind w:left="567"/>
        <w:jc w:val="both"/>
        <w:rPr>
          <w:rFonts w:ascii="gobCL" w:hAnsi="gobCL" w:cs="Arial"/>
          <w:sz w:val="22"/>
          <w:szCs w:val="22"/>
        </w:rPr>
      </w:pPr>
      <w:r>
        <w:rPr>
          <w:rFonts w:ascii="gobCL" w:hAnsi="gobCL" w:cs="Arial"/>
          <w:sz w:val="22"/>
          <w:szCs w:val="22"/>
        </w:rPr>
        <w:t>E</w:t>
      </w:r>
      <w:r w:rsidR="00B02644" w:rsidRPr="00B24146">
        <w:rPr>
          <w:rFonts w:ascii="gobCL" w:hAnsi="gobCL" w:cs="Arial"/>
          <w:sz w:val="22"/>
          <w:szCs w:val="22"/>
        </w:rPr>
        <w:t>n términos generales</w:t>
      </w:r>
      <w:r w:rsidR="00B02644">
        <w:rPr>
          <w:rFonts w:ascii="gobCL" w:hAnsi="gobCL" w:cs="Arial"/>
          <w:sz w:val="22"/>
          <w:szCs w:val="22"/>
        </w:rPr>
        <w:t>,</w:t>
      </w:r>
      <w:r w:rsidR="00B02644" w:rsidRPr="00B24146">
        <w:rPr>
          <w:rFonts w:ascii="gobCL" w:hAnsi="gobCL" w:cs="Arial"/>
          <w:sz w:val="22"/>
          <w:szCs w:val="22"/>
        </w:rPr>
        <w:t xml:space="preserve"> el crecimiento </w:t>
      </w:r>
      <w:r>
        <w:rPr>
          <w:rFonts w:ascii="gobCL" w:hAnsi="gobCL" w:cs="Arial"/>
          <w:sz w:val="22"/>
          <w:szCs w:val="22"/>
        </w:rPr>
        <w:t xml:space="preserve">de ambas especies </w:t>
      </w:r>
      <w:r w:rsidR="00B02644" w:rsidRPr="00B24146">
        <w:rPr>
          <w:rFonts w:ascii="gobCL" w:hAnsi="gobCL" w:cs="Arial"/>
          <w:sz w:val="22"/>
          <w:szCs w:val="22"/>
        </w:rPr>
        <w:t>se caracteriza por ser relativamente rápido, y su proceso ha sido descrito por la función de crecimiento de Von Bertalanffy.</w:t>
      </w:r>
    </w:p>
    <w:p w14:paraId="164ED5A4" w14:textId="6C7E8F9C" w:rsidR="00A121EF" w:rsidRDefault="00A121EF" w:rsidP="00B02644">
      <w:pPr>
        <w:spacing w:line="276" w:lineRule="auto"/>
        <w:ind w:left="567"/>
        <w:jc w:val="both"/>
        <w:rPr>
          <w:rFonts w:ascii="gobCL" w:hAnsi="gobCL" w:cs="Arial"/>
          <w:sz w:val="22"/>
          <w:szCs w:val="22"/>
        </w:rPr>
      </w:pPr>
    </w:p>
    <w:p w14:paraId="6966A62E" w14:textId="77777777" w:rsidR="00A121EF" w:rsidRDefault="00B02644" w:rsidP="00B02644">
      <w:pPr>
        <w:spacing w:line="276" w:lineRule="auto"/>
        <w:ind w:left="567"/>
        <w:jc w:val="both"/>
        <w:rPr>
          <w:rFonts w:ascii="gobCL" w:hAnsi="gobCL" w:cs="Arial"/>
          <w:sz w:val="22"/>
          <w:szCs w:val="22"/>
        </w:rPr>
      </w:pPr>
      <w:r w:rsidRPr="00B24146">
        <w:rPr>
          <w:rFonts w:ascii="gobCL" w:hAnsi="gobCL" w:cs="Arial"/>
          <w:sz w:val="22"/>
          <w:szCs w:val="22"/>
        </w:rPr>
        <w:t xml:space="preserve">Las estimaciones de </w:t>
      </w:r>
      <w:r w:rsidR="00A121EF">
        <w:rPr>
          <w:rFonts w:ascii="gobCL" w:hAnsi="gobCL" w:cs="Arial"/>
          <w:sz w:val="22"/>
          <w:szCs w:val="22"/>
        </w:rPr>
        <w:t>los parámetros que describen esta función, presenta variaciones en las distintas zonas donde ha sido estudiado.</w:t>
      </w:r>
    </w:p>
    <w:p w14:paraId="05CD902B" w14:textId="77777777" w:rsidR="00AD20AC" w:rsidRDefault="00AD20AC" w:rsidP="00B02644">
      <w:pPr>
        <w:spacing w:line="276" w:lineRule="auto"/>
        <w:ind w:left="567"/>
        <w:jc w:val="both"/>
        <w:rPr>
          <w:rFonts w:ascii="gobCL" w:hAnsi="gobCL" w:cs="Arial"/>
          <w:sz w:val="22"/>
          <w:szCs w:val="22"/>
        </w:rPr>
      </w:pPr>
    </w:p>
    <w:p w14:paraId="220215FE" w14:textId="4E5853B9" w:rsidR="00A121EF" w:rsidRDefault="00AD20AC" w:rsidP="00B02644">
      <w:pPr>
        <w:spacing w:line="276" w:lineRule="auto"/>
        <w:ind w:left="567"/>
        <w:jc w:val="both"/>
        <w:rPr>
          <w:rFonts w:ascii="gobCL" w:hAnsi="gobCL" w:cs="Arial"/>
          <w:sz w:val="22"/>
          <w:szCs w:val="22"/>
        </w:rPr>
      </w:pPr>
      <w:r>
        <w:rPr>
          <w:rFonts w:ascii="gobCL" w:hAnsi="gobCL" w:cs="Arial"/>
          <w:sz w:val="22"/>
          <w:szCs w:val="22"/>
        </w:rPr>
        <w:t>E</w:t>
      </w:r>
      <w:r w:rsidR="00E66BA9">
        <w:rPr>
          <w:rFonts w:ascii="gobCL" w:hAnsi="gobCL" w:cs="Arial"/>
          <w:sz w:val="22"/>
          <w:szCs w:val="22"/>
        </w:rPr>
        <w:t xml:space="preserve">n Tabla N°2, </w:t>
      </w:r>
      <w:r>
        <w:rPr>
          <w:rFonts w:ascii="gobCL" w:hAnsi="gobCL" w:cs="Arial"/>
          <w:sz w:val="22"/>
          <w:szCs w:val="22"/>
        </w:rPr>
        <w:t xml:space="preserve">se resumen </w:t>
      </w:r>
      <w:r w:rsidR="00E66BA9">
        <w:rPr>
          <w:rFonts w:ascii="gobCL" w:hAnsi="gobCL" w:cs="Arial"/>
          <w:sz w:val="22"/>
          <w:szCs w:val="22"/>
        </w:rPr>
        <w:t>distintas estimaciones realizadas en Bahía de Corral, destacan</w:t>
      </w:r>
      <w:r>
        <w:rPr>
          <w:rFonts w:ascii="gobCL" w:hAnsi="gobCL" w:cs="Arial"/>
          <w:sz w:val="22"/>
          <w:szCs w:val="22"/>
        </w:rPr>
        <w:t>do</w:t>
      </w:r>
      <w:r w:rsidR="00E66BA9">
        <w:rPr>
          <w:rFonts w:ascii="gobCL" w:hAnsi="gobCL" w:cs="Arial"/>
          <w:sz w:val="22"/>
          <w:szCs w:val="22"/>
        </w:rPr>
        <w:t xml:space="preserve"> aquellas realizadas durante la última evaluación de la bahía.</w:t>
      </w:r>
    </w:p>
    <w:p w14:paraId="45127E99" w14:textId="77777777" w:rsidR="009C5B29" w:rsidRDefault="009C5B29" w:rsidP="00157FF4">
      <w:pPr>
        <w:spacing w:line="276" w:lineRule="auto"/>
        <w:ind w:left="513"/>
        <w:rPr>
          <w:rFonts w:ascii="gobCL" w:hAnsi="gobCL" w:cs="Arial"/>
          <w:b/>
          <w:sz w:val="22"/>
          <w:szCs w:val="22"/>
        </w:rPr>
      </w:pPr>
    </w:p>
    <w:p w14:paraId="718F9ECD" w14:textId="26B0D3D7" w:rsidR="00157FF4" w:rsidRDefault="00157FF4" w:rsidP="00157FF4">
      <w:pPr>
        <w:ind w:left="1276" w:hanging="766"/>
        <w:rPr>
          <w:rFonts w:ascii="gobCL" w:hAnsi="gobCL" w:cs="Arial"/>
          <w:b/>
          <w:sz w:val="22"/>
          <w:szCs w:val="22"/>
        </w:rPr>
      </w:pPr>
      <w:r w:rsidRPr="00BE331E">
        <w:rPr>
          <w:rFonts w:ascii="gobCL" w:hAnsi="gobCL" w:cs="Arial"/>
          <w:b/>
          <w:sz w:val="22"/>
          <w:szCs w:val="22"/>
        </w:rPr>
        <w:t>Tabla 2:</w:t>
      </w:r>
      <w:r w:rsidR="00AD20AC">
        <w:rPr>
          <w:rFonts w:ascii="gobCL" w:hAnsi="gobCL" w:cs="Arial"/>
          <w:b/>
          <w:sz w:val="22"/>
          <w:szCs w:val="22"/>
        </w:rPr>
        <w:tab/>
      </w:r>
      <w:r w:rsidRPr="00C03264">
        <w:rPr>
          <w:rFonts w:ascii="gobCL" w:hAnsi="gobCL" w:cs="Arial"/>
          <w:sz w:val="22"/>
          <w:szCs w:val="22"/>
        </w:rPr>
        <w:t>Resumen parámetros de Crecimiento disponibles p</w:t>
      </w:r>
      <w:r w:rsidR="0024166C" w:rsidRPr="00C03264">
        <w:rPr>
          <w:rFonts w:ascii="gobCL" w:hAnsi="gobCL" w:cs="Arial"/>
          <w:sz w:val="22"/>
          <w:szCs w:val="22"/>
        </w:rPr>
        <w:t>ara las especies consideradas pa</w:t>
      </w:r>
      <w:r w:rsidRPr="00C03264">
        <w:rPr>
          <w:rFonts w:ascii="gobCL" w:hAnsi="gobCL" w:cs="Arial"/>
          <w:sz w:val="22"/>
          <w:szCs w:val="22"/>
        </w:rPr>
        <w:t>ra Bahía de Corral</w:t>
      </w:r>
      <w:r w:rsidR="00AD20AC">
        <w:rPr>
          <w:rFonts w:ascii="gobCL" w:hAnsi="gobCL" w:cs="Arial"/>
          <w:sz w:val="22"/>
          <w:szCs w:val="22"/>
        </w:rPr>
        <w:t>, XIV Región de Los Ríos</w:t>
      </w:r>
      <w:r w:rsidRPr="00C03264">
        <w:rPr>
          <w:rFonts w:ascii="gobCL" w:hAnsi="gobCL" w:cs="Arial"/>
          <w:sz w:val="22"/>
          <w:szCs w:val="22"/>
        </w:rPr>
        <w:t>.</w:t>
      </w:r>
    </w:p>
    <w:p w14:paraId="0A574975" w14:textId="3255B499" w:rsidR="00E66BA9" w:rsidRDefault="00BE331E" w:rsidP="00B02644">
      <w:pPr>
        <w:spacing w:line="276" w:lineRule="auto"/>
        <w:ind w:left="567"/>
        <w:jc w:val="both"/>
        <w:rPr>
          <w:rFonts w:ascii="gobCL" w:hAnsi="gobCL" w:cs="Arial"/>
          <w:sz w:val="22"/>
          <w:szCs w:val="22"/>
        </w:rPr>
      </w:pPr>
      <w:r w:rsidRPr="00BE331E">
        <w:rPr>
          <w:noProof/>
          <w:lang w:val="es-CL" w:eastAsia="es-CL"/>
        </w:rPr>
        <w:lastRenderedPageBreak/>
        <w:drawing>
          <wp:inline distT="0" distB="0" distL="0" distR="0" wp14:anchorId="31D26F94" wp14:editId="0DDB66F5">
            <wp:extent cx="5086350" cy="324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350" cy="3248025"/>
                    </a:xfrm>
                    <a:prstGeom prst="rect">
                      <a:avLst/>
                    </a:prstGeom>
                    <a:noFill/>
                    <a:ln>
                      <a:noFill/>
                    </a:ln>
                  </pic:spPr>
                </pic:pic>
              </a:graphicData>
            </a:graphic>
          </wp:inline>
        </w:drawing>
      </w:r>
    </w:p>
    <w:p w14:paraId="51A9CD7E" w14:textId="77777777" w:rsidR="00E66BA9" w:rsidRDefault="00E66BA9" w:rsidP="00B02644">
      <w:pPr>
        <w:spacing w:line="276" w:lineRule="auto"/>
        <w:ind w:left="567"/>
        <w:jc w:val="both"/>
        <w:rPr>
          <w:rFonts w:ascii="gobCL" w:hAnsi="gobCL" w:cs="Arial"/>
          <w:sz w:val="22"/>
          <w:szCs w:val="22"/>
        </w:rPr>
      </w:pPr>
    </w:p>
    <w:p w14:paraId="5EF2B24F" w14:textId="77777777" w:rsidR="00BE331E" w:rsidRDefault="00BE331E" w:rsidP="00B02644">
      <w:pPr>
        <w:spacing w:line="276" w:lineRule="auto"/>
        <w:ind w:left="567"/>
        <w:jc w:val="both"/>
        <w:rPr>
          <w:rFonts w:ascii="gobCL" w:hAnsi="gobCL" w:cs="Arial"/>
          <w:sz w:val="22"/>
          <w:szCs w:val="22"/>
        </w:rPr>
      </w:pPr>
    </w:p>
    <w:p w14:paraId="1EEE6122" w14:textId="77777777" w:rsidR="00E66BA9" w:rsidRPr="00E66BA9" w:rsidRDefault="00E66BA9" w:rsidP="00DB378D">
      <w:pPr>
        <w:numPr>
          <w:ilvl w:val="0"/>
          <w:numId w:val="1"/>
        </w:numPr>
        <w:spacing w:line="276" w:lineRule="auto"/>
        <w:ind w:hanging="153"/>
        <w:jc w:val="both"/>
        <w:rPr>
          <w:rFonts w:ascii="gobCL" w:hAnsi="gobCL" w:cs="Arial"/>
          <w:b/>
          <w:sz w:val="22"/>
          <w:szCs w:val="22"/>
        </w:rPr>
      </w:pPr>
      <w:r w:rsidRPr="00E66BA9">
        <w:rPr>
          <w:rFonts w:ascii="gobCL" w:hAnsi="gobCL" w:cs="Arial"/>
          <w:b/>
          <w:sz w:val="22"/>
          <w:szCs w:val="22"/>
        </w:rPr>
        <w:t>Mortalidad Total, Natural y Talla Critica</w:t>
      </w:r>
    </w:p>
    <w:p w14:paraId="3A110F7F" w14:textId="68BBA875" w:rsidR="003039B3" w:rsidRDefault="00E66BA9" w:rsidP="00013963">
      <w:pPr>
        <w:spacing w:line="276" w:lineRule="auto"/>
        <w:ind w:left="567"/>
        <w:jc w:val="both"/>
        <w:rPr>
          <w:rFonts w:ascii="gobCL" w:hAnsi="gobCL" w:cs="Arial"/>
          <w:sz w:val="22"/>
          <w:szCs w:val="22"/>
        </w:rPr>
      </w:pPr>
      <w:r>
        <w:rPr>
          <w:rFonts w:ascii="gobCL" w:hAnsi="gobCL" w:cs="Arial"/>
          <w:sz w:val="22"/>
          <w:szCs w:val="22"/>
        </w:rPr>
        <w:t xml:space="preserve">Montecinos </w:t>
      </w:r>
      <w:r w:rsidRPr="003E4228">
        <w:rPr>
          <w:rFonts w:ascii="gobCL" w:hAnsi="gobCL" w:cs="Arial"/>
          <w:i/>
          <w:sz w:val="22"/>
          <w:szCs w:val="22"/>
        </w:rPr>
        <w:t xml:space="preserve">et al. </w:t>
      </w:r>
      <w:r>
        <w:rPr>
          <w:rFonts w:ascii="gobCL" w:hAnsi="gobCL" w:cs="Arial"/>
          <w:sz w:val="22"/>
          <w:szCs w:val="22"/>
        </w:rPr>
        <w:t>(2014) proporcionan por primera vez estimaciones de Mortalida</w:t>
      </w:r>
      <w:r w:rsidR="00157FF4">
        <w:rPr>
          <w:rFonts w:ascii="gobCL" w:hAnsi="gobCL" w:cs="Arial"/>
          <w:sz w:val="22"/>
          <w:szCs w:val="22"/>
        </w:rPr>
        <w:t xml:space="preserve">d Total, Natural y estimaciones de talla crítica para las especies en la zona, los cuales se resumen en </w:t>
      </w:r>
      <w:r w:rsidR="00AD20AC">
        <w:rPr>
          <w:rFonts w:ascii="gobCL" w:hAnsi="gobCL" w:cs="Arial"/>
          <w:sz w:val="22"/>
          <w:szCs w:val="22"/>
        </w:rPr>
        <w:t>T</w:t>
      </w:r>
      <w:r w:rsidR="00157FF4">
        <w:rPr>
          <w:rFonts w:ascii="gobCL" w:hAnsi="gobCL" w:cs="Arial"/>
          <w:sz w:val="22"/>
          <w:szCs w:val="22"/>
        </w:rPr>
        <w:t>abla 3.</w:t>
      </w:r>
    </w:p>
    <w:p w14:paraId="3B8C5EAE" w14:textId="77777777" w:rsidR="00157FF4" w:rsidRDefault="00157FF4" w:rsidP="00013963">
      <w:pPr>
        <w:spacing w:line="276" w:lineRule="auto"/>
        <w:ind w:left="567"/>
        <w:jc w:val="both"/>
        <w:rPr>
          <w:rFonts w:ascii="gobCL" w:hAnsi="gobCL" w:cs="Arial"/>
          <w:sz w:val="22"/>
          <w:szCs w:val="22"/>
        </w:rPr>
      </w:pPr>
    </w:p>
    <w:p w14:paraId="13190BC9" w14:textId="00DD816E" w:rsidR="00E8105F" w:rsidRDefault="00E8105F">
      <w:pPr>
        <w:suppressAutoHyphens w:val="0"/>
        <w:rPr>
          <w:rFonts w:ascii="gobCL" w:hAnsi="gobCL" w:cs="Arial"/>
          <w:sz w:val="22"/>
          <w:szCs w:val="22"/>
        </w:rPr>
      </w:pPr>
      <w:r>
        <w:rPr>
          <w:rFonts w:ascii="gobCL" w:hAnsi="gobCL" w:cs="Arial"/>
          <w:sz w:val="22"/>
          <w:szCs w:val="22"/>
        </w:rPr>
        <w:br w:type="page"/>
      </w:r>
    </w:p>
    <w:p w14:paraId="46A6CA1D" w14:textId="023A8A0B" w:rsidR="00E66BA9" w:rsidRPr="00F7782C" w:rsidRDefault="00157FF4" w:rsidP="00F7782C">
      <w:pPr>
        <w:ind w:left="1418" w:hanging="851"/>
        <w:jc w:val="both"/>
        <w:rPr>
          <w:rFonts w:ascii="gobCL" w:hAnsi="gobCL" w:cs="Arial"/>
          <w:b/>
          <w:sz w:val="22"/>
          <w:szCs w:val="22"/>
        </w:rPr>
      </w:pPr>
      <w:r w:rsidRPr="00F7782C">
        <w:rPr>
          <w:rFonts w:ascii="gobCL" w:hAnsi="gobCL" w:cs="Arial"/>
          <w:b/>
          <w:sz w:val="22"/>
          <w:szCs w:val="22"/>
        </w:rPr>
        <w:lastRenderedPageBreak/>
        <w:t>Tabla 3:</w:t>
      </w:r>
      <w:r w:rsidR="00AD20AC">
        <w:rPr>
          <w:rFonts w:ascii="gobCL" w:hAnsi="gobCL" w:cs="Arial"/>
          <w:b/>
          <w:sz w:val="22"/>
          <w:szCs w:val="22"/>
        </w:rPr>
        <w:tab/>
      </w:r>
      <w:r w:rsidRPr="00C03264">
        <w:rPr>
          <w:rFonts w:ascii="gobCL" w:hAnsi="gobCL" w:cs="Arial"/>
          <w:sz w:val="22"/>
          <w:szCs w:val="22"/>
        </w:rPr>
        <w:t xml:space="preserve">Resumen de estimaciones realizadas por Montecinos </w:t>
      </w:r>
      <w:r w:rsidRPr="00C03264">
        <w:rPr>
          <w:rFonts w:ascii="gobCL" w:hAnsi="gobCL" w:cs="Arial"/>
          <w:i/>
          <w:sz w:val="22"/>
          <w:szCs w:val="22"/>
        </w:rPr>
        <w:t xml:space="preserve">et al. </w:t>
      </w:r>
      <w:r w:rsidRPr="00C03264">
        <w:rPr>
          <w:rFonts w:ascii="gobCL" w:hAnsi="gobCL" w:cs="Arial"/>
          <w:sz w:val="22"/>
          <w:szCs w:val="22"/>
        </w:rPr>
        <w:t>(2014), para Mortalidad Natural</w:t>
      </w:r>
      <w:r w:rsidR="00F7782C" w:rsidRPr="00C03264">
        <w:rPr>
          <w:rFonts w:ascii="gobCL" w:hAnsi="gobCL" w:cs="Arial"/>
          <w:sz w:val="22"/>
          <w:szCs w:val="22"/>
        </w:rPr>
        <w:t xml:space="preserve"> (M)</w:t>
      </w:r>
      <w:r w:rsidRPr="00C03264">
        <w:rPr>
          <w:rFonts w:ascii="gobCL" w:hAnsi="gobCL" w:cs="Arial"/>
          <w:sz w:val="22"/>
          <w:szCs w:val="22"/>
        </w:rPr>
        <w:t>, Total</w:t>
      </w:r>
      <w:r w:rsidR="00F7782C" w:rsidRPr="00C03264">
        <w:rPr>
          <w:rFonts w:ascii="gobCL" w:hAnsi="gobCL" w:cs="Arial"/>
          <w:sz w:val="22"/>
          <w:szCs w:val="22"/>
        </w:rPr>
        <w:t xml:space="preserve"> (Z)</w:t>
      </w:r>
      <w:r w:rsidRPr="00C03264">
        <w:rPr>
          <w:rFonts w:ascii="gobCL" w:hAnsi="gobCL" w:cs="Arial"/>
          <w:sz w:val="22"/>
          <w:szCs w:val="22"/>
        </w:rPr>
        <w:t xml:space="preserve"> y Talla Critica.</w:t>
      </w:r>
    </w:p>
    <w:p w14:paraId="07A4A59D" w14:textId="77777777" w:rsidR="00157FF4" w:rsidRDefault="00157FF4" w:rsidP="00013963">
      <w:pPr>
        <w:spacing w:line="276" w:lineRule="auto"/>
        <w:ind w:left="567"/>
        <w:jc w:val="both"/>
        <w:rPr>
          <w:rFonts w:ascii="gobCL" w:hAnsi="gobCL" w:cs="Arial"/>
          <w:sz w:val="22"/>
          <w:szCs w:val="22"/>
        </w:rPr>
      </w:pPr>
      <w:r w:rsidRPr="00CC17FD">
        <w:rPr>
          <w:noProof/>
          <w:lang w:val="es-CL" w:eastAsia="es-CL"/>
        </w:rPr>
        <w:drawing>
          <wp:anchor distT="0" distB="0" distL="114300" distR="114300" simplePos="0" relativeHeight="251657728" behindDoc="1" locked="0" layoutInCell="1" allowOverlap="1" wp14:anchorId="04EB4247" wp14:editId="505A601B">
            <wp:simplePos x="0" y="0"/>
            <wp:positionH relativeFrom="column">
              <wp:posOffset>2009775</wp:posOffset>
            </wp:positionH>
            <wp:positionV relativeFrom="paragraph">
              <wp:posOffset>8890</wp:posOffset>
            </wp:positionV>
            <wp:extent cx="2086610" cy="1339215"/>
            <wp:effectExtent l="0" t="0" r="8890" b="0"/>
            <wp:wrapTight wrapText="bothSides">
              <wp:wrapPolygon edited="0">
                <wp:start x="0" y="0"/>
                <wp:lineTo x="0" y="21201"/>
                <wp:lineTo x="21495" y="21201"/>
                <wp:lineTo x="21495"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6610" cy="1339215"/>
                    </a:xfrm>
                    <a:prstGeom prst="rect">
                      <a:avLst/>
                    </a:prstGeom>
                    <a:noFill/>
                    <a:ln>
                      <a:noFill/>
                    </a:ln>
                  </pic:spPr>
                </pic:pic>
              </a:graphicData>
            </a:graphic>
          </wp:anchor>
        </w:drawing>
      </w:r>
    </w:p>
    <w:p w14:paraId="52721ACD" w14:textId="77777777" w:rsidR="00157FF4" w:rsidRDefault="00157FF4" w:rsidP="00013963">
      <w:pPr>
        <w:spacing w:line="276" w:lineRule="auto"/>
        <w:ind w:left="567"/>
        <w:jc w:val="both"/>
        <w:rPr>
          <w:rFonts w:ascii="gobCL" w:hAnsi="gobCL" w:cs="Arial"/>
          <w:sz w:val="22"/>
          <w:szCs w:val="22"/>
        </w:rPr>
      </w:pPr>
    </w:p>
    <w:p w14:paraId="7E7B0F19" w14:textId="77777777" w:rsidR="00157FF4" w:rsidRDefault="00157FF4" w:rsidP="00013963">
      <w:pPr>
        <w:spacing w:line="276" w:lineRule="auto"/>
        <w:ind w:left="567"/>
        <w:jc w:val="both"/>
        <w:rPr>
          <w:rFonts w:ascii="gobCL" w:hAnsi="gobCL" w:cs="Arial"/>
          <w:sz w:val="22"/>
          <w:szCs w:val="22"/>
        </w:rPr>
      </w:pPr>
    </w:p>
    <w:p w14:paraId="51FF301C" w14:textId="77777777" w:rsidR="00157FF4" w:rsidRDefault="00157FF4" w:rsidP="00013963">
      <w:pPr>
        <w:spacing w:line="276" w:lineRule="auto"/>
        <w:ind w:left="567"/>
        <w:jc w:val="both"/>
        <w:rPr>
          <w:rFonts w:ascii="gobCL" w:hAnsi="gobCL" w:cs="Arial"/>
          <w:sz w:val="22"/>
          <w:szCs w:val="22"/>
        </w:rPr>
      </w:pPr>
    </w:p>
    <w:p w14:paraId="45E59017" w14:textId="77777777" w:rsidR="00157FF4" w:rsidRDefault="00157FF4" w:rsidP="00013963">
      <w:pPr>
        <w:spacing w:line="276" w:lineRule="auto"/>
        <w:ind w:left="567"/>
        <w:jc w:val="both"/>
        <w:rPr>
          <w:rFonts w:ascii="gobCL" w:hAnsi="gobCL" w:cs="Arial"/>
          <w:sz w:val="22"/>
          <w:szCs w:val="22"/>
        </w:rPr>
      </w:pPr>
    </w:p>
    <w:p w14:paraId="12D5AE1B" w14:textId="77777777" w:rsidR="00157FF4" w:rsidRDefault="00157FF4" w:rsidP="00013963">
      <w:pPr>
        <w:spacing w:line="276" w:lineRule="auto"/>
        <w:ind w:left="567"/>
        <w:jc w:val="both"/>
        <w:rPr>
          <w:rFonts w:ascii="gobCL" w:hAnsi="gobCL" w:cs="Arial"/>
          <w:sz w:val="22"/>
          <w:szCs w:val="22"/>
        </w:rPr>
      </w:pPr>
    </w:p>
    <w:p w14:paraId="4AE7F600" w14:textId="77777777" w:rsidR="00157FF4" w:rsidRPr="00B24146" w:rsidRDefault="00157FF4" w:rsidP="00013963">
      <w:pPr>
        <w:spacing w:line="276" w:lineRule="auto"/>
        <w:ind w:left="567"/>
        <w:jc w:val="both"/>
        <w:rPr>
          <w:rFonts w:ascii="gobCL" w:hAnsi="gobCL" w:cs="Arial"/>
          <w:sz w:val="22"/>
          <w:szCs w:val="22"/>
        </w:rPr>
      </w:pPr>
    </w:p>
    <w:p w14:paraId="3FD5390A" w14:textId="77777777" w:rsidR="00CE79DA" w:rsidRPr="00B24146" w:rsidRDefault="00CE79DA" w:rsidP="00DB378D">
      <w:pPr>
        <w:numPr>
          <w:ilvl w:val="0"/>
          <w:numId w:val="1"/>
        </w:numPr>
        <w:spacing w:line="276" w:lineRule="auto"/>
        <w:ind w:hanging="153"/>
        <w:jc w:val="both"/>
        <w:rPr>
          <w:rFonts w:ascii="gobCL" w:hAnsi="gobCL" w:cs="Arial"/>
          <w:b/>
          <w:sz w:val="22"/>
          <w:szCs w:val="22"/>
        </w:rPr>
      </w:pPr>
      <w:r w:rsidRPr="00B24146">
        <w:rPr>
          <w:rFonts w:ascii="gobCL" w:hAnsi="gobCL" w:cs="Arial"/>
          <w:b/>
          <w:sz w:val="22"/>
          <w:szCs w:val="22"/>
        </w:rPr>
        <w:t>Relaciones Tróficas</w:t>
      </w:r>
    </w:p>
    <w:p w14:paraId="71FA02B5" w14:textId="1ACE6CF0" w:rsidR="00F7782C" w:rsidRDefault="00F7782C" w:rsidP="00F7782C">
      <w:pPr>
        <w:spacing w:line="276" w:lineRule="auto"/>
        <w:ind w:left="567"/>
        <w:jc w:val="both"/>
        <w:rPr>
          <w:rFonts w:ascii="gobCL" w:hAnsi="gobCL" w:cs="Arial"/>
          <w:sz w:val="22"/>
          <w:szCs w:val="22"/>
        </w:rPr>
      </w:pPr>
      <w:r>
        <w:rPr>
          <w:rFonts w:ascii="gobCL" w:hAnsi="gobCL" w:cs="Arial"/>
          <w:sz w:val="22"/>
          <w:szCs w:val="22"/>
        </w:rPr>
        <w:t xml:space="preserve">El recurso Huepo, presenta una alimentación </w:t>
      </w:r>
      <w:proofErr w:type="spellStart"/>
      <w:r>
        <w:rPr>
          <w:rFonts w:ascii="gobCL" w:hAnsi="gobCL" w:cs="Arial"/>
          <w:sz w:val="22"/>
          <w:szCs w:val="22"/>
        </w:rPr>
        <w:t>suspens</w:t>
      </w:r>
      <w:r w:rsidR="00AD20AC">
        <w:rPr>
          <w:rFonts w:ascii="gobCL" w:hAnsi="gobCL" w:cs="Arial"/>
          <w:sz w:val="22"/>
          <w:szCs w:val="22"/>
        </w:rPr>
        <w:t>í</w:t>
      </w:r>
      <w:r>
        <w:rPr>
          <w:rFonts w:ascii="gobCL" w:hAnsi="gobCL" w:cs="Arial"/>
          <w:sz w:val="22"/>
          <w:szCs w:val="22"/>
        </w:rPr>
        <w:t>vora</w:t>
      </w:r>
      <w:proofErr w:type="spellEnd"/>
      <w:r w:rsidR="005D170E">
        <w:rPr>
          <w:rFonts w:ascii="gobCL" w:hAnsi="gobCL" w:cs="Arial"/>
          <w:sz w:val="22"/>
          <w:szCs w:val="22"/>
        </w:rPr>
        <w:t xml:space="preserve"> </w:t>
      </w:r>
      <w:r w:rsidR="002E1743">
        <w:rPr>
          <w:rFonts w:ascii="gobCL" w:hAnsi="gobCL" w:cs="Arial"/>
          <w:sz w:val="22"/>
          <w:szCs w:val="22"/>
        </w:rPr>
        <w:t>estricta</w:t>
      </w:r>
      <w:r>
        <w:rPr>
          <w:rFonts w:ascii="gobCL" w:hAnsi="gobCL" w:cs="Arial"/>
          <w:sz w:val="22"/>
          <w:szCs w:val="22"/>
        </w:rPr>
        <w:t xml:space="preserve">, donde los </w:t>
      </w:r>
      <w:r w:rsidRPr="00B24146">
        <w:rPr>
          <w:rFonts w:ascii="gobCL" w:hAnsi="gobCL" w:cs="Arial"/>
          <w:sz w:val="22"/>
          <w:szCs w:val="22"/>
        </w:rPr>
        <w:t>ejemplares pequeños son presa de peces carnívoros, así como de crustáceos decápodos (</w:t>
      </w:r>
      <w:r w:rsidR="00AA235F" w:rsidRPr="00B24146">
        <w:rPr>
          <w:rFonts w:ascii="gobCL" w:hAnsi="gobCL" w:cs="Arial"/>
          <w:sz w:val="22"/>
          <w:szCs w:val="22"/>
        </w:rPr>
        <w:t>Olguín</w:t>
      </w:r>
      <w:r w:rsidR="00355BE8">
        <w:rPr>
          <w:rFonts w:ascii="gobCL" w:hAnsi="gobCL" w:cs="Arial"/>
          <w:sz w:val="22"/>
          <w:szCs w:val="22"/>
        </w:rPr>
        <w:t xml:space="preserve"> </w:t>
      </w:r>
      <w:r w:rsidRPr="00B24146">
        <w:rPr>
          <w:rFonts w:ascii="gobCL" w:hAnsi="gobCL" w:cs="Arial"/>
          <w:sz w:val="22"/>
          <w:szCs w:val="22"/>
        </w:rPr>
        <w:t>&amp; Jerez, 2003). También son depredados por gastrópodos (</w:t>
      </w:r>
      <w:r w:rsidRPr="00B24146">
        <w:rPr>
          <w:rFonts w:ascii="gobCL" w:hAnsi="gobCL" w:cs="Arial"/>
          <w:i/>
          <w:sz w:val="22"/>
          <w:szCs w:val="22"/>
        </w:rPr>
        <w:t>Xanthochorus</w:t>
      </w:r>
      <w:r w:rsidR="00ED7BE5">
        <w:rPr>
          <w:rFonts w:ascii="gobCL" w:hAnsi="gobCL" w:cs="Arial"/>
          <w:i/>
          <w:sz w:val="22"/>
          <w:szCs w:val="22"/>
        </w:rPr>
        <w:t xml:space="preserve"> </w:t>
      </w:r>
      <w:r w:rsidRPr="00B24146">
        <w:rPr>
          <w:rFonts w:ascii="gobCL" w:hAnsi="gobCL" w:cs="Arial"/>
          <w:i/>
          <w:sz w:val="22"/>
          <w:szCs w:val="22"/>
        </w:rPr>
        <w:t>cassidiformis</w:t>
      </w:r>
      <w:r w:rsidRPr="00B24146">
        <w:rPr>
          <w:rFonts w:ascii="gobCL" w:hAnsi="gobCL" w:cs="Arial"/>
          <w:sz w:val="22"/>
          <w:szCs w:val="22"/>
        </w:rPr>
        <w:t xml:space="preserve"> y </w:t>
      </w:r>
      <w:r w:rsidRPr="00B24146">
        <w:rPr>
          <w:rFonts w:ascii="gobCL" w:hAnsi="gobCL" w:cs="Arial"/>
          <w:i/>
          <w:sz w:val="22"/>
          <w:szCs w:val="22"/>
        </w:rPr>
        <w:t>Nassarius</w:t>
      </w:r>
      <w:r w:rsidR="00ED7BE5">
        <w:rPr>
          <w:rFonts w:ascii="gobCL" w:hAnsi="gobCL" w:cs="Arial"/>
          <w:i/>
          <w:sz w:val="22"/>
          <w:szCs w:val="22"/>
        </w:rPr>
        <w:t xml:space="preserve"> </w:t>
      </w:r>
      <w:r w:rsidRPr="00B24146">
        <w:rPr>
          <w:rFonts w:ascii="gobCL" w:hAnsi="gobCL" w:cs="Arial"/>
          <w:i/>
          <w:sz w:val="22"/>
          <w:szCs w:val="22"/>
        </w:rPr>
        <w:t>dentifer</w:t>
      </w:r>
      <w:r w:rsidRPr="00B24146">
        <w:rPr>
          <w:rFonts w:ascii="gobCL" w:hAnsi="gobCL" w:cs="Arial"/>
          <w:sz w:val="22"/>
          <w:szCs w:val="22"/>
        </w:rPr>
        <w:t>), y por estrellas de mar (Zagal &amp; Hermosilla 2001).</w:t>
      </w:r>
    </w:p>
    <w:p w14:paraId="34AA481C" w14:textId="77777777" w:rsidR="00AD20AC" w:rsidRDefault="00AD20AC" w:rsidP="00F7782C">
      <w:pPr>
        <w:spacing w:line="276" w:lineRule="auto"/>
        <w:ind w:left="567"/>
        <w:jc w:val="both"/>
        <w:rPr>
          <w:rFonts w:ascii="gobCL" w:hAnsi="gobCL" w:cs="Arial"/>
          <w:sz w:val="22"/>
          <w:szCs w:val="22"/>
        </w:rPr>
      </w:pPr>
    </w:p>
    <w:p w14:paraId="1F46BDEF" w14:textId="7D1E317D" w:rsidR="00CE79DA" w:rsidRDefault="00F7782C" w:rsidP="00F7782C">
      <w:pPr>
        <w:spacing w:line="276" w:lineRule="auto"/>
        <w:ind w:left="567"/>
        <w:jc w:val="both"/>
        <w:rPr>
          <w:rFonts w:ascii="gobCL" w:hAnsi="gobCL" w:cs="Arial"/>
          <w:sz w:val="22"/>
          <w:szCs w:val="22"/>
        </w:rPr>
      </w:pPr>
      <w:r>
        <w:rPr>
          <w:rFonts w:ascii="gobCL" w:hAnsi="gobCL" w:cs="Arial"/>
          <w:sz w:val="22"/>
          <w:szCs w:val="22"/>
        </w:rPr>
        <w:t xml:space="preserve">Mientras que el recurso Navajuela, es </w:t>
      </w:r>
      <w:r w:rsidR="00CE79DA" w:rsidRPr="00B24146">
        <w:rPr>
          <w:rFonts w:ascii="gobCL" w:hAnsi="gobCL" w:cs="Arial"/>
          <w:sz w:val="22"/>
          <w:szCs w:val="22"/>
        </w:rPr>
        <w:t>una especie</w:t>
      </w:r>
      <w:r w:rsidR="00476861" w:rsidRPr="00B24146">
        <w:rPr>
          <w:rFonts w:ascii="gobCL" w:hAnsi="gobCL" w:cs="Arial"/>
          <w:sz w:val="22"/>
          <w:szCs w:val="22"/>
        </w:rPr>
        <w:t xml:space="preserve"> que </w:t>
      </w:r>
      <w:r>
        <w:rPr>
          <w:rFonts w:ascii="gobCL" w:hAnsi="gobCL" w:cs="Arial"/>
          <w:sz w:val="22"/>
          <w:szCs w:val="22"/>
        </w:rPr>
        <w:t xml:space="preserve">tiene la capacidad de alimentarse </w:t>
      </w:r>
      <w:r w:rsidR="00355BE8">
        <w:rPr>
          <w:rFonts w:ascii="gobCL" w:hAnsi="gobCL" w:cs="Arial"/>
          <w:sz w:val="22"/>
          <w:szCs w:val="22"/>
        </w:rPr>
        <w:t xml:space="preserve">tanto como un </w:t>
      </w:r>
      <w:r w:rsidR="00476861" w:rsidRPr="00B24146">
        <w:rPr>
          <w:rFonts w:ascii="gobCL" w:hAnsi="gobCL" w:cs="Arial"/>
          <w:sz w:val="22"/>
          <w:szCs w:val="22"/>
        </w:rPr>
        <w:t>suspensívoro</w:t>
      </w:r>
      <w:r w:rsidR="00CE79DA" w:rsidRPr="00B24146">
        <w:rPr>
          <w:rFonts w:ascii="gobCL" w:hAnsi="gobCL" w:cs="Arial"/>
          <w:sz w:val="22"/>
          <w:szCs w:val="22"/>
        </w:rPr>
        <w:t xml:space="preserve">, </w:t>
      </w:r>
      <w:r w:rsidR="00476861" w:rsidRPr="00B24146">
        <w:rPr>
          <w:rFonts w:ascii="gobCL" w:hAnsi="gobCL" w:cs="Arial"/>
          <w:sz w:val="22"/>
          <w:szCs w:val="22"/>
        </w:rPr>
        <w:t>así como alimentador de depósito.</w:t>
      </w:r>
      <w:r w:rsidR="00CE79DA" w:rsidRPr="00B24146">
        <w:rPr>
          <w:rFonts w:ascii="gobCL" w:hAnsi="gobCL" w:cs="Arial"/>
          <w:sz w:val="22"/>
          <w:szCs w:val="22"/>
        </w:rPr>
        <w:t xml:space="preserve"> Es depredada por el Caracol Rubio </w:t>
      </w:r>
      <w:r w:rsidR="00CE79DA" w:rsidRPr="00B24146">
        <w:rPr>
          <w:rFonts w:ascii="gobCL" w:hAnsi="gobCL" w:cs="Arial"/>
          <w:i/>
          <w:sz w:val="22"/>
          <w:szCs w:val="22"/>
        </w:rPr>
        <w:t>Xanthochorus cassidiformis</w:t>
      </w:r>
      <w:r w:rsidR="00CE79DA" w:rsidRPr="00B24146">
        <w:rPr>
          <w:rFonts w:ascii="gobCL" w:hAnsi="gobCL" w:cs="Arial"/>
          <w:sz w:val="22"/>
          <w:szCs w:val="22"/>
        </w:rPr>
        <w:t xml:space="preserve"> (Jara 1994) y el Caracol Trumulco </w:t>
      </w:r>
      <w:r w:rsidR="00CE79DA" w:rsidRPr="00B24146">
        <w:rPr>
          <w:rFonts w:ascii="gobCL" w:hAnsi="gobCL" w:cs="Arial"/>
          <w:i/>
          <w:sz w:val="22"/>
          <w:szCs w:val="22"/>
        </w:rPr>
        <w:t>Chorus giganteus</w:t>
      </w:r>
      <w:r w:rsidR="00CE79DA" w:rsidRPr="00B24146">
        <w:rPr>
          <w:rFonts w:ascii="gobCL" w:hAnsi="gobCL" w:cs="Arial"/>
          <w:sz w:val="22"/>
          <w:szCs w:val="22"/>
        </w:rPr>
        <w:t xml:space="preserve"> (Zagal &amp; Hermosilla 2001).</w:t>
      </w:r>
    </w:p>
    <w:p w14:paraId="77F14E1E" w14:textId="77777777" w:rsidR="002E1743" w:rsidRPr="00B24146" w:rsidRDefault="002E1743" w:rsidP="00F7782C">
      <w:pPr>
        <w:spacing w:line="276" w:lineRule="auto"/>
        <w:ind w:left="567"/>
        <w:jc w:val="both"/>
        <w:rPr>
          <w:rFonts w:ascii="gobCL" w:hAnsi="gobCL" w:cs="Arial"/>
          <w:sz w:val="22"/>
          <w:szCs w:val="22"/>
        </w:rPr>
      </w:pPr>
    </w:p>
    <w:p w14:paraId="7F4EBBFF" w14:textId="77777777" w:rsidR="002E1743" w:rsidRPr="00B24146" w:rsidRDefault="000B6C83" w:rsidP="00DB378D">
      <w:pPr>
        <w:numPr>
          <w:ilvl w:val="0"/>
          <w:numId w:val="1"/>
        </w:numPr>
        <w:spacing w:line="276" w:lineRule="auto"/>
        <w:ind w:left="1418" w:hanging="862"/>
        <w:jc w:val="both"/>
        <w:rPr>
          <w:rFonts w:ascii="gobCL" w:hAnsi="gobCL" w:cs="Arial"/>
          <w:b/>
          <w:sz w:val="22"/>
          <w:szCs w:val="22"/>
        </w:rPr>
      </w:pPr>
      <w:r>
        <w:rPr>
          <w:rFonts w:ascii="gobCL" w:hAnsi="gobCL" w:cs="Arial"/>
          <w:b/>
          <w:sz w:val="22"/>
          <w:szCs w:val="22"/>
        </w:rPr>
        <w:t>Estado de las Poblaciones</w:t>
      </w:r>
    </w:p>
    <w:p w14:paraId="0A8F2372" w14:textId="2104DE13" w:rsidR="00826821" w:rsidRDefault="008773E0" w:rsidP="008773E0">
      <w:pPr>
        <w:spacing w:line="276" w:lineRule="auto"/>
        <w:ind w:left="567"/>
        <w:jc w:val="both"/>
        <w:rPr>
          <w:rFonts w:ascii="gobCL" w:hAnsi="gobCL" w:cs="Arial"/>
          <w:sz w:val="22"/>
          <w:szCs w:val="22"/>
        </w:rPr>
      </w:pPr>
      <w:r>
        <w:rPr>
          <w:rFonts w:ascii="gobCL" w:hAnsi="gobCL" w:cs="Arial"/>
          <w:sz w:val="22"/>
          <w:szCs w:val="22"/>
        </w:rPr>
        <w:t xml:space="preserve">Considerando la información </w:t>
      </w:r>
      <w:r w:rsidR="00110886">
        <w:rPr>
          <w:rFonts w:ascii="gobCL" w:hAnsi="gobCL" w:cs="Arial"/>
          <w:sz w:val="22"/>
          <w:szCs w:val="22"/>
        </w:rPr>
        <w:t xml:space="preserve">aportada por los proyectos realizados por Carrillo </w:t>
      </w:r>
      <w:r w:rsidR="00110886" w:rsidRPr="00EA3AC7">
        <w:rPr>
          <w:rFonts w:ascii="gobCL" w:hAnsi="gobCL" w:cs="Arial"/>
          <w:i/>
          <w:sz w:val="22"/>
          <w:szCs w:val="22"/>
        </w:rPr>
        <w:t>et al.</w:t>
      </w:r>
      <w:r w:rsidR="00110886">
        <w:rPr>
          <w:rFonts w:ascii="gobCL" w:hAnsi="gobCL" w:cs="Arial"/>
          <w:sz w:val="22"/>
          <w:szCs w:val="22"/>
        </w:rPr>
        <w:t xml:space="preserve"> (2012) y Montecinos </w:t>
      </w:r>
      <w:r w:rsidR="00110886" w:rsidRPr="00EA3AC7">
        <w:rPr>
          <w:rFonts w:ascii="gobCL" w:hAnsi="gobCL" w:cs="Arial"/>
          <w:i/>
          <w:sz w:val="22"/>
          <w:szCs w:val="22"/>
        </w:rPr>
        <w:t>et al.</w:t>
      </w:r>
      <w:r w:rsidR="00110886">
        <w:rPr>
          <w:rFonts w:ascii="gobCL" w:hAnsi="gobCL" w:cs="Arial"/>
          <w:sz w:val="22"/>
          <w:szCs w:val="22"/>
        </w:rPr>
        <w:t xml:space="preserve"> (2014) en la Bahía</w:t>
      </w:r>
      <w:r w:rsidR="00AD20AC">
        <w:rPr>
          <w:rFonts w:ascii="gobCL" w:hAnsi="gobCL" w:cs="Arial"/>
          <w:sz w:val="22"/>
          <w:szCs w:val="22"/>
        </w:rPr>
        <w:t xml:space="preserve"> de Corral</w:t>
      </w:r>
      <w:r w:rsidR="00110886">
        <w:rPr>
          <w:rFonts w:ascii="gobCL" w:hAnsi="gobCL" w:cs="Arial"/>
          <w:sz w:val="22"/>
          <w:szCs w:val="22"/>
        </w:rPr>
        <w:t>, es posible afirmar que las poblaciones hasta la fecha presentan un estado relativamente saludable, puesto que sus abundancias muestran una leve tendencia al alza</w:t>
      </w:r>
      <w:r w:rsidR="00826821">
        <w:rPr>
          <w:rFonts w:ascii="gobCL" w:hAnsi="gobCL" w:cs="Arial"/>
          <w:sz w:val="22"/>
          <w:szCs w:val="22"/>
        </w:rPr>
        <w:t xml:space="preserve"> y </w:t>
      </w:r>
      <w:r w:rsidR="004C38F3">
        <w:rPr>
          <w:rFonts w:ascii="gobCL" w:hAnsi="gobCL" w:cs="Arial"/>
          <w:sz w:val="22"/>
          <w:szCs w:val="22"/>
        </w:rPr>
        <w:t>las tallas medias de las poblaciones se encuentran estables</w:t>
      </w:r>
      <w:r w:rsidR="008A1313">
        <w:rPr>
          <w:rFonts w:ascii="gobCL" w:hAnsi="gobCL" w:cs="Arial"/>
          <w:sz w:val="22"/>
          <w:szCs w:val="22"/>
        </w:rPr>
        <w:t xml:space="preserve"> (Fig</w:t>
      </w:r>
      <w:r w:rsidR="00AD20AC">
        <w:rPr>
          <w:rFonts w:ascii="gobCL" w:hAnsi="gobCL" w:cs="Arial"/>
          <w:sz w:val="22"/>
          <w:szCs w:val="22"/>
        </w:rPr>
        <w:t>.</w:t>
      </w:r>
      <w:r w:rsidR="008A1313">
        <w:rPr>
          <w:rFonts w:ascii="gobCL" w:hAnsi="gobCL" w:cs="Arial"/>
          <w:sz w:val="22"/>
          <w:szCs w:val="22"/>
        </w:rPr>
        <w:t xml:space="preserve"> </w:t>
      </w:r>
      <w:r w:rsidR="0018745E">
        <w:rPr>
          <w:rFonts w:ascii="gobCL" w:hAnsi="gobCL" w:cs="Arial"/>
          <w:sz w:val="22"/>
          <w:szCs w:val="22"/>
        </w:rPr>
        <w:t>6</w:t>
      </w:r>
      <w:r w:rsidR="008A1313">
        <w:rPr>
          <w:rFonts w:ascii="gobCL" w:hAnsi="gobCL" w:cs="Arial"/>
          <w:sz w:val="22"/>
          <w:szCs w:val="22"/>
        </w:rPr>
        <w:t xml:space="preserve"> y </w:t>
      </w:r>
      <w:r w:rsidR="00AD20AC">
        <w:rPr>
          <w:rFonts w:ascii="gobCL" w:hAnsi="gobCL" w:cs="Arial"/>
          <w:sz w:val="22"/>
          <w:szCs w:val="22"/>
        </w:rPr>
        <w:t xml:space="preserve">Fig. </w:t>
      </w:r>
      <w:r w:rsidR="0018745E">
        <w:rPr>
          <w:rFonts w:ascii="gobCL" w:hAnsi="gobCL" w:cs="Arial"/>
          <w:sz w:val="22"/>
          <w:szCs w:val="22"/>
        </w:rPr>
        <w:t>7</w:t>
      </w:r>
      <w:r w:rsidR="008A1313">
        <w:rPr>
          <w:rFonts w:ascii="gobCL" w:hAnsi="gobCL" w:cs="Arial"/>
          <w:sz w:val="22"/>
          <w:szCs w:val="22"/>
        </w:rPr>
        <w:t>)</w:t>
      </w:r>
      <w:r w:rsidR="00826821">
        <w:rPr>
          <w:rFonts w:ascii="gobCL" w:hAnsi="gobCL" w:cs="Arial"/>
          <w:sz w:val="22"/>
          <w:szCs w:val="22"/>
        </w:rPr>
        <w:t>. Cabe destacar que en el caso del recurso Huepo, las poblaciones evaluadas en la bahía, no han sido cuantificadas en toda su área de distribución</w:t>
      </w:r>
      <w:r w:rsidR="00110886">
        <w:rPr>
          <w:rFonts w:ascii="gobCL" w:hAnsi="gobCL" w:cs="Arial"/>
          <w:sz w:val="22"/>
          <w:szCs w:val="22"/>
        </w:rPr>
        <w:t>.</w:t>
      </w:r>
    </w:p>
    <w:p w14:paraId="304F7EFE" w14:textId="77777777" w:rsidR="008A1313" w:rsidRDefault="008A1313" w:rsidP="008773E0">
      <w:pPr>
        <w:spacing w:line="276" w:lineRule="auto"/>
        <w:ind w:left="567"/>
        <w:jc w:val="both"/>
        <w:rPr>
          <w:rFonts w:ascii="gobCL" w:hAnsi="gobCL" w:cs="Arial"/>
          <w:sz w:val="22"/>
          <w:szCs w:val="22"/>
        </w:rPr>
      </w:pPr>
    </w:p>
    <w:p w14:paraId="74C7A10D" w14:textId="77777777" w:rsidR="008A1313" w:rsidRDefault="005D1417" w:rsidP="005D1417">
      <w:pPr>
        <w:spacing w:line="276" w:lineRule="auto"/>
        <w:jc w:val="both"/>
        <w:rPr>
          <w:rFonts w:ascii="gobCL" w:hAnsi="gobCL" w:cs="Arial"/>
          <w:sz w:val="22"/>
          <w:szCs w:val="22"/>
        </w:rPr>
      </w:pPr>
      <w:r w:rsidRPr="005D1417">
        <w:rPr>
          <w:noProof/>
          <w:lang w:val="es-CL" w:eastAsia="es-CL"/>
        </w:rPr>
        <w:drawing>
          <wp:inline distT="0" distB="0" distL="0" distR="0" wp14:anchorId="3625BC22" wp14:editId="60AF3366">
            <wp:extent cx="5903595" cy="1775379"/>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3595" cy="1775379"/>
                    </a:xfrm>
                    <a:prstGeom prst="rect">
                      <a:avLst/>
                    </a:prstGeom>
                    <a:noFill/>
                    <a:ln>
                      <a:noFill/>
                    </a:ln>
                  </pic:spPr>
                </pic:pic>
              </a:graphicData>
            </a:graphic>
          </wp:inline>
        </w:drawing>
      </w:r>
    </w:p>
    <w:p w14:paraId="297A5434" w14:textId="77777777" w:rsidR="005D1417" w:rsidRPr="00F7782C" w:rsidRDefault="005D1417" w:rsidP="00AF3823">
      <w:pPr>
        <w:ind w:left="1134" w:hanging="425"/>
        <w:jc w:val="both"/>
        <w:rPr>
          <w:rFonts w:ascii="gobCL" w:hAnsi="gobCL" w:cs="Arial"/>
          <w:b/>
          <w:sz w:val="22"/>
          <w:szCs w:val="22"/>
        </w:rPr>
      </w:pPr>
      <w:r w:rsidRPr="00BB7AD5">
        <w:rPr>
          <w:rFonts w:ascii="gobCL" w:hAnsi="gobCL" w:cs="Arial"/>
          <w:b/>
          <w:sz w:val="22"/>
          <w:szCs w:val="22"/>
        </w:rPr>
        <w:t xml:space="preserve">Figura </w:t>
      </w:r>
      <w:r w:rsidR="0018745E">
        <w:rPr>
          <w:rFonts w:ascii="gobCL" w:hAnsi="gobCL" w:cs="Arial"/>
          <w:b/>
          <w:sz w:val="22"/>
          <w:szCs w:val="22"/>
        </w:rPr>
        <w:t>6</w:t>
      </w:r>
      <w:r w:rsidRPr="00F7782C">
        <w:rPr>
          <w:rFonts w:ascii="gobCL" w:hAnsi="gobCL" w:cs="Arial"/>
          <w:b/>
          <w:sz w:val="22"/>
          <w:szCs w:val="22"/>
        </w:rPr>
        <w:t xml:space="preserve">: </w:t>
      </w:r>
      <w:r>
        <w:rPr>
          <w:rFonts w:ascii="gobCL" w:hAnsi="gobCL" w:cs="Arial"/>
          <w:b/>
          <w:sz w:val="22"/>
          <w:szCs w:val="22"/>
        </w:rPr>
        <w:t>Abundancia registrada durante ultimas 2 evaluaciones de los recursos Huepo y Navajuela en Bahía de Corral.</w:t>
      </w:r>
    </w:p>
    <w:p w14:paraId="0CA93B49" w14:textId="52C85212" w:rsidR="008A1313" w:rsidRDefault="00A52B21" w:rsidP="008773E0">
      <w:pPr>
        <w:spacing w:line="276" w:lineRule="auto"/>
        <w:ind w:left="567"/>
        <w:jc w:val="both"/>
        <w:rPr>
          <w:rFonts w:ascii="gobCL" w:hAnsi="gobCL" w:cs="Arial"/>
          <w:sz w:val="22"/>
          <w:szCs w:val="22"/>
        </w:rPr>
      </w:pPr>
      <w:r w:rsidRPr="00A5672E">
        <w:rPr>
          <w:noProof/>
          <w:lang w:val="es-CL" w:eastAsia="es-CL"/>
        </w:rPr>
        <w:lastRenderedPageBreak/>
        <w:drawing>
          <wp:anchor distT="0" distB="0" distL="114300" distR="114300" simplePos="0" relativeHeight="251659776" behindDoc="0" locked="0" layoutInCell="1" allowOverlap="1" wp14:anchorId="3C53C219" wp14:editId="64096054">
            <wp:simplePos x="0" y="0"/>
            <wp:positionH relativeFrom="column">
              <wp:posOffset>5715</wp:posOffset>
            </wp:positionH>
            <wp:positionV relativeFrom="paragraph">
              <wp:posOffset>13467</wp:posOffset>
            </wp:positionV>
            <wp:extent cx="5903595" cy="1774190"/>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3595" cy="1774190"/>
                    </a:xfrm>
                    <a:prstGeom prst="rect">
                      <a:avLst/>
                    </a:prstGeom>
                    <a:noFill/>
                    <a:ln>
                      <a:noFill/>
                    </a:ln>
                  </pic:spPr>
                </pic:pic>
              </a:graphicData>
            </a:graphic>
          </wp:anchor>
        </w:drawing>
      </w:r>
    </w:p>
    <w:p w14:paraId="53541218" w14:textId="77777777" w:rsidR="005D1417" w:rsidRDefault="005D1417" w:rsidP="008773E0">
      <w:pPr>
        <w:spacing w:line="276" w:lineRule="auto"/>
        <w:ind w:left="567"/>
        <w:jc w:val="both"/>
        <w:rPr>
          <w:rFonts w:ascii="gobCL" w:hAnsi="gobCL" w:cs="Arial"/>
          <w:sz w:val="22"/>
          <w:szCs w:val="22"/>
        </w:rPr>
      </w:pPr>
    </w:p>
    <w:p w14:paraId="5B4713DC" w14:textId="77777777" w:rsidR="00A5672E" w:rsidRDefault="00A5672E" w:rsidP="008773E0">
      <w:pPr>
        <w:spacing w:line="276" w:lineRule="auto"/>
        <w:ind w:left="567"/>
        <w:jc w:val="both"/>
        <w:rPr>
          <w:rFonts w:ascii="gobCL" w:hAnsi="gobCL" w:cs="Arial"/>
          <w:sz w:val="22"/>
          <w:szCs w:val="22"/>
        </w:rPr>
      </w:pPr>
    </w:p>
    <w:p w14:paraId="50D1C366" w14:textId="77777777" w:rsidR="00A5672E" w:rsidRDefault="00A5672E" w:rsidP="008773E0">
      <w:pPr>
        <w:spacing w:line="276" w:lineRule="auto"/>
        <w:ind w:left="567"/>
        <w:jc w:val="both"/>
        <w:rPr>
          <w:rFonts w:ascii="gobCL" w:hAnsi="gobCL" w:cs="Arial"/>
          <w:sz w:val="22"/>
          <w:szCs w:val="22"/>
        </w:rPr>
      </w:pPr>
    </w:p>
    <w:p w14:paraId="1A421026" w14:textId="77777777" w:rsidR="00A5672E" w:rsidRDefault="00A5672E" w:rsidP="008773E0">
      <w:pPr>
        <w:spacing w:line="276" w:lineRule="auto"/>
        <w:ind w:left="567"/>
        <w:jc w:val="both"/>
        <w:rPr>
          <w:rFonts w:ascii="gobCL" w:hAnsi="gobCL" w:cs="Arial"/>
          <w:sz w:val="22"/>
          <w:szCs w:val="22"/>
        </w:rPr>
      </w:pPr>
    </w:p>
    <w:p w14:paraId="73725173" w14:textId="77777777" w:rsidR="00A5672E" w:rsidRDefault="00A5672E" w:rsidP="008773E0">
      <w:pPr>
        <w:spacing w:line="276" w:lineRule="auto"/>
        <w:ind w:left="567"/>
        <w:jc w:val="both"/>
        <w:rPr>
          <w:rFonts w:ascii="gobCL" w:hAnsi="gobCL" w:cs="Arial"/>
          <w:sz w:val="22"/>
          <w:szCs w:val="22"/>
        </w:rPr>
      </w:pPr>
    </w:p>
    <w:p w14:paraId="03ABAC35" w14:textId="77777777" w:rsidR="00A5672E" w:rsidRDefault="00A5672E" w:rsidP="008773E0">
      <w:pPr>
        <w:spacing w:line="276" w:lineRule="auto"/>
        <w:ind w:left="567"/>
        <w:jc w:val="both"/>
        <w:rPr>
          <w:rFonts w:ascii="gobCL" w:hAnsi="gobCL" w:cs="Arial"/>
          <w:sz w:val="22"/>
          <w:szCs w:val="22"/>
        </w:rPr>
      </w:pPr>
    </w:p>
    <w:p w14:paraId="6BFA1171" w14:textId="77777777" w:rsidR="00A5672E" w:rsidRDefault="00A5672E" w:rsidP="008773E0">
      <w:pPr>
        <w:spacing w:line="276" w:lineRule="auto"/>
        <w:ind w:left="567"/>
        <w:jc w:val="both"/>
        <w:rPr>
          <w:rFonts w:ascii="gobCL" w:hAnsi="gobCL" w:cs="Arial"/>
          <w:sz w:val="22"/>
          <w:szCs w:val="22"/>
        </w:rPr>
      </w:pPr>
    </w:p>
    <w:p w14:paraId="79CAED26" w14:textId="6A016E34" w:rsidR="005D1417" w:rsidRDefault="00A5672E" w:rsidP="00AD20AC">
      <w:pPr>
        <w:spacing w:line="276" w:lineRule="auto"/>
        <w:ind w:left="1701" w:hanging="992"/>
        <w:jc w:val="both"/>
        <w:rPr>
          <w:rFonts w:ascii="gobCL" w:hAnsi="gobCL" w:cs="Arial"/>
          <w:sz w:val="22"/>
          <w:szCs w:val="22"/>
        </w:rPr>
      </w:pPr>
      <w:r w:rsidRPr="00BB7AD5">
        <w:rPr>
          <w:rFonts w:ascii="gobCL" w:hAnsi="gobCL" w:cs="Arial"/>
          <w:b/>
          <w:sz w:val="22"/>
          <w:szCs w:val="22"/>
        </w:rPr>
        <w:t xml:space="preserve">Figura </w:t>
      </w:r>
      <w:r w:rsidR="0018745E">
        <w:rPr>
          <w:rFonts w:ascii="gobCL" w:hAnsi="gobCL" w:cs="Arial"/>
          <w:b/>
          <w:sz w:val="22"/>
          <w:szCs w:val="22"/>
        </w:rPr>
        <w:t>7</w:t>
      </w:r>
      <w:r w:rsidRPr="00F7782C">
        <w:rPr>
          <w:rFonts w:ascii="gobCL" w:hAnsi="gobCL" w:cs="Arial"/>
          <w:b/>
          <w:sz w:val="22"/>
          <w:szCs w:val="22"/>
        </w:rPr>
        <w:t>:</w:t>
      </w:r>
      <w:r w:rsidR="00AD20AC">
        <w:rPr>
          <w:rFonts w:ascii="gobCL" w:hAnsi="gobCL" w:cs="Arial"/>
          <w:b/>
          <w:sz w:val="22"/>
          <w:szCs w:val="22"/>
        </w:rPr>
        <w:tab/>
      </w:r>
      <w:r w:rsidRPr="00C03264">
        <w:rPr>
          <w:rFonts w:ascii="gobCL" w:hAnsi="gobCL" w:cs="Arial"/>
          <w:sz w:val="22"/>
          <w:szCs w:val="22"/>
        </w:rPr>
        <w:t>Tallas medias (en milímetros) registrada durante ultimas 2 evaluaciones de los recursos Huepo y Navajuela en Bahía de Corral</w:t>
      </w:r>
      <w:r w:rsidR="00AD20AC">
        <w:rPr>
          <w:rFonts w:ascii="gobCL" w:hAnsi="gobCL" w:cs="Arial"/>
          <w:sz w:val="22"/>
          <w:szCs w:val="22"/>
        </w:rPr>
        <w:t>, XIV Región de Los Ríos</w:t>
      </w:r>
      <w:r w:rsidRPr="00C03264">
        <w:rPr>
          <w:rFonts w:ascii="gobCL" w:hAnsi="gobCL" w:cs="Arial"/>
          <w:sz w:val="22"/>
          <w:szCs w:val="22"/>
        </w:rPr>
        <w:t>.</w:t>
      </w:r>
    </w:p>
    <w:p w14:paraId="78F8CDB4" w14:textId="77777777" w:rsidR="005D1417" w:rsidRDefault="005D1417" w:rsidP="008773E0">
      <w:pPr>
        <w:spacing w:line="276" w:lineRule="auto"/>
        <w:ind w:left="567"/>
        <w:jc w:val="both"/>
        <w:rPr>
          <w:rFonts w:ascii="gobCL" w:hAnsi="gobCL" w:cs="Arial"/>
          <w:sz w:val="22"/>
          <w:szCs w:val="22"/>
        </w:rPr>
      </w:pPr>
    </w:p>
    <w:p w14:paraId="01742F75" w14:textId="607D8543" w:rsidR="00826821" w:rsidRDefault="00826821" w:rsidP="008773E0">
      <w:pPr>
        <w:spacing w:line="276" w:lineRule="auto"/>
        <w:ind w:left="567"/>
        <w:jc w:val="both"/>
        <w:rPr>
          <w:rFonts w:ascii="gobCL" w:hAnsi="gobCL" w:cs="Arial"/>
          <w:sz w:val="22"/>
          <w:szCs w:val="22"/>
        </w:rPr>
      </w:pPr>
      <w:r>
        <w:rPr>
          <w:rFonts w:ascii="gobCL" w:hAnsi="gobCL" w:cs="Arial"/>
          <w:sz w:val="22"/>
          <w:szCs w:val="22"/>
        </w:rPr>
        <w:t>Sumado a lo anterior, la actividad extractiva histórica</w:t>
      </w:r>
      <w:r w:rsidR="00A5672E">
        <w:rPr>
          <w:rFonts w:ascii="gobCL" w:hAnsi="gobCL" w:cs="Arial"/>
          <w:sz w:val="22"/>
          <w:szCs w:val="22"/>
        </w:rPr>
        <w:t xml:space="preserve"> (Fig</w:t>
      </w:r>
      <w:r w:rsidR="00AD20AC">
        <w:rPr>
          <w:rFonts w:ascii="gobCL" w:hAnsi="gobCL" w:cs="Arial"/>
          <w:sz w:val="22"/>
          <w:szCs w:val="22"/>
        </w:rPr>
        <w:t>.</w:t>
      </w:r>
      <w:r w:rsidR="00A5672E">
        <w:rPr>
          <w:rFonts w:ascii="gobCL" w:hAnsi="gobCL" w:cs="Arial"/>
          <w:sz w:val="22"/>
          <w:szCs w:val="22"/>
        </w:rPr>
        <w:t xml:space="preserve"> </w:t>
      </w:r>
      <w:r w:rsidR="0018745E">
        <w:rPr>
          <w:rFonts w:ascii="gobCL" w:hAnsi="gobCL" w:cs="Arial"/>
          <w:sz w:val="22"/>
          <w:szCs w:val="22"/>
        </w:rPr>
        <w:t>8</w:t>
      </w:r>
      <w:r w:rsidR="00A5672E">
        <w:rPr>
          <w:rFonts w:ascii="gobCL" w:hAnsi="gobCL" w:cs="Arial"/>
          <w:sz w:val="22"/>
          <w:szCs w:val="22"/>
        </w:rPr>
        <w:t>)</w:t>
      </w:r>
      <w:r>
        <w:rPr>
          <w:rFonts w:ascii="gobCL" w:hAnsi="gobCL" w:cs="Arial"/>
          <w:sz w:val="22"/>
          <w:szCs w:val="22"/>
        </w:rPr>
        <w:t>, muestra niveles de extracción que pueden ser considerados como sustentables</w:t>
      </w:r>
      <w:r w:rsidR="00A5672E">
        <w:rPr>
          <w:rFonts w:ascii="gobCL" w:hAnsi="gobCL" w:cs="Arial"/>
          <w:sz w:val="22"/>
          <w:szCs w:val="22"/>
        </w:rPr>
        <w:t xml:space="preserve"> aun (para el caso de Na</w:t>
      </w:r>
      <w:r w:rsidR="00CD2AEF">
        <w:rPr>
          <w:rFonts w:ascii="gobCL" w:hAnsi="gobCL" w:cs="Arial"/>
          <w:sz w:val="22"/>
          <w:szCs w:val="22"/>
        </w:rPr>
        <w:t>va</w:t>
      </w:r>
      <w:r w:rsidR="00A5672E">
        <w:rPr>
          <w:rFonts w:ascii="gobCL" w:hAnsi="gobCL" w:cs="Arial"/>
          <w:sz w:val="22"/>
          <w:szCs w:val="22"/>
        </w:rPr>
        <w:t xml:space="preserve">juela, se han alcanzado niveles cercanos a los máximos precautorios), pero el </w:t>
      </w:r>
      <w:r>
        <w:rPr>
          <w:rFonts w:ascii="gobCL" w:hAnsi="gobCL" w:cs="Arial"/>
          <w:sz w:val="22"/>
          <w:szCs w:val="22"/>
        </w:rPr>
        <w:t>incremento de estos niveles – como consecuencia</w:t>
      </w:r>
      <w:r w:rsidR="00AD20AC">
        <w:rPr>
          <w:rFonts w:ascii="gobCL" w:hAnsi="gobCL" w:cs="Arial"/>
          <w:sz w:val="22"/>
          <w:szCs w:val="22"/>
        </w:rPr>
        <w:t>,</w:t>
      </w:r>
      <w:r>
        <w:rPr>
          <w:rFonts w:ascii="gobCL" w:hAnsi="gobCL" w:cs="Arial"/>
          <w:sz w:val="22"/>
          <w:szCs w:val="22"/>
        </w:rPr>
        <w:t xml:space="preserve"> por ejemplo</w:t>
      </w:r>
      <w:r w:rsidR="00AD20AC">
        <w:rPr>
          <w:rFonts w:ascii="gobCL" w:hAnsi="gobCL" w:cs="Arial"/>
          <w:sz w:val="22"/>
          <w:szCs w:val="22"/>
        </w:rPr>
        <w:t>,</w:t>
      </w:r>
      <w:r>
        <w:rPr>
          <w:rFonts w:ascii="gobCL" w:hAnsi="gobCL" w:cs="Arial"/>
          <w:sz w:val="22"/>
          <w:szCs w:val="22"/>
        </w:rPr>
        <w:t xml:space="preserve"> de procesos migratorios </w:t>
      </w:r>
      <w:r w:rsidR="00AD20AC">
        <w:rPr>
          <w:rFonts w:ascii="gobCL" w:hAnsi="gobCL" w:cs="Arial"/>
          <w:sz w:val="22"/>
          <w:szCs w:val="22"/>
        </w:rPr>
        <w:t xml:space="preserve">del esfuerzo pesquero, </w:t>
      </w:r>
      <w:r>
        <w:rPr>
          <w:rFonts w:ascii="gobCL" w:hAnsi="gobCL" w:cs="Arial"/>
          <w:sz w:val="22"/>
          <w:szCs w:val="22"/>
        </w:rPr>
        <w:t>asociados a eventos catastróficos - puede llevar a las poblaciones a situaciones de riesgo para su conservación.</w:t>
      </w:r>
    </w:p>
    <w:p w14:paraId="614D53C6" w14:textId="4A6E53F9" w:rsidR="00B42BCE" w:rsidRDefault="003E4228" w:rsidP="008773E0">
      <w:pPr>
        <w:spacing w:line="276" w:lineRule="auto"/>
        <w:ind w:left="567"/>
        <w:jc w:val="both"/>
        <w:rPr>
          <w:rFonts w:ascii="gobCL" w:hAnsi="gobCL" w:cs="Arial"/>
          <w:sz w:val="22"/>
          <w:szCs w:val="22"/>
        </w:rPr>
      </w:pPr>
      <w:r w:rsidRPr="001B291E">
        <w:rPr>
          <w:noProof/>
          <w:lang w:val="es-CL" w:eastAsia="es-CL"/>
        </w:rPr>
        <w:drawing>
          <wp:anchor distT="0" distB="0" distL="114300" distR="114300" simplePos="0" relativeHeight="251652608" behindDoc="0" locked="0" layoutInCell="1" allowOverlap="1" wp14:anchorId="41144A52" wp14:editId="5BF57CD0">
            <wp:simplePos x="0" y="0"/>
            <wp:positionH relativeFrom="column">
              <wp:posOffset>-137160</wp:posOffset>
            </wp:positionH>
            <wp:positionV relativeFrom="paragraph">
              <wp:posOffset>218440</wp:posOffset>
            </wp:positionV>
            <wp:extent cx="6476365" cy="197993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636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3BC94" w14:textId="670D9550" w:rsidR="00B42BCE" w:rsidRDefault="00B42BCE" w:rsidP="008773E0">
      <w:pPr>
        <w:spacing w:line="276" w:lineRule="auto"/>
        <w:ind w:left="567"/>
        <w:jc w:val="both"/>
        <w:rPr>
          <w:rFonts w:ascii="gobCL" w:hAnsi="gobCL" w:cs="Arial"/>
          <w:sz w:val="22"/>
          <w:szCs w:val="22"/>
        </w:rPr>
      </w:pPr>
    </w:p>
    <w:p w14:paraId="34B6636A" w14:textId="77777777" w:rsidR="00B42BCE" w:rsidRDefault="00B42BCE" w:rsidP="008773E0">
      <w:pPr>
        <w:spacing w:line="276" w:lineRule="auto"/>
        <w:ind w:left="567"/>
        <w:jc w:val="both"/>
        <w:rPr>
          <w:rFonts w:ascii="gobCL" w:hAnsi="gobCL" w:cs="Arial"/>
          <w:sz w:val="22"/>
          <w:szCs w:val="22"/>
        </w:rPr>
      </w:pPr>
    </w:p>
    <w:p w14:paraId="5410B7D7" w14:textId="052C9A9C" w:rsidR="00B42BCE" w:rsidRDefault="00B42BCE" w:rsidP="008773E0">
      <w:pPr>
        <w:spacing w:line="276" w:lineRule="auto"/>
        <w:ind w:left="567"/>
        <w:jc w:val="both"/>
        <w:rPr>
          <w:rFonts w:ascii="gobCL" w:hAnsi="gobCL" w:cs="Arial"/>
          <w:sz w:val="22"/>
          <w:szCs w:val="22"/>
        </w:rPr>
      </w:pPr>
    </w:p>
    <w:p w14:paraId="2069A73F" w14:textId="77777777" w:rsidR="00B42BCE" w:rsidRDefault="00B42BCE" w:rsidP="008773E0">
      <w:pPr>
        <w:spacing w:line="276" w:lineRule="auto"/>
        <w:ind w:left="567"/>
        <w:jc w:val="both"/>
        <w:rPr>
          <w:rFonts w:ascii="gobCL" w:hAnsi="gobCL" w:cs="Arial"/>
          <w:sz w:val="22"/>
          <w:szCs w:val="22"/>
        </w:rPr>
      </w:pPr>
    </w:p>
    <w:p w14:paraId="1041E432" w14:textId="495DCA83" w:rsidR="00B42BCE" w:rsidRDefault="00B42BCE" w:rsidP="008773E0">
      <w:pPr>
        <w:spacing w:line="276" w:lineRule="auto"/>
        <w:ind w:left="567"/>
        <w:jc w:val="both"/>
        <w:rPr>
          <w:rFonts w:ascii="gobCL" w:hAnsi="gobCL" w:cs="Arial"/>
          <w:sz w:val="22"/>
          <w:szCs w:val="22"/>
        </w:rPr>
      </w:pPr>
    </w:p>
    <w:p w14:paraId="4ADC1081" w14:textId="77777777" w:rsidR="00B42BCE" w:rsidRDefault="00B42BCE" w:rsidP="008773E0">
      <w:pPr>
        <w:spacing w:line="276" w:lineRule="auto"/>
        <w:ind w:left="567"/>
        <w:jc w:val="both"/>
        <w:rPr>
          <w:rFonts w:ascii="gobCL" w:hAnsi="gobCL" w:cs="Arial"/>
          <w:sz w:val="22"/>
          <w:szCs w:val="22"/>
        </w:rPr>
      </w:pPr>
    </w:p>
    <w:p w14:paraId="7772037F" w14:textId="77777777" w:rsidR="00B42BCE" w:rsidRDefault="00B42BCE" w:rsidP="008773E0">
      <w:pPr>
        <w:spacing w:line="276" w:lineRule="auto"/>
        <w:ind w:left="567"/>
        <w:jc w:val="both"/>
        <w:rPr>
          <w:rFonts w:ascii="gobCL" w:hAnsi="gobCL" w:cs="Arial"/>
          <w:sz w:val="22"/>
          <w:szCs w:val="22"/>
        </w:rPr>
      </w:pPr>
    </w:p>
    <w:p w14:paraId="6BFD08C9" w14:textId="77777777" w:rsidR="00B42BCE" w:rsidRDefault="00B42BCE" w:rsidP="008773E0">
      <w:pPr>
        <w:spacing w:line="276" w:lineRule="auto"/>
        <w:ind w:left="567"/>
        <w:jc w:val="both"/>
        <w:rPr>
          <w:rFonts w:ascii="gobCL" w:hAnsi="gobCL" w:cs="Arial"/>
          <w:sz w:val="22"/>
          <w:szCs w:val="22"/>
        </w:rPr>
      </w:pPr>
    </w:p>
    <w:p w14:paraId="6546E55A" w14:textId="77777777" w:rsidR="0024166C" w:rsidRDefault="0024166C" w:rsidP="008773E0">
      <w:pPr>
        <w:spacing w:line="276" w:lineRule="auto"/>
        <w:ind w:left="567"/>
        <w:jc w:val="both"/>
        <w:rPr>
          <w:rFonts w:ascii="gobCL" w:hAnsi="gobCL" w:cs="Arial"/>
          <w:sz w:val="22"/>
          <w:szCs w:val="22"/>
        </w:rPr>
      </w:pPr>
    </w:p>
    <w:p w14:paraId="09B8B61B" w14:textId="0598623C" w:rsidR="0024166C" w:rsidRPr="00AD20AC" w:rsidRDefault="0024166C" w:rsidP="00AD20AC">
      <w:pPr>
        <w:spacing w:line="276" w:lineRule="auto"/>
        <w:ind w:left="1701" w:hanging="992"/>
        <w:jc w:val="both"/>
        <w:rPr>
          <w:rFonts w:ascii="gobCL" w:hAnsi="gobCL" w:cs="Arial"/>
          <w:sz w:val="22"/>
          <w:szCs w:val="22"/>
        </w:rPr>
      </w:pPr>
      <w:r w:rsidRPr="00BB7AD5">
        <w:rPr>
          <w:rFonts w:ascii="gobCL" w:hAnsi="gobCL" w:cs="Arial"/>
          <w:b/>
          <w:sz w:val="22"/>
          <w:szCs w:val="22"/>
        </w:rPr>
        <w:t xml:space="preserve">Figura </w:t>
      </w:r>
      <w:r w:rsidR="0018745E">
        <w:rPr>
          <w:rFonts w:ascii="gobCL" w:hAnsi="gobCL" w:cs="Arial"/>
          <w:b/>
          <w:sz w:val="22"/>
          <w:szCs w:val="22"/>
        </w:rPr>
        <w:t>8</w:t>
      </w:r>
      <w:r w:rsidRPr="00F7782C">
        <w:rPr>
          <w:rFonts w:ascii="gobCL" w:hAnsi="gobCL" w:cs="Arial"/>
          <w:b/>
          <w:sz w:val="22"/>
          <w:szCs w:val="22"/>
        </w:rPr>
        <w:t>:</w:t>
      </w:r>
      <w:r w:rsidR="00AD20AC">
        <w:rPr>
          <w:rFonts w:ascii="gobCL" w:hAnsi="gobCL" w:cs="Arial"/>
          <w:b/>
          <w:sz w:val="22"/>
          <w:szCs w:val="22"/>
        </w:rPr>
        <w:tab/>
      </w:r>
      <w:r w:rsidRPr="00C03264">
        <w:rPr>
          <w:rFonts w:ascii="gobCL" w:hAnsi="gobCL" w:cs="Arial"/>
          <w:sz w:val="22"/>
          <w:szCs w:val="22"/>
        </w:rPr>
        <w:t xml:space="preserve">Evolución de los desembarques para Huepo y Navajuela en Bahía Corral (Fuente SERNAPESCA) y límite Máximo de Captura sustentable, propuesto por Montecinos </w:t>
      </w:r>
      <w:r w:rsidRPr="00C03264">
        <w:rPr>
          <w:rFonts w:ascii="gobCL" w:hAnsi="gobCL" w:cs="Arial"/>
          <w:i/>
          <w:sz w:val="22"/>
          <w:szCs w:val="22"/>
        </w:rPr>
        <w:t>et al</w:t>
      </w:r>
      <w:r w:rsidR="009A0082" w:rsidRPr="00C03264">
        <w:rPr>
          <w:rFonts w:ascii="gobCL" w:hAnsi="gobCL" w:cs="Arial"/>
          <w:i/>
          <w:sz w:val="22"/>
          <w:szCs w:val="22"/>
        </w:rPr>
        <w:t>.</w:t>
      </w:r>
      <w:r w:rsidR="009A0082" w:rsidRPr="00C03264">
        <w:rPr>
          <w:rFonts w:ascii="gobCL" w:hAnsi="gobCL" w:cs="Arial"/>
          <w:sz w:val="22"/>
          <w:szCs w:val="22"/>
        </w:rPr>
        <w:t>,</w:t>
      </w:r>
      <w:r w:rsidRPr="00C03264">
        <w:rPr>
          <w:rFonts w:ascii="gobCL" w:hAnsi="gobCL" w:cs="Arial"/>
          <w:sz w:val="22"/>
          <w:szCs w:val="22"/>
        </w:rPr>
        <w:t xml:space="preserve"> 2014.</w:t>
      </w:r>
    </w:p>
    <w:p w14:paraId="39C90A37" w14:textId="77777777" w:rsidR="0018745E" w:rsidRDefault="0018745E" w:rsidP="008773E0">
      <w:pPr>
        <w:spacing w:line="276" w:lineRule="auto"/>
        <w:ind w:left="567"/>
        <w:jc w:val="both"/>
        <w:rPr>
          <w:rFonts w:ascii="gobCL" w:hAnsi="gobCL" w:cs="Arial"/>
          <w:sz w:val="22"/>
          <w:szCs w:val="22"/>
        </w:rPr>
      </w:pPr>
    </w:p>
    <w:p w14:paraId="7099AA4F" w14:textId="2C4EF8D6" w:rsidR="004E6788" w:rsidRDefault="004E6788" w:rsidP="008773E0">
      <w:pPr>
        <w:spacing w:line="276" w:lineRule="auto"/>
        <w:ind w:left="567"/>
        <w:jc w:val="both"/>
        <w:rPr>
          <w:rFonts w:ascii="gobCL" w:hAnsi="gobCL" w:cs="Arial"/>
          <w:sz w:val="22"/>
          <w:szCs w:val="22"/>
        </w:rPr>
      </w:pPr>
      <w:r>
        <w:rPr>
          <w:rFonts w:ascii="gobCL" w:hAnsi="gobCL" w:cs="Arial"/>
          <w:sz w:val="22"/>
          <w:szCs w:val="22"/>
        </w:rPr>
        <w:t xml:space="preserve">Cabe destacar que la Ley de Pesca vigente, establece </w:t>
      </w:r>
      <w:r w:rsidR="00AD20AC">
        <w:rPr>
          <w:rFonts w:ascii="gobCL" w:hAnsi="gobCL" w:cs="Arial"/>
          <w:sz w:val="22"/>
          <w:szCs w:val="22"/>
        </w:rPr>
        <w:t xml:space="preserve">en su Art. 4° letra a) </w:t>
      </w:r>
      <w:r>
        <w:rPr>
          <w:rFonts w:ascii="gobCL" w:hAnsi="gobCL" w:cs="Arial"/>
          <w:sz w:val="22"/>
          <w:szCs w:val="22"/>
        </w:rPr>
        <w:t xml:space="preserve">que la talla mínima legal debe ser la menor estimada entre la Talla de Primera Madurez Sexual y la Talla Critica. Donde la Talla de Primera Madurez Sexual, representa aquel tamaño en que la mitad de la población se encuentra madura sexualmente. Mientras la </w:t>
      </w:r>
      <w:r w:rsidR="00AD20AC">
        <w:rPr>
          <w:rFonts w:ascii="gobCL" w:hAnsi="gobCL" w:cs="Arial"/>
          <w:sz w:val="22"/>
          <w:szCs w:val="22"/>
        </w:rPr>
        <w:t>T</w:t>
      </w:r>
      <w:r>
        <w:rPr>
          <w:rFonts w:ascii="gobCL" w:hAnsi="gobCL" w:cs="Arial"/>
          <w:sz w:val="22"/>
          <w:szCs w:val="22"/>
        </w:rPr>
        <w:t xml:space="preserve">alla </w:t>
      </w:r>
      <w:r w:rsidR="00AD20AC">
        <w:rPr>
          <w:rFonts w:ascii="gobCL" w:hAnsi="gobCL" w:cs="Arial"/>
          <w:sz w:val="22"/>
          <w:szCs w:val="22"/>
        </w:rPr>
        <w:t>C</w:t>
      </w:r>
      <w:r>
        <w:rPr>
          <w:rFonts w:ascii="gobCL" w:hAnsi="gobCL" w:cs="Arial"/>
          <w:sz w:val="22"/>
          <w:szCs w:val="22"/>
        </w:rPr>
        <w:t>ritica es aquella en la cual el crecimiento corporal se hace más lento, por</w:t>
      </w:r>
      <w:r w:rsidR="00D576D3">
        <w:rPr>
          <w:rFonts w:ascii="gobCL" w:hAnsi="gobCL" w:cs="Arial"/>
          <w:sz w:val="22"/>
          <w:szCs w:val="22"/>
        </w:rPr>
        <w:t>que</w:t>
      </w:r>
      <w:r>
        <w:rPr>
          <w:rFonts w:ascii="gobCL" w:hAnsi="gobCL" w:cs="Arial"/>
          <w:sz w:val="22"/>
          <w:szCs w:val="22"/>
        </w:rPr>
        <w:t xml:space="preserve"> la energía para crecimiento, se redestina al proceso reproductivo.</w:t>
      </w:r>
    </w:p>
    <w:p w14:paraId="7ECCED0F" w14:textId="77777777" w:rsidR="00AD20AC" w:rsidRDefault="00AD20AC" w:rsidP="008773E0">
      <w:pPr>
        <w:spacing w:line="276" w:lineRule="auto"/>
        <w:ind w:left="567"/>
        <w:jc w:val="both"/>
        <w:rPr>
          <w:rFonts w:ascii="gobCL" w:hAnsi="gobCL" w:cs="Arial"/>
          <w:sz w:val="22"/>
          <w:szCs w:val="22"/>
        </w:rPr>
      </w:pPr>
    </w:p>
    <w:p w14:paraId="522779BB" w14:textId="5F02194B" w:rsidR="004E6788" w:rsidRDefault="004E6788" w:rsidP="004E6788">
      <w:pPr>
        <w:spacing w:line="276" w:lineRule="auto"/>
        <w:ind w:left="567"/>
        <w:jc w:val="both"/>
        <w:rPr>
          <w:rFonts w:ascii="gobCL" w:hAnsi="gobCL" w:cs="Arial"/>
          <w:sz w:val="22"/>
          <w:szCs w:val="22"/>
        </w:rPr>
      </w:pPr>
      <w:r>
        <w:rPr>
          <w:rFonts w:ascii="gobCL" w:hAnsi="gobCL" w:cs="Arial"/>
          <w:sz w:val="22"/>
          <w:szCs w:val="22"/>
        </w:rPr>
        <w:lastRenderedPageBreak/>
        <w:t>Además de lo anterior, las estructuras de tallas de las capturas realizadas en la bahía muestran que estas se realizan por sobre las tallas mínimas legales vigentes (Fig</w:t>
      </w:r>
      <w:r w:rsidR="00AD20AC">
        <w:rPr>
          <w:rFonts w:ascii="gobCL" w:hAnsi="gobCL" w:cs="Arial"/>
          <w:sz w:val="22"/>
          <w:szCs w:val="22"/>
        </w:rPr>
        <w:t>.</w:t>
      </w:r>
      <w:r>
        <w:rPr>
          <w:rFonts w:ascii="gobCL" w:hAnsi="gobCL" w:cs="Arial"/>
          <w:sz w:val="22"/>
          <w:szCs w:val="22"/>
        </w:rPr>
        <w:t xml:space="preserve"> 9), e incluso muy por sobre la talla de primera madurez sexual y talla critica (Tabla </w:t>
      </w:r>
      <w:r w:rsidR="003E4228">
        <w:rPr>
          <w:rFonts w:ascii="gobCL" w:hAnsi="gobCL" w:cs="Arial"/>
          <w:sz w:val="22"/>
          <w:szCs w:val="22"/>
        </w:rPr>
        <w:t>3</w:t>
      </w:r>
      <w:r>
        <w:rPr>
          <w:rFonts w:ascii="gobCL" w:hAnsi="gobCL" w:cs="Arial"/>
          <w:sz w:val="22"/>
          <w:szCs w:val="22"/>
        </w:rPr>
        <w:t xml:space="preserve"> y Fig</w:t>
      </w:r>
      <w:r w:rsidR="00AD20AC">
        <w:rPr>
          <w:rFonts w:ascii="gobCL" w:hAnsi="gobCL" w:cs="Arial"/>
          <w:sz w:val="22"/>
          <w:szCs w:val="22"/>
        </w:rPr>
        <w:t>.</w:t>
      </w:r>
      <w:r>
        <w:rPr>
          <w:rFonts w:ascii="gobCL" w:hAnsi="gobCL" w:cs="Arial"/>
          <w:sz w:val="22"/>
          <w:szCs w:val="22"/>
        </w:rPr>
        <w:t xml:space="preserve"> </w:t>
      </w:r>
      <w:r w:rsidR="003E4228">
        <w:rPr>
          <w:rFonts w:ascii="gobCL" w:hAnsi="gobCL" w:cs="Arial"/>
          <w:sz w:val="22"/>
          <w:szCs w:val="22"/>
        </w:rPr>
        <w:t>9</w:t>
      </w:r>
      <w:r>
        <w:rPr>
          <w:rFonts w:ascii="gobCL" w:hAnsi="gobCL" w:cs="Arial"/>
          <w:sz w:val="22"/>
          <w:szCs w:val="22"/>
        </w:rPr>
        <w:t xml:space="preserve">). Esto </w:t>
      </w:r>
      <w:r w:rsidR="00570082">
        <w:rPr>
          <w:rFonts w:ascii="gobCL" w:hAnsi="gobCL" w:cs="Arial"/>
          <w:sz w:val="22"/>
          <w:szCs w:val="22"/>
        </w:rPr>
        <w:t>permite plantear la idea de la conveniencia de elevar la talla mínima legal vigente, hasta cumplir con el criterio establecido por la ley, con un mínimo impacto en la actividad extractiva, e incluso da la posibilidad de plantear llegar a establecer esta Talla, en los niveles estimados como talla critica, los cuales son de mayor nivel precautorio que los anteriores.</w:t>
      </w:r>
    </w:p>
    <w:p w14:paraId="4F75DD77" w14:textId="77777777" w:rsidR="00045388" w:rsidRDefault="00045388" w:rsidP="008773E0">
      <w:pPr>
        <w:spacing w:line="276" w:lineRule="auto"/>
        <w:ind w:left="567"/>
        <w:jc w:val="both"/>
        <w:rPr>
          <w:rFonts w:ascii="gobCL" w:hAnsi="gobCL" w:cs="Arial"/>
          <w:sz w:val="22"/>
          <w:szCs w:val="22"/>
        </w:rPr>
      </w:pPr>
    </w:p>
    <w:p w14:paraId="4D10C5A7" w14:textId="77777777" w:rsidR="0018745E" w:rsidRDefault="00477A61" w:rsidP="008773E0">
      <w:pPr>
        <w:spacing w:line="276" w:lineRule="auto"/>
        <w:ind w:left="567"/>
        <w:jc w:val="both"/>
        <w:rPr>
          <w:rFonts w:ascii="gobCL" w:hAnsi="gobCL" w:cs="Arial"/>
          <w:sz w:val="22"/>
          <w:szCs w:val="22"/>
        </w:rPr>
      </w:pPr>
      <w:r w:rsidRPr="00407AE0">
        <w:rPr>
          <w:noProof/>
          <w:lang w:val="es-CL" w:eastAsia="es-CL"/>
        </w:rPr>
        <w:drawing>
          <wp:anchor distT="0" distB="0" distL="114300" distR="114300" simplePos="0" relativeHeight="251660800" behindDoc="0" locked="0" layoutInCell="1" allowOverlap="1" wp14:anchorId="0E0CE1D8" wp14:editId="1F40D4CB">
            <wp:simplePos x="0" y="0"/>
            <wp:positionH relativeFrom="column">
              <wp:posOffset>3082290</wp:posOffset>
            </wp:positionH>
            <wp:positionV relativeFrom="paragraph">
              <wp:posOffset>24765</wp:posOffset>
            </wp:positionV>
            <wp:extent cx="3167380" cy="176339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7380" cy="1763395"/>
                    </a:xfrm>
                    <a:prstGeom prst="rect">
                      <a:avLst/>
                    </a:prstGeom>
                    <a:noFill/>
                    <a:ln>
                      <a:noFill/>
                    </a:ln>
                  </pic:spPr>
                </pic:pic>
              </a:graphicData>
            </a:graphic>
          </wp:anchor>
        </w:drawing>
      </w:r>
      <w:r w:rsidRPr="00407AE0">
        <w:rPr>
          <w:noProof/>
          <w:lang w:val="es-CL" w:eastAsia="es-CL"/>
        </w:rPr>
        <w:drawing>
          <wp:anchor distT="0" distB="0" distL="114300" distR="114300" simplePos="0" relativeHeight="251661824" behindDoc="0" locked="0" layoutInCell="1" allowOverlap="1" wp14:anchorId="15302180" wp14:editId="7281F65A">
            <wp:simplePos x="0" y="0"/>
            <wp:positionH relativeFrom="column">
              <wp:posOffset>-90805</wp:posOffset>
            </wp:positionH>
            <wp:positionV relativeFrom="paragraph">
              <wp:posOffset>24765</wp:posOffset>
            </wp:positionV>
            <wp:extent cx="3167380" cy="1763395"/>
            <wp:effectExtent l="0" t="0" r="0"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7380" cy="1763395"/>
                    </a:xfrm>
                    <a:prstGeom prst="rect">
                      <a:avLst/>
                    </a:prstGeom>
                    <a:noFill/>
                    <a:ln>
                      <a:noFill/>
                    </a:ln>
                  </pic:spPr>
                </pic:pic>
              </a:graphicData>
            </a:graphic>
          </wp:anchor>
        </w:drawing>
      </w:r>
    </w:p>
    <w:p w14:paraId="177B6B11" w14:textId="77777777" w:rsidR="0018745E" w:rsidRDefault="0018745E" w:rsidP="008773E0">
      <w:pPr>
        <w:spacing w:line="276" w:lineRule="auto"/>
        <w:ind w:left="567"/>
        <w:jc w:val="both"/>
        <w:rPr>
          <w:rFonts w:ascii="gobCL" w:hAnsi="gobCL" w:cs="Arial"/>
          <w:sz w:val="22"/>
          <w:szCs w:val="22"/>
        </w:rPr>
      </w:pPr>
    </w:p>
    <w:p w14:paraId="74C72504" w14:textId="77777777" w:rsidR="0018745E" w:rsidRDefault="0018745E" w:rsidP="008773E0">
      <w:pPr>
        <w:spacing w:line="276" w:lineRule="auto"/>
        <w:ind w:left="567"/>
        <w:jc w:val="both"/>
        <w:rPr>
          <w:rFonts w:ascii="gobCL" w:hAnsi="gobCL" w:cs="Arial"/>
          <w:sz w:val="22"/>
          <w:szCs w:val="22"/>
        </w:rPr>
      </w:pPr>
    </w:p>
    <w:p w14:paraId="16E4135A" w14:textId="77777777" w:rsidR="0018745E" w:rsidRDefault="0018745E" w:rsidP="008773E0">
      <w:pPr>
        <w:spacing w:line="276" w:lineRule="auto"/>
        <w:ind w:left="567"/>
        <w:jc w:val="both"/>
        <w:rPr>
          <w:rFonts w:ascii="gobCL" w:hAnsi="gobCL" w:cs="Arial"/>
          <w:sz w:val="22"/>
          <w:szCs w:val="22"/>
        </w:rPr>
      </w:pPr>
    </w:p>
    <w:p w14:paraId="46C711C7" w14:textId="77777777" w:rsidR="00110886" w:rsidRDefault="00110886" w:rsidP="008773E0">
      <w:pPr>
        <w:spacing w:line="276" w:lineRule="auto"/>
        <w:ind w:left="567"/>
        <w:jc w:val="both"/>
        <w:rPr>
          <w:rFonts w:ascii="gobCL" w:hAnsi="gobCL" w:cs="Arial"/>
          <w:sz w:val="22"/>
          <w:szCs w:val="22"/>
        </w:rPr>
      </w:pPr>
    </w:p>
    <w:p w14:paraId="5E01CDF7" w14:textId="77777777" w:rsidR="00A5672E" w:rsidRDefault="00A5672E" w:rsidP="008773E0">
      <w:pPr>
        <w:spacing w:line="276" w:lineRule="auto"/>
        <w:ind w:left="567"/>
        <w:jc w:val="both"/>
        <w:rPr>
          <w:rFonts w:ascii="gobCL" w:hAnsi="gobCL" w:cs="Arial"/>
          <w:sz w:val="22"/>
          <w:szCs w:val="22"/>
        </w:rPr>
      </w:pPr>
    </w:p>
    <w:p w14:paraId="0647724C" w14:textId="77777777" w:rsidR="00F7782C" w:rsidRDefault="00F7782C" w:rsidP="009907E0">
      <w:pPr>
        <w:spacing w:line="276" w:lineRule="auto"/>
        <w:jc w:val="both"/>
        <w:rPr>
          <w:rFonts w:ascii="gobCL" w:hAnsi="gobCL" w:cs="Arial"/>
          <w:sz w:val="22"/>
          <w:szCs w:val="22"/>
        </w:rPr>
      </w:pPr>
    </w:p>
    <w:p w14:paraId="7DF880DB" w14:textId="77777777" w:rsidR="009C5B29" w:rsidRDefault="009C5B29" w:rsidP="009907E0">
      <w:pPr>
        <w:spacing w:line="276" w:lineRule="auto"/>
        <w:jc w:val="both"/>
        <w:rPr>
          <w:rFonts w:ascii="gobCL" w:hAnsi="gobCL" w:cs="Arial"/>
          <w:sz w:val="22"/>
          <w:szCs w:val="22"/>
        </w:rPr>
      </w:pPr>
    </w:p>
    <w:p w14:paraId="41745B0D" w14:textId="77777777" w:rsidR="009C5B29" w:rsidRDefault="009C5B29" w:rsidP="009907E0">
      <w:pPr>
        <w:spacing w:line="276" w:lineRule="auto"/>
        <w:jc w:val="both"/>
        <w:rPr>
          <w:rFonts w:ascii="gobCL" w:hAnsi="gobCL" w:cs="Arial"/>
          <w:sz w:val="22"/>
          <w:szCs w:val="22"/>
        </w:rPr>
      </w:pPr>
    </w:p>
    <w:p w14:paraId="784525DA" w14:textId="54A25F27" w:rsidR="00EE4380" w:rsidRPr="00C03264" w:rsidRDefault="00EE4380" w:rsidP="00F3499A">
      <w:pPr>
        <w:ind w:left="1701" w:hanging="992"/>
        <w:jc w:val="both"/>
        <w:rPr>
          <w:rFonts w:ascii="gobCL" w:hAnsi="gobCL" w:cs="Arial"/>
          <w:sz w:val="22"/>
          <w:szCs w:val="22"/>
        </w:rPr>
      </w:pPr>
      <w:r w:rsidRPr="00BB7AD5">
        <w:rPr>
          <w:rFonts w:ascii="gobCL" w:hAnsi="gobCL" w:cs="Arial"/>
          <w:b/>
          <w:sz w:val="22"/>
          <w:szCs w:val="22"/>
        </w:rPr>
        <w:t xml:space="preserve">Figura </w:t>
      </w:r>
      <w:r w:rsidR="0018745E">
        <w:rPr>
          <w:rFonts w:ascii="gobCL" w:hAnsi="gobCL" w:cs="Arial"/>
          <w:b/>
          <w:sz w:val="22"/>
          <w:szCs w:val="22"/>
        </w:rPr>
        <w:t>9</w:t>
      </w:r>
      <w:r w:rsidRPr="00F7782C">
        <w:rPr>
          <w:rFonts w:ascii="gobCL" w:hAnsi="gobCL" w:cs="Arial"/>
          <w:b/>
          <w:sz w:val="22"/>
          <w:szCs w:val="22"/>
        </w:rPr>
        <w:t>:</w:t>
      </w:r>
      <w:r w:rsidR="00F3499A">
        <w:rPr>
          <w:rFonts w:ascii="gobCL" w:hAnsi="gobCL" w:cs="Arial"/>
          <w:b/>
          <w:sz w:val="22"/>
          <w:szCs w:val="22"/>
        </w:rPr>
        <w:tab/>
      </w:r>
      <w:r w:rsidRPr="00C03264">
        <w:rPr>
          <w:rFonts w:ascii="gobCL" w:hAnsi="gobCL" w:cs="Arial"/>
          <w:sz w:val="22"/>
          <w:szCs w:val="22"/>
        </w:rPr>
        <w:t xml:space="preserve">Estructura de tallas de las capturas, se muestra que </w:t>
      </w:r>
      <w:r w:rsidR="00D576D3" w:rsidRPr="00C03264">
        <w:rPr>
          <w:rFonts w:ascii="gobCL" w:hAnsi="gobCL" w:cs="Arial"/>
          <w:sz w:val="22"/>
          <w:szCs w:val="22"/>
        </w:rPr>
        <w:t xml:space="preserve">estas </w:t>
      </w:r>
      <w:r w:rsidRPr="00C03264">
        <w:rPr>
          <w:rFonts w:ascii="gobCL" w:hAnsi="gobCL" w:cs="Arial"/>
          <w:sz w:val="22"/>
          <w:szCs w:val="22"/>
        </w:rPr>
        <w:t xml:space="preserve">se han realizado muy por sobre la Talla Mínima Legal (TML) </w:t>
      </w:r>
      <w:r w:rsidR="00F3499A">
        <w:rPr>
          <w:rFonts w:ascii="gobCL" w:hAnsi="gobCL" w:cs="Arial"/>
          <w:sz w:val="22"/>
          <w:szCs w:val="22"/>
        </w:rPr>
        <w:t>v</w:t>
      </w:r>
      <w:r w:rsidRPr="00C03264">
        <w:rPr>
          <w:rFonts w:ascii="gobCL" w:hAnsi="gobCL" w:cs="Arial"/>
          <w:sz w:val="22"/>
          <w:szCs w:val="22"/>
        </w:rPr>
        <w:t>igente para cada especie.</w:t>
      </w:r>
    </w:p>
    <w:p w14:paraId="0FCA1A4E" w14:textId="77777777" w:rsidR="00407AE0" w:rsidRDefault="00407AE0" w:rsidP="009907E0">
      <w:pPr>
        <w:spacing w:line="276" w:lineRule="auto"/>
        <w:jc w:val="both"/>
        <w:rPr>
          <w:rFonts w:ascii="gobCL" w:hAnsi="gobCL" w:cs="Arial"/>
          <w:sz w:val="22"/>
          <w:szCs w:val="22"/>
        </w:rPr>
      </w:pPr>
    </w:p>
    <w:p w14:paraId="575FCA6C" w14:textId="77777777" w:rsidR="00407AE0" w:rsidRDefault="00407AE0" w:rsidP="009907E0">
      <w:pPr>
        <w:spacing w:line="276" w:lineRule="auto"/>
        <w:jc w:val="both"/>
        <w:rPr>
          <w:rFonts w:ascii="gobCL" w:hAnsi="gobCL" w:cs="Arial"/>
          <w:sz w:val="22"/>
          <w:szCs w:val="22"/>
        </w:rPr>
      </w:pPr>
    </w:p>
    <w:p w14:paraId="10E571E5" w14:textId="77777777" w:rsidR="005A5590" w:rsidRDefault="005A5590" w:rsidP="00AF3823">
      <w:pPr>
        <w:numPr>
          <w:ilvl w:val="0"/>
          <w:numId w:val="12"/>
        </w:numPr>
        <w:spacing w:line="276" w:lineRule="auto"/>
        <w:ind w:left="993" w:hanging="426"/>
        <w:rPr>
          <w:rFonts w:ascii="gobCL" w:hAnsi="gobCL" w:cs="Arial"/>
          <w:b/>
          <w:sz w:val="22"/>
          <w:szCs w:val="22"/>
        </w:rPr>
      </w:pPr>
      <w:r w:rsidRPr="00FF47C2">
        <w:rPr>
          <w:rFonts w:ascii="gobCL" w:hAnsi="gobCL" w:cs="Arial"/>
          <w:b/>
          <w:sz w:val="22"/>
          <w:szCs w:val="22"/>
        </w:rPr>
        <w:t>Antecedentes de las pesquerías (principales actores, flota, mercado)</w:t>
      </w:r>
    </w:p>
    <w:p w14:paraId="4D4F1DCE" w14:textId="6BB56177" w:rsidR="00135715" w:rsidRDefault="00135715" w:rsidP="00135715">
      <w:pPr>
        <w:spacing w:line="276" w:lineRule="auto"/>
        <w:ind w:left="513"/>
        <w:jc w:val="both"/>
        <w:rPr>
          <w:rFonts w:ascii="gobCL" w:hAnsi="gobCL" w:cs="Arial"/>
          <w:sz w:val="22"/>
          <w:szCs w:val="22"/>
        </w:rPr>
      </w:pPr>
      <w:r>
        <w:rPr>
          <w:rFonts w:ascii="gobCL" w:hAnsi="gobCL" w:cs="Arial"/>
          <w:sz w:val="22"/>
          <w:szCs w:val="22"/>
        </w:rPr>
        <w:t xml:space="preserve">Las pesquerías de Huepo y Navajuela </w:t>
      </w:r>
      <w:r w:rsidR="00D576D3">
        <w:rPr>
          <w:rFonts w:ascii="gobCL" w:hAnsi="gobCL" w:cs="Arial"/>
          <w:sz w:val="22"/>
          <w:szCs w:val="22"/>
        </w:rPr>
        <w:t xml:space="preserve">son </w:t>
      </w:r>
      <w:r>
        <w:rPr>
          <w:rFonts w:ascii="gobCL" w:hAnsi="gobCL" w:cs="Arial"/>
          <w:sz w:val="22"/>
          <w:szCs w:val="22"/>
        </w:rPr>
        <w:t xml:space="preserve">de carácter exclusivamente artesanal, </w:t>
      </w:r>
      <w:r w:rsidR="00D576D3">
        <w:rPr>
          <w:rFonts w:ascii="gobCL" w:hAnsi="gobCL" w:cs="Arial"/>
          <w:sz w:val="22"/>
          <w:szCs w:val="22"/>
        </w:rPr>
        <w:t>y se realizan</w:t>
      </w:r>
      <w:r>
        <w:rPr>
          <w:rFonts w:ascii="gobCL" w:hAnsi="gobCL" w:cs="Arial"/>
          <w:sz w:val="22"/>
          <w:szCs w:val="22"/>
        </w:rPr>
        <w:t xml:space="preserve"> mediante el método de extracción por buceo, para lo cual se emplea la técnica del manoteo, que consiste en remover el sedimento con las manos en busca de los ejemplares, o bien por empleo de pinzas para la extracción de los ejemplares desde el sedimento.</w:t>
      </w:r>
    </w:p>
    <w:p w14:paraId="435565F7" w14:textId="77777777" w:rsidR="00F3499A" w:rsidRDefault="00F3499A" w:rsidP="00135715">
      <w:pPr>
        <w:spacing w:line="276" w:lineRule="auto"/>
        <w:ind w:left="513"/>
        <w:jc w:val="both"/>
        <w:rPr>
          <w:rFonts w:ascii="gobCL" w:hAnsi="gobCL" w:cs="Arial"/>
          <w:sz w:val="22"/>
          <w:szCs w:val="22"/>
        </w:rPr>
      </w:pPr>
    </w:p>
    <w:p w14:paraId="6F3749D7" w14:textId="4E0EA114" w:rsidR="00135715" w:rsidRDefault="00135715" w:rsidP="00135715">
      <w:pPr>
        <w:spacing w:line="276" w:lineRule="auto"/>
        <w:ind w:left="513"/>
        <w:jc w:val="both"/>
        <w:rPr>
          <w:rFonts w:ascii="gobCL" w:hAnsi="gobCL" w:cs="Arial"/>
          <w:sz w:val="22"/>
          <w:szCs w:val="22"/>
        </w:rPr>
      </w:pPr>
      <w:r>
        <w:rPr>
          <w:rFonts w:ascii="gobCL" w:hAnsi="gobCL" w:cs="Arial"/>
          <w:sz w:val="22"/>
          <w:szCs w:val="22"/>
        </w:rPr>
        <w:t xml:space="preserve">Es así que el esfuerzo desplegado al interior de la Bahía de </w:t>
      </w:r>
      <w:r w:rsidR="00F3499A">
        <w:rPr>
          <w:rFonts w:ascii="gobCL" w:hAnsi="gobCL" w:cs="Arial"/>
          <w:sz w:val="22"/>
          <w:szCs w:val="22"/>
        </w:rPr>
        <w:t>C</w:t>
      </w:r>
      <w:r>
        <w:rPr>
          <w:rFonts w:ascii="gobCL" w:hAnsi="gobCL" w:cs="Arial"/>
          <w:sz w:val="22"/>
          <w:szCs w:val="22"/>
        </w:rPr>
        <w:t>orral está compuesto por</w:t>
      </w:r>
      <w:r w:rsidR="00F3499A">
        <w:rPr>
          <w:rFonts w:ascii="gobCL" w:hAnsi="gobCL" w:cs="Arial"/>
          <w:sz w:val="22"/>
          <w:szCs w:val="22"/>
        </w:rPr>
        <w:t xml:space="preserve"> los actores que se describen en detalle a continuación.</w:t>
      </w:r>
    </w:p>
    <w:p w14:paraId="3718AD6D" w14:textId="77777777" w:rsidR="0018745E" w:rsidRPr="00135715" w:rsidRDefault="0018745E" w:rsidP="00135715">
      <w:pPr>
        <w:spacing w:line="276" w:lineRule="auto"/>
        <w:ind w:left="513"/>
        <w:jc w:val="both"/>
        <w:rPr>
          <w:rFonts w:ascii="gobCL" w:hAnsi="gobCL" w:cs="Arial"/>
          <w:sz w:val="22"/>
          <w:szCs w:val="22"/>
        </w:rPr>
      </w:pPr>
    </w:p>
    <w:p w14:paraId="48C1ECDD" w14:textId="22465BA7" w:rsidR="006B7244" w:rsidRPr="006B7244" w:rsidRDefault="006B7244" w:rsidP="00AF3823">
      <w:pPr>
        <w:numPr>
          <w:ilvl w:val="0"/>
          <w:numId w:val="14"/>
        </w:numPr>
        <w:spacing w:line="276" w:lineRule="auto"/>
        <w:ind w:hanging="219"/>
        <w:rPr>
          <w:rFonts w:ascii="gobCL" w:hAnsi="gobCL" w:cs="Arial"/>
          <w:b/>
          <w:sz w:val="22"/>
          <w:szCs w:val="22"/>
        </w:rPr>
      </w:pPr>
      <w:r w:rsidRPr="006B7244">
        <w:rPr>
          <w:rFonts w:ascii="gobCL" w:hAnsi="gobCL" w:cs="Arial"/>
          <w:b/>
          <w:sz w:val="22"/>
          <w:szCs w:val="22"/>
        </w:rPr>
        <w:t>Buzos mariscadores</w:t>
      </w:r>
    </w:p>
    <w:p w14:paraId="52A8B1F3" w14:textId="2615FEB8" w:rsidR="0024166C" w:rsidRDefault="008D3CBB" w:rsidP="005A5590">
      <w:pPr>
        <w:spacing w:line="276" w:lineRule="auto"/>
        <w:ind w:left="513"/>
        <w:jc w:val="both"/>
        <w:rPr>
          <w:rFonts w:ascii="gobCL" w:hAnsi="gobCL" w:cs="Arial"/>
          <w:sz w:val="22"/>
          <w:szCs w:val="22"/>
        </w:rPr>
      </w:pPr>
      <w:r w:rsidRPr="008D3CBB">
        <w:rPr>
          <w:rFonts w:ascii="gobCL" w:hAnsi="gobCL" w:cs="Arial"/>
          <w:sz w:val="22"/>
          <w:szCs w:val="22"/>
        </w:rPr>
        <w:t>De acuerdo al Registro Pesquero Artesanal (RPA) de</w:t>
      </w:r>
      <w:r w:rsidR="008B4608">
        <w:rPr>
          <w:rFonts w:ascii="gobCL" w:hAnsi="gobCL" w:cs="Arial"/>
          <w:sz w:val="22"/>
          <w:szCs w:val="22"/>
        </w:rPr>
        <w:t>l Servicio Nacional de Pesca (</w:t>
      </w:r>
      <w:r w:rsidRPr="008D3CBB">
        <w:rPr>
          <w:rFonts w:ascii="gobCL" w:hAnsi="gobCL" w:cs="Arial"/>
          <w:sz w:val="22"/>
          <w:szCs w:val="22"/>
        </w:rPr>
        <w:t>SERNAP</w:t>
      </w:r>
      <w:r w:rsidR="006F3346" w:rsidRPr="008D3CBB">
        <w:rPr>
          <w:rFonts w:ascii="gobCL" w:hAnsi="gobCL" w:cs="Arial"/>
          <w:sz w:val="22"/>
          <w:szCs w:val="22"/>
        </w:rPr>
        <w:t>ESCA</w:t>
      </w:r>
      <w:r w:rsidR="008B4608">
        <w:rPr>
          <w:rFonts w:ascii="gobCL" w:hAnsi="gobCL" w:cs="Arial"/>
          <w:sz w:val="22"/>
          <w:szCs w:val="22"/>
        </w:rPr>
        <w:t>)</w:t>
      </w:r>
      <w:r w:rsidRPr="008D3CBB">
        <w:rPr>
          <w:rFonts w:ascii="gobCL" w:hAnsi="gobCL" w:cs="Arial"/>
          <w:sz w:val="22"/>
          <w:szCs w:val="22"/>
        </w:rPr>
        <w:t xml:space="preserve"> en la Región de los Ríos, </w:t>
      </w:r>
      <w:r>
        <w:rPr>
          <w:rFonts w:ascii="gobCL" w:hAnsi="gobCL" w:cs="Arial"/>
          <w:sz w:val="22"/>
          <w:szCs w:val="22"/>
        </w:rPr>
        <w:t xml:space="preserve">hasta el año 2013, </w:t>
      </w:r>
      <w:r w:rsidR="00135715" w:rsidRPr="008D3CBB">
        <w:rPr>
          <w:rFonts w:ascii="gobCL" w:hAnsi="gobCL" w:cs="Arial"/>
          <w:sz w:val="22"/>
          <w:szCs w:val="22"/>
        </w:rPr>
        <w:t>exist</w:t>
      </w:r>
      <w:r w:rsidR="00135715">
        <w:rPr>
          <w:rFonts w:ascii="gobCL" w:hAnsi="gobCL" w:cs="Arial"/>
          <w:sz w:val="22"/>
          <w:szCs w:val="22"/>
        </w:rPr>
        <w:t>ía</w:t>
      </w:r>
      <w:r w:rsidRPr="008D3CBB">
        <w:rPr>
          <w:rFonts w:ascii="gobCL" w:hAnsi="gobCL" w:cs="Arial"/>
          <w:sz w:val="22"/>
          <w:szCs w:val="22"/>
        </w:rPr>
        <w:t xml:space="preserve"> un total de 453 buzos mariscadores inscritos oficialmente para la extracción de Huepo y 764 inscritos para extraer Navajuela.</w:t>
      </w:r>
    </w:p>
    <w:p w14:paraId="5BC83086" w14:textId="77777777" w:rsidR="00F3499A" w:rsidRDefault="00F3499A" w:rsidP="005A5590">
      <w:pPr>
        <w:spacing w:line="276" w:lineRule="auto"/>
        <w:ind w:left="513"/>
        <w:jc w:val="both"/>
        <w:rPr>
          <w:rFonts w:ascii="gobCL" w:hAnsi="gobCL" w:cs="Arial"/>
          <w:sz w:val="22"/>
          <w:szCs w:val="22"/>
        </w:rPr>
      </w:pPr>
    </w:p>
    <w:p w14:paraId="2CBFA50C" w14:textId="2BC3C76F" w:rsidR="00462B8B" w:rsidRDefault="00462B8B" w:rsidP="005A5590">
      <w:pPr>
        <w:spacing w:line="276" w:lineRule="auto"/>
        <w:ind w:left="513"/>
        <w:jc w:val="both"/>
        <w:rPr>
          <w:rFonts w:ascii="gobCL" w:hAnsi="gobCL" w:cs="Arial"/>
          <w:sz w:val="22"/>
          <w:szCs w:val="22"/>
        </w:rPr>
      </w:pPr>
      <w:r>
        <w:rPr>
          <w:rFonts w:ascii="gobCL" w:hAnsi="gobCL" w:cs="Arial"/>
          <w:sz w:val="22"/>
          <w:szCs w:val="22"/>
        </w:rPr>
        <w:t xml:space="preserve">De esta capacidad extractiva el 82% de los pescadores para Huepo y el </w:t>
      </w:r>
      <w:r w:rsidR="00025F28">
        <w:rPr>
          <w:rFonts w:ascii="gobCL" w:hAnsi="gobCL" w:cs="Arial"/>
          <w:sz w:val="22"/>
          <w:szCs w:val="22"/>
        </w:rPr>
        <w:t xml:space="preserve">72% para Navajuela, pertenecen a las caletas de </w:t>
      </w:r>
      <w:r w:rsidR="00025F28" w:rsidRPr="00462B8B">
        <w:rPr>
          <w:rFonts w:ascii="gobCL" w:hAnsi="gobCL" w:cs="Arial"/>
          <w:sz w:val="22"/>
          <w:szCs w:val="22"/>
        </w:rPr>
        <w:t xml:space="preserve">Niebla, Corral, Corral Bajo, Los Molinos, Amargos, Huape y San Carlos, </w:t>
      </w:r>
      <w:r w:rsidR="00025F28" w:rsidRPr="00462B8B">
        <w:rPr>
          <w:rFonts w:ascii="gobCL" w:hAnsi="gobCL" w:cs="Arial"/>
          <w:sz w:val="22"/>
          <w:szCs w:val="22"/>
        </w:rPr>
        <w:lastRenderedPageBreak/>
        <w:t xml:space="preserve">todas las cuales están </w:t>
      </w:r>
      <w:r w:rsidR="00025F28">
        <w:rPr>
          <w:rFonts w:ascii="gobCL" w:hAnsi="gobCL" w:cs="Arial"/>
          <w:sz w:val="22"/>
          <w:szCs w:val="22"/>
        </w:rPr>
        <w:t>insertas en la Bahía de Corral. Desde caletas como Mehu</w:t>
      </w:r>
      <w:r w:rsidR="006F3346">
        <w:rPr>
          <w:rFonts w:ascii="gobCL" w:hAnsi="gobCL" w:cs="Arial"/>
          <w:sz w:val="22"/>
          <w:szCs w:val="22"/>
        </w:rPr>
        <w:t>í</w:t>
      </w:r>
      <w:r w:rsidR="00025F28">
        <w:rPr>
          <w:rFonts w:ascii="gobCL" w:hAnsi="gobCL" w:cs="Arial"/>
          <w:sz w:val="22"/>
          <w:szCs w:val="22"/>
        </w:rPr>
        <w:t>n proviene el 13% de los pescadores in</w:t>
      </w:r>
      <w:r w:rsidR="00135715">
        <w:rPr>
          <w:rFonts w:ascii="gobCL" w:hAnsi="gobCL" w:cs="Arial"/>
          <w:sz w:val="22"/>
          <w:szCs w:val="22"/>
        </w:rPr>
        <w:t>s</w:t>
      </w:r>
      <w:r w:rsidR="00025F28">
        <w:rPr>
          <w:rFonts w:ascii="gobCL" w:hAnsi="gobCL" w:cs="Arial"/>
          <w:sz w:val="22"/>
          <w:szCs w:val="22"/>
        </w:rPr>
        <w:t>crito</w:t>
      </w:r>
      <w:r w:rsidR="00135715">
        <w:rPr>
          <w:rFonts w:ascii="gobCL" w:hAnsi="gobCL" w:cs="Arial"/>
          <w:sz w:val="22"/>
          <w:szCs w:val="22"/>
        </w:rPr>
        <w:t>s para Huepo y 21% de los inscritos</w:t>
      </w:r>
      <w:r w:rsidR="00025F28">
        <w:rPr>
          <w:rFonts w:ascii="gobCL" w:hAnsi="gobCL" w:cs="Arial"/>
          <w:sz w:val="22"/>
          <w:szCs w:val="22"/>
        </w:rPr>
        <w:t xml:space="preserve"> para </w:t>
      </w:r>
      <w:r w:rsidR="009C5C08">
        <w:rPr>
          <w:rFonts w:ascii="gobCL" w:hAnsi="gobCL" w:cs="Arial"/>
          <w:sz w:val="22"/>
          <w:szCs w:val="22"/>
        </w:rPr>
        <w:t xml:space="preserve">Navajuela, mientras que los restantes pescadores provienen tanto de Valdivia, como de las caletas de </w:t>
      </w:r>
      <w:proofErr w:type="spellStart"/>
      <w:r w:rsidR="009C5C08" w:rsidRPr="00462B8B">
        <w:rPr>
          <w:rFonts w:ascii="gobCL" w:hAnsi="gobCL" w:cs="Arial"/>
          <w:sz w:val="22"/>
          <w:szCs w:val="22"/>
        </w:rPr>
        <w:t>Chaihu</w:t>
      </w:r>
      <w:r w:rsidR="006F3346">
        <w:rPr>
          <w:rFonts w:ascii="gobCL" w:hAnsi="gobCL" w:cs="Arial"/>
          <w:sz w:val="22"/>
          <w:szCs w:val="22"/>
        </w:rPr>
        <w:t>í</w:t>
      </w:r>
      <w:r w:rsidR="009C5C08" w:rsidRPr="00462B8B">
        <w:rPr>
          <w:rFonts w:ascii="gobCL" w:hAnsi="gobCL" w:cs="Arial"/>
          <w:sz w:val="22"/>
          <w:szCs w:val="22"/>
        </w:rPr>
        <w:t>n</w:t>
      </w:r>
      <w:proofErr w:type="spellEnd"/>
      <w:r w:rsidR="009C5C08" w:rsidRPr="00462B8B">
        <w:rPr>
          <w:rFonts w:ascii="gobCL" w:hAnsi="gobCL" w:cs="Arial"/>
          <w:sz w:val="22"/>
          <w:szCs w:val="22"/>
        </w:rPr>
        <w:t xml:space="preserve">, </w:t>
      </w:r>
      <w:r w:rsidR="006F3346" w:rsidRPr="00462B8B">
        <w:rPr>
          <w:rFonts w:ascii="gobCL" w:hAnsi="gobCL" w:cs="Arial"/>
          <w:sz w:val="22"/>
          <w:szCs w:val="22"/>
        </w:rPr>
        <w:t>Mississippi</w:t>
      </w:r>
      <w:r w:rsidR="009C5C08" w:rsidRPr="00462B8B">
        <w:rPr>
          <w:rFonts w:ascii="gobCL" w:hAnsi="gobCL" w:cs="Arial"/>
          <w:sz w:val="22"/>
          <w:szCs w:val="22"/>
        </w:rPr>
        <w:t xml:space="preserve">, Chan </w:t>
      </w:r>
      <w:proofErr w:type="spellStart"/>
      <w:r w:rsidR="009C5C08" w:rsidRPr="00462B8B">
        <w:rPr>
          <w:rFonts w:ascii="gobCL" w:hAnsi="gobCL" w:cs="Arial"/>
          <w:sz w:val="22"/>
          <w:szCs w:val="22"/>
        </w:rPr>
        <w:t>Chan</w:t>
      </w:r>
      <w:proofErr w:type="spellEnd"/>
      <w:r w:rsidR="009C5C08" w:rsidRPr="00462B8B">
        <w:rPr>
          <w:rFonts w:ascii="gobCL" w:hAnsi="gobCL" w:cs="Arial"/>
          <w:sz w:val="22"/>
          <w:szCs w:val="22"/>
        </w:rPr>
        <w:t xml:space="preserve"> y </w:t>
      </w:r>
      <w:proofErr w:type="spellStart"/>
      <w:r w:rsidR="009C5C08" w:rsidRPr="00462B8B">
        <w:rPr>
          <w:rFonts w:ascii="gobCL" w:hAnsi="gobCL" w:cs="Arial"/>
          <w:sz w:val="22"/>
          <w:szCs w:val="22"/>
        </w:rPr>
        <w:t>Lamehuapi</w:t>
      </w:r>
      <w:proofErr w:type="spellEnd"/>
      <w:r w:rsidR="009C5C08">
        <w:rPr>
          <w:rFonts w:ascii="gobCL" w:hAnsi="gobCL" w:cs="Arial"/>
          <w:sz w:val="22"/>
          <w:szCs w:val="22"/>
        </w:rPr>
        <w:t xml:space="preserve"> (Tabla 4)</w:t>
      </w:r>
      <w:r w:rsidR="00025F28">
        <w:rPr>
          <w:rFonts w:ascii="gobCL" w:hAnsi="gobCL" w:cs="Arial"/>
          <w:sz w:val="22"/>
          <w:szCs w:val="22"/>
        </w:rPr>
        <w:t>.</w:t>
      </w:r>
    </w:p>
    <w:p w14:paraId="4F2B9B2B" w14:textId="77777777" w:rsidR="0056093D" w:rsidRDefault="0056093D" w:rsidP="005A5590">
      <w:pPr>
        <w:spacing w:line="276" w:lineRule="auto"/>
        <w:ind w:left="513"/>
        <w:jc w:val="both"/>
        <w:rPr>
          <w:rFonts w:ascii="gobCL" w:hAnsi="gobCL" w:cs="Arial"/>
          <w:sz w:val="22"/>
          <w:szCs w:val="22"/>
        </w:rPr>
      </w:pPr>
    </w:p>
    <w:p w14:paraId="7EB9047C" w14:textId="10C6BE40" w:rsidR="0056093D" w:rsidRPr="00C03264" w:rsidRDefault="002B7D3A" w:rsidP="00F3499A">
      <w:pPr>
        <w:ind w:left="1560" w:hanging="993"/>
        <w:jc w:val="both"/>
        <w:rPr>
          <w:rFonts w:ascii="gobCL" w:hAnsi="gobCL" w:cs="Arial"/>
          <w:sz w:val="22"/>
          <w:szCs w:val="22"/>
        </w:rPr>
      </w:pPr>
      <w:r w:rsidRPr="002B7D3A">
        <w:rPr>
          <w:rFonts w:ascii="gobCL" w:hAnsi="gobCL" w:cs="Arial"/>
          <w:b/>
          <w:sz w:val="22"/>
          <w:szCs w:val="22"/>
        </w:rPr>
        <w:t>Tabla 4:</w:t>
      </w:r>
      <w:r w:rsidR="00F3499A">
        <w:rPr>
          <w:rFonts w:ascii="gobCL" w:hAnsi="gobCL" w:cs="Arial"/>
          <w:sz w:val="22"/>
          <w:szCs w:val="22"/>
        </w:rPr>
        <w:tab/>
      </w:r>
      <w:r w:rsidRPr="00C03264">
        <w:rPr>
          <w:rFonts w:ascii="gobCL" w:hAnsi="gobCL" w:cs="Arial"/>
          <w:sz w:val="22"/>
          <w:szCs w:val="22"/>
        </w:rPr>
        <w:t xml:space="preserve">Buzos Inscritos en las pesquerías de Huepo y Navajuela para la Región de los </w:t>
      </w:r>
      <w:r w:rsidR="00135715" w:rsidRPr="00C03264">
        <w:rPr>
          <w:rFonts w:ascii="gobCL" w:hAnsi="gobCL" w:cs="Arial"/>
          <w:sz w:val="22"/>
          <w:szCs w:val="22"/>
        </w:rPr>
        <w:t>Ríos</w:t>
      </w:r>
      <w:r w:rsidRPr="00C03264">
        <w:rPr>
          <w:rFonts w:ascii="gobCL" w:hAnsi="gobCL" w:cs="Arial"/>
          <w:sz w:val="22"/>
          <w:szCs w:val="22"/>
        </w:rPr>
        <w:t xml:space="preserve">, por caleta de procedencia. Fuente: </w:t>
      </w:r>
      <w:r w:rsidR="00570082" w:rsidRPr="00C03264">
        <w:rPr>
          <w:rFonts w:ascii="gobCL" w:hAnsi="gobCL" w:cs="Arial"/>
          <w:sz w:val="22"/>
          <w:szCs w:val="22"/>
        </w:rPr>
        <w:t>SERNAPESCA</w:t>
      </w:r>
      <w:r w:rsidRPr="00C03264">
        <w:rPr>
          <w:rFonts w:ascii="gobCL" w:hAnsi="gobCL" w:cs="Arial"/>
          <w:sz w:val="22"/>
          <w:szCs w:val="22"/>
        </w:rPr>
        <w:t>.</w:t>
      </w:r>
    </w:p>
    <w:tbl>
      <w:tblPr>
        <w:tblW w:w="5279" w:type="dxa"/>
        <w:jc w:val="center"/>
        <w:tblCellMar>
          <w:left w:w="70" w:type="dxa"/>
          <w:right w:w="70" w:type="dxa"/>
        </w:tblCellMar>
        <w:tblLook w:val="04A0" w:firstRow="1" w:lastRow="0" w:firstColumn="1" w:lastColumn="0" w:noHBand="0" w:noVBand="1"/>
      </w:tblPr>
      <w:tblGrid>
        <w:gridCol w:w="1512"/>
        <w:gridCol w:w="1680"/>
        <w:gridCol w:w="2087"/>
      </w:tblGrid>
      <w:tr w:rsidR="0056093D" w:rsidRPr="0056093D" w14:paraId="6871D5B8" w14:textId="77777777" w:rsidTr="00A3556B">
        <w:trPr>
          <w:trHeight w:val="300"/>
          <w:jc w:val="center"/>
        </w:trPr>
        <w:tc>
          <w:tcPr>
            <w:tcW w:w="1512"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AEDFE63" w14:textId="77777777" w:rsidR="0056093D" w:rsidRPr="0056093D" w:rsidRDefault="0056093D" w:rsidP="00A3556B">
            <w:pPr>
              <w:jc w:val="center"/>
              <w:rPr>
                <w:rFonts w:ascii="gobCL" w:hAnsi="gobCL"/>
                <w:b/>
                <w:bCs/>
                <w:color w:val="000000"/>
                <w:lang w:eastAsia="es-ES"/>
              </w:rPr>
            </w:pPr>
            <w:r w:rsidRPr="0056093D">
              <w:rPr>
                <w:rFonts w:ascii="gobCL" w:hAnsi="gobCL"/>
                <w:b/>
                <w:bCs/>
                <w:color w:val="000000"/>
                <w:lang w:eastAsia="es-ES"/>
              </w:rPr>
              <w:t>Caleta</w:t>
            </w:r>
          </w:p>
        </w:tc>
        <w:tc>
          <w:tcPr>
            <w:tcW w:w="3767"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3744E0D3" w14:textId="77777777" w:rsidR="0056093D" w:rsidRPr="0056093D" w:rsidRDefault="0056093D" w:rsidP="00A3556B">
            <w:pPr>
              <w:jc w:val="center"/>
              <w:rPr>
                <w:rFonts w:ascii="gobCL" w:hAnsi="gobCL"/>
                <w:b/>
                <w:bCs/>
                <w:color w:val="000000"/>
                <w:lang w:eastAsia="es-ES"/>
              </w:rPr>
            </w:pPr>
            <w:r w:rsidRPr="0056093D">
              <w:rPr>
                <w:rFonts w:ascii="gobCL" w:hAnsi="gobCL"/>
                <w:b/>
                <w:bCs/>
                <w:color w:val="000000"/>
                <w:lang w:eastAsia="es-ES"/>
              </w:rPr>
              <w:t>Cantidad de buzos inscritos por especie</w:t>
            </w:r>
          </w:p>
        </w:tc>
      </w:tr>
      <w:tr w:rsidR="0056093D" w:rsidRPr="0056093D" w14:paraId="5CE19EFC" w14:textId="77777777" w:rsidTr="00A3556B">
        <w:trPr>
          <w:trHeight w:val="300"/>
          <w:jc w:val="center"/>
        </w:trPr>
        <w:tc>
          <w:tcPr>
            <w:tcW w:w="151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7220D03A" w14:textId="77777777" w:rsidR="0056093D" w:rsidRPr="0056093D" w:rsidRDefault="0056093D" w:rsidP="00A3556B">
            <w:pPr>
              <w:jc w:val="center"/>
              <w:rPr>
                <w:rFonts w:ascii="gobCL" w:hAnsi="gobCL"/>
                <w:b/>
                <w:bCs/>
                <w:color w:val="000000"/>
                <w:lang w:eastAsia="es-ES"/>
              </w:rPr>
            </w:pPr>
          </w:p>
        </w:tc>
        <w:tc>
          <w:tcPr>
            <w:tcW w:w="1680" w:type="dxa"/>
            <w:tcBorders>
              <w:top w:val="nil"/>
              <w:left w:val="nil"/>
              <w:bottom w:val="single" w:sz="4" w:space="0" w:color="auto"/>
              <w:right w:val="single" w:sz="4" w:space="0" w:color="auto"/>
            </w:tcBorders>
            <w:shd w:val="clear" w:color="auto" w:fill="92D050"/>
            <w:noWrap/>
            <w:vAlign w:val="center"/>
            <w:hideMark/>
          </w:tcPr>
          <w:p w14:paraId="6FE13FD9" w14:textId="77777777" w:rsidR="0056093D" w:rsidRPr="0056093D" w:rsidRDefault="0056093D" w:rsidP="00A3556B">
            <w:pPr>
              <w:jc w:val="center"/>
              <w:rPr>
                <w:rFonts w:ascii="gobCL" w:hAnsi="gobCL"/>
                <w:b/>
                <w:bCs/>
                <w:color w:val="000000"/>
                <w:lang w:eastAsia="es-ES"/>
              </w:rPr>
            </w:pPr>
            <w:r w:rsidRPr="0056093D">
              <w:rPr>
                <w:rFonts w:ascii="gobCL" w:hAnsi="gobCL"/>
                <w:b/>
                <w:bCs/>
                <w:color w:val="000000"/>
                <w:lang w:eastAsia="es-ES"/>
              </w:rPr>
              <w:t>Huepo</w:t>
            </w:r>
          </w:p>
        </w:tc>
        <w:tc>
          <w:tcPr>
            <w:tcW w:w="2087" w:type="dxa"/>
            <w:tcBorders>
              <w:top w:val="nil"/>
              <w:left w:val="nil"/>
              <w:bottom w:val="single" w:sz="4" w:space="0" w:color="auto"/>
              <w:right w:val="single" w:sz="4" w:space="0" w:color="auto"/>
            </w:tcBorders>
            <w:shd w:val="clear" w:color="auto" w:fill="92D050"/>
            <w:noWrap/>
            <w:vAlign w:val="center"/>
            <w:hideMark/>
          </w:tcPr>
          <w:p w14:paraId="2F5B4E8F" w14:textId="77777777" w:rsidR="0056093D" w:rsidRPr="0056093D" w:rsidRDefault="0056093D" w:rsidP="00A3556B">
            <w:pPr>
              <w:jc w:val="center"/>
              <w:rPr>
                <w:rFonts w:ascii="gobCL" w:hAnsi="gobCL"/>
                <w:b/>
                <w:bCs/>
                <w:color w:val="000000"/>
                <w:lang w:eastAsia="es-ES"/>
              </w:rPr>
            </w:pPr>
            <w:r w:rsidRPr="0056093D">
              <w:rPr>
                <w:rFonts w:ascii="gobCL" w:hAnsi="gobCL"/>
                <w:b/>
                <w:bCs/>
                <w:color w:val="000000"/>
                <w:lang w:eastAsia="es-ES"/>
              </w:rPr>
              <w:t>Navajuela</w:t>
            </w:r>
          </w:p>
        </w:tc>
      </w:tr>
      <w:tr w:rsidR="0056093D" w:rsidRPr="0056093D" w14:paraId="334FDC84"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569D1DFC"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NIEBLA</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649430B9"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167</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241E23CB"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216</w:t>
            </w:r>
          </w:p>
        </w:tc>
      </w:tr>
      <w:tr w:rsidR="0056093D" w:rsidRPr="0056093D" w14:paraId="0C19CD3B"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19CB8F85"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CORRAL</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314D9372"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104</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081E43C0"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186</w:t>
            </w:r>
          </w:p>
        </w:tc>
      </w:tr>
      <w:tr w:rsidR="0056093D" w:rsidRPr="0056093D" w14:paraId="6F4CFD49"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14:paraId="54E317EA"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MEHUIN</w:t>
            </w:r>
          </w:p>
        </w:tc>
        <w:tc>
          <w:tcPr>
            <w:tcW w:w="1680" w:type="dxa"/>
            <w:tcBorders>
              <w:top w:val="nil"/>
              <w:left w:val="nil"/>
              <w:bottom w:val="single" w:sz="4" w:space="0" w:color="auto"/>
              <w:right w:val="single" w:sz="4" w:space="0" w:color="auto"/>
            </w:tcBorders>
            <w:shd w:val="clear" w:color="000000" w:fill="FFFFFF"/>
            <w:noWrap/>
            <w:vAlign w:val="bottom"/>
            <w:hideMark/>
          </w:tcPr>
          <w:p w14:paraId="271950CA"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60</w:t>
            </w:r>
          </w:p>
        </w:tc>
        <w:tc>
          <w:tcPr>
            <w:tcW w:w="2087" w:type="dxa"/>
            <w:tcBorders>
              <w:top w:val="nil"/>
              <w:left w:val="nil"/>
              <w:bottom w:val="single" w:sz="4" w:space="0" w:color="auto"/>
              <w:right w:val="single" w:sz="4" w:space="0" w:color="auto"/>
            </w:tcBorders>
            <w:shd w:val="clear" w:color="000000" w:fill="FFFFFF"/>
            <w:noWrap/>
            <w:vAlign w:val="bottom"/>
            <w:hideMark/>
          </w:tcPr>
          <w:p w14:paraId="113D14A0"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157</w:t>
            </w:r>
          </w:p>
        </w:tc>
      </w:tr>
      <w:tr w:rsidR="0056093D" w:rsidRPr="0056093D" w14:paraId="4A2D74B7"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779DDE70"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LOS MOLINOS</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7E6B77E1"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53</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7BE2E30D"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61</w:t>
            </w:r>
          </w:p>
        </w:tc>
      </w:tr>
      <w:tr w:rsidR="0056093D" w:rsidRPr="0056093D" w14:paraId="1EEB9987"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4CE36839"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AMARGOS</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4B222115"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47</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775BFC51"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77</w:t>
            </w:r>
          </w:p>
        </w:tc>
      </w:tr>
      <w:tr w:rsidR="0056093D" w:rsidRPr="0056093D" w14:paraId="6BB04A48"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14:paraId="4F6D8B50"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VALDIVIA</w:t>
            </w:r>
          </w:p>
        </w:tc>
        <w:tc>
          <w:tcPr>
            <w:tcW w:w="1680" w:type="dxa"/>
            <w:tcBorders>
              <w:top w:val="nil"/>
              <w:left w:val="nil"/>
              <w:bottom w:val="single" w:sz="4" w:space="0" w:color="auto"/>
              <w:right w:val="single" w:sz="4" w:space="0" w:color="auto"/>
            </w:tcBorders>
            <w:shd w:val="clear" w:color="000000" w:fill="FFFFFF"/>
            <w:noWrap/>
            <w:vAlign w:val="bottom"/>
            <w:hideMark/>
          </w:tcPr>
          <w:p w14:paraId="3886498A"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21</w:t>
            </w:r>
          </w:p>
        </w:tc>
        <w:tc>
          <w:tcPr>
            <w:tcW w:w="2087" w:type="dxa"/>
            <w:tcBorders>
              <w:top w:val="nil"/>
              <w:left w:val="nil"/>
              <w:bottom w:val="single" w:sz="4" w:space="0" w:color="auto"/>
              <w:right w:val="single" w:sz="4" w:space="0" w:color="auto"/>
            </w:tcBorders>
            <w:shd w:val="clear" w:color="000000" w:fill="FFFFFF"/>
            <w:noWrap/>
            <w:vAlign w:val="bottom"/>
            <w:hideMark/>
          </w:tcPr>
          <w:p w14:paraId="12C005EF"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43</w:t>
            </w:r>
          </w:p>
        </w:tc>
      </w:tr>
      <w:tr w:rsidR="0056093D" w:rsidRPr="0056093D" w14:paraId="25A6AC36"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14:paraId="651EAFA7"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CHAIHUIN</w:t>
            </w:r>
          </w:p>
        </w:tc>
        <w:tc>
          <w:tcPr>
            <w:tcW w:w="1680" w:type="dxa"/>
            <w:tcBorders>
              <w:top w:val="nil"/>
              <w:left w:val="nil"/>
              <w:bottom w:val="single" w:sz="4" w:space="0" w:color="auto"/>
              <w:right w:val="single" w:sz="4" w:space="0" w:color="auto"/>
            </w:tcBorders>
            <w:shd w:val="clear" w:color="000000" w:fill="FFFFFF"/>
            <w:noWrap/>
            <w:vAlign w:val="bottom"/>
            <w:hideMark/>
          </w:tcPr>
          <w:p w14:paraId="6545917A"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w:t>
            </w:r>
          </w:p>
        </w:tc>
        <w:tc>
          <w:tcPr>
            <w:tcW w:w="2087" w:type="dxa"/>
            <w:tcBorders>
              <w:top w:val="nil"/>
              <w:left w:val="nil"/>
              <w:bottom w:val="single" w:sz="4" w:space="0" w:color="auto"/>
              <w:right w:val="single" w:sz="4" w:space="0" w:color="auto"/>
            </w:tcBorders>
            <w:shd w:val="clear" w:color="000000" w:fill="FFFFFF"/>
            <w:noWrap/>
            <w:vAlign w:val="bottom"/>
            <w:hideMark/>
          </w:tcPr>
          <w:p w14:paraId="38EAE02B"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7</w:t>
            </w:r>
          </w:p>
        </w:tc>
      </w:tr>
      <w:tr w:rsidR="0056093D" w:rsidRPr="0056093D" w14:paraId="686B2DDF"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14:paraId="06295E40"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MISSISIPI</w:t>
            </w:r>
          </w:p>
        </w:tc>
        <w:tc>
          <w:tcPr>
            <w:tcW w:w="1680" w:type="dxa"/>
            <w:tcBorders>
              <w:top w:val="nil"/>
              <w:left w:val="nil"/>
              <w:bottom w:val="single" w:sz="4" w:space="0" w:color="auto"/>
              <w:right w:val="single" w:sz="4" w:space="0" w:color="auto"/>
            </w:tcBorders>
            <w:shd w:val="clear" w:color="000000" w:fill="FFFFFF"/>
            <w:noWrap/>
            <w:vAlign w:val="bottom"/>
            <w:hideMark/>
          </w:tcPr>
          <w:p w14:paraId="7C116D6D" w14:textId="77777777" w:rsidR="0056093D" w:rsidRPr="0056093D" w:rsidRDefault="0056093D" w:rsidP="00A3556B">
            <w:pPr>
              <w:jc w:val="right"/>
              <w:rPr>
                <w:rFonts w:ascii="gobCL" w:hAnsi="gobCL"/>
                <w:color w:val="000000"/>
                <w:lang w:eastAsia="es-ES"/>
              </w:rPr>
            </w:pPr>
            <w:r w:rsidRPr="0056093D">
              <w:rPr>
                <w:rFonts w:ascii="Calibri" w:hAnsi="Calibri" w:cs="Calibri"/>
                <w:color w:val="000000"/>
                <w:lang w:eastAsia="es-ES"/>
              </w:rPr>
              <w:t> </w:t>
            </w:r>
          </w:p>
        </w:tc>
        <w:tc>
          <w:tcPr>
            <w:tcW w:w="2087" w:type="dxa"/>
            <w:tcBorders>
              <w:top w:val="nil"/>
              <w:left w:val="nil"/>
              <w:bottom w:val="single" w:sz="4" w:space="0" w:color="auto"/>
              <w:right w:val="single" w:sz="4" w:space="0" w:color="auto"/>
            </w:tcBorders>
            <w:shd w:val="clear" w:color="000000" w:fill="FFFFFF"/>
            <w:noWrap/>
            <w:vAlign w:val="bottom"/>
            <w:hideMark/>
          </w:tcPr>
          <w:p w14:paraId="439FE6EF"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6</w:t>
            </w:r>
          </w:p>
        </w:tc>
      </w:tr>
      <w:tr w:rsidR="0056093D" w:rsidRPr="0056093D" w14:paraId="2373B239"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72CBB60D"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HUAPE</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0C13FC19" w14:textId="77777777" w:rsidR="0056093D" w:rsidRPr="0056093D" w:rsidRDefault="0056093D" w:rsidP="00A3556B">
            <w:pPr>
              <w:jc w:val="right"/>
              <w:rPr>
                <w:rFonts w:ascii="gobCL" w:hAnsi="gobCL"/>
                <w:color w:val="000000"/>
                <w:lang w:eastAsia="es-ES"/>
              </w:rPr>
            </w:pPr>
            <w:r w:rsidRPr="0056093D">
              <w:rPr>
                <w:rFonts w:ascii="Calibri" w:hAnsi="Calibri" w:cs="Calibri"/>
                <w:color w:val="000000"/>
                <w:lang w:eastAsia="es-ES"/>
              </w:rPr>
              <w:t> </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75BB09CB"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5</w:t>
            </w:r>
          </w:p>
        </w:tc>
      </w:tr>
      <w:tr w:rsidR="0056093D" w:rsidRPr="0056093D" w14:paraId="6E87D75B"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14:paraId="288909C1"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 xml:space="preserve">CHAN </w:t>
            </w:r>
            <w:proofErr w:type="spellStart"/>
            <w:r w:rsidRPr="0056093D">
              <w:rPr>
                <w:rFonts w:ascii="gobCL" w:hAnsi="gobCL"/>
                <w:color w:val="000000"/>
                <w:lang w:eastAsia="es-ES"/>
              </w:rPr>
              <w:t>CHAN</w:t>
            </w:r>
            <w:proofErr w:type="spellEnd"/>
          </w:p>
        </w:tc>
        <w:tc>
          <w:tcPr>
            <w:tcW w:w="1680" w:type="dxa"/>
            <w:tcBorders>
              <w:top w:val="nil"/>
              <w:left w:val="nil"/>
              <w:bottom w:val="single" w:sz="4" w:space="0" w:color="auto"/>
              <w:right w:val="single" w:sz="4" w:space="0" w:color="auto"/>
            </w:tcBorders>
            <w:shd w:val="clear" w:color="000000" w:fill="FFFFFF"/>
            <w:noWrap/>
            <w:vAlign w:val="bottom"/>
            <w:hideMark/>
          </w:tcPr>
          <w:p w14:paraId="2C47EACF" w14:textId="77777777" w:rsidR="0056093D" w:rsidRPr="0056093D" w:rsidRDefault="0056093D" w:rsidP="00A3556B">
            <w:pPr>
              <w:jc w:val="right"/>
              <w:rPr>
                <w:rFonts w:ascii="gobCL" w:hAnsi="gobCL"/>
                <w:color w:val="000000"/>
                <w:lang w:eastAsia="es-ES"/>
              </w:rPr>
            </w:pPr>
            <w:r w:rsidRPr="0056093D">
              <w:rPr>
                <w:rFonts w:ascii="Calibri" w:hAnsi="Calibri" w:cs="Calibri"/>
                <w:color w:val="000000"/>
                <w:lang w:eastAsia="es-ES"/>
              </w:rPr>
              <w:t> </w:t>
            </w:r>
          </w:p>
        </w:tc>
        <w:tc>
          <w:tcPr>
            <w:tcW w:w="2087" w:type="dxa"/>
            <w:tcBorders>
              <w:top w:val="nil"/>
              <w:left w:val="nil"/>
              <w:bottom w:val="single" w:sz="4" w:space="0" w:color="auto"/>
              <w:right w:val="single" w:sz="4" w:space="0" w:color="auto"/>
            </w:tcBorders>
            <w:shd w:val="clear" w:color="000000" w:fill="FFFFFF"/>
            <w:noWrap/>
            <w:vAlign w:val="bottom"/>
            <w:hideMark/>
          </w:tcPr>
          <w:p w14:paraId="5E07DBCB"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2</w:t>
            </w:r>
          </w:p>
        </w:tc>
      </w:tr>
      <w:tr w:rsidR="0056093D" w:rsidRPr="0056093D" w14:paraId="5509A192"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14:paraId="6C5DAB60"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LAMEHUAPI</w:t>
            </w:r>
          </w:p>
        </w:tc>
        <w:tc>
          <w:tcPr>
            <w:tcW w:w="1680" w:type="dxa"/>
            <w:tcBorders>
              <w:top w:val="nil"/>
              <w:left w:val="nil"/>
              <w:bottom w:val="single" w:sz="4" w:space="0" w:color="auto"/>
              <w:right w:val="single" w:sz="4" w:space="0" w:color="auto"/>
            </w:tcBorders>
            <w:shd w:val="clear" w:color="000000" w:fill="FFFFFF"/>
            <w:noWrap/>
            <w:vAlign w:val="bottom"/>
            <w:hideMark/>
          </w:tcPr>
          <w:p w14:paraId="608482AD" w14:textId="77777777" w:rsidR="0056093D" w:rsidRPr="0056093D" w:rsidRDefault="0056093D" w:rsidP="00A3556B">
            <w:pPr>
              <w:jc w:val="right"/>
              <w:rPr>
                <w:rFonts w:ascii="gobCL" w:hAnsi="gobCL"/>
                <w:color w:val="000000"/>
                <w:lang w:eastAsia="es-ES"/>
              </w:rPr>
            </w:pPr>
            <w:r w:rsidRPr="0056093D">
              <w:rPr>
                <w:rFonts w:ascii="Calibri" w:hAnsi="Calibri" w:cs="Calibri"/>
                <w:color w:val="000000"/>
                <w:lang w:eastAsia="es-ES"/>
              </w:rPr>
              <w:t> </w:t>
            </w:r>
          </w:p>
        </w:tc>
        <w:tc>
          <w:tcPr>
            <w:tcW w:w="2087" w:type="dxa"/>
            <w:tcBorders>
              <w:top w:val="nil"/>
              <w:left w:val="nil"/>
              <w:bottom w:val="single" w:sz="4" w:space="0" w:color="auto"/>
              <w:right w:val="single" w:sz="4" w:space="0" w:color="auto"/>
            </w:tcBorders>
            <w:shd w:val="clear" w:color="000000" w:fill="FFFFFF"/>
            <w:noWrap/>
            <w:vAlign w:val="bottom"/>
            <w:hideMark/>
          </w:tcPr>
          <w:p w14:paraId="569609FA"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2</w:t>
            </w:r>
          </w:p>
        </w:tc>
      </w:tr>
      <w:tr w:rsidR="0056093D" w:rsidRPr="0056093D" w14:paraId="67E44057"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6D885180"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CORRAL BAJO</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21AB982F" w14:textId="77777777" w:rsidR="0056093D" w:rsidRPr="0056093D" w:rsidRDefault="0056093D" w:rsidP="00A3556B">
            <w:pPr>
              <w:jc w:val="right"/>
              <w:rPr>
                <w:rFonts w:ascii="gobCL" w:hAnsi="gobCL"/>
                <w:color w:val="000000"/>
                <w:lang w:eastAsia="es-ES"/>
              </w:rPr>
            </w:pPr>
            <w:r w:rsidRPr="0056093D">
              <w:rPr>
                <w:rFonts w:ascii="Calibri" w:hAnsi="Calibri" w:cs="Calibri"/>
                <w:color w:val="000000"/>
                <w:lang w:eastAsia="es-ES"/>
              </w:rPr>
              <w:t> </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4EFA0024"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w:t>
            </w:r>
          </w:p>
        </w:tc>
      </w:tr>
      <w:tr w:rsidR="0056093D" w:rsidRPr="0056093D" w14:paraId="1FCC3591"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3A852C96" w14:textId="77777777" w:rsidR="0056093D" w:rsidRPr="0056093D" w:rsidRDefault="0056093D" w:rsidP="00A3556B">
            <w:pPr>
              <w:rPr>
                <w:rFonts w:ascii="gobCL" w:hAnsi="gobCL"/>
                <w:color w:val="000000"/>
                <w:lang w:eastAsia="es-ES"/>
              </w:rPr>
            </w:pPr>
            <w:r w:rsidRPr="0056093D">
              <w:rPr>
                <w:rFonts w:ascii="gobCL" w:hAnsi="gobCL"/>
                <w:color w:val="000000"/>
                <w:lang w:eastAsia="es-ES"/>
              </w:rPr>
              <w:t>SAN CARLOS</w:t>
            </w:r>
          </w:p>
        </w:tc>
        <w:tc>
          <w:tcPr>
            <w:tcW w:w="1680" w:type="dxa"/>
            <w:tcBorders>
              <w:top w:val="nil"/>
              <w:left w:val="nil"/>
              <w:bottom w:val="single" w:sz="4" w:space="0" w:color="auto"/>
              <w:right w:val="single" w:sz="4" w:space="0" w:color="auto"/>
            </w:tcBorders>
            <w:shd w:val="clear" w:color="auto" w:fill="DBDBDB" w:themeFill="accent3" w:themeFillTint="66"/>
            <w:noWrap/>
            <w:vAlign w:val="bottom"/>
            <w:hideMark/>
          </w:tcPr>
          <w:p w14:paraId="220C4E4F" w14:textId="77777777" w:rsidR="0056093D" w:rsidRPr="0056093D" w:rsidRDefault="0056093D" w:rsidP="00A3556B">
            <w:pPr>
              <w:jc w:val="right"/>
              <w:rPr>
                <w:rFonts w:ascii="gobCL" w:hAnsi="gobCL"/>
                <w:color w:val="000000"/>
                <w:lang w:eastAsia="es-ES"/>
              </w:rPr>
            </w:pPr>
            <w:r w:rsidRPr="0056093D">
              <w:rPr>
                <w:rFonts w:ascii="Calibri" w:hAnsi="Calibri" w:cs="Calibri"/>
                <w:color w:val="000000"/>
                <w:lang w:eastAsia="es-ES"/>
              </w:rPr>
              <w:t> </w:t>
            </w:r>
          </w:p>
        </w:tc>
        <w:tc>
          <w:tcPr>
            <w:tcW w:w="2087" w:type="dxa"/>
            <w:tcBorders>
              <w:top w:val="nil"/>
              <w:left w:val="nil"/>
              <w:bottom w:val="single" w:sz="4" w:space="0" w:color="auto"/>
              <w:right w:val="single" w:sz="4" w:space="0" w:color="auto"/>
            </w:tcBorders>
            <w:shd w:val="clear" w:color="auto" w:fill="DBDBDB" w:themeFill="accent3" w:themeFillTint="66"/>
            <w:noWrap/>
            <w:vAlign w:val="bottom"/>
            <w:hideMark/>
          </w:tcPr>
          <w:p w14:paraId="4D25020B" w14:textId="77777777" w:rsidR="0056093D" w:rsidRPr="0056093D" w:rsidRDefault="0056093D" w:rsidP="00A3556B">
            <w:pPr>
              <w:jc w:val="right"/>
              <w:rPr>
                <w:rFonts w:ascii="gobCL" w:hAnsi="gobCL"/>
                <w:color w:val="000000"/>
                <w:lang w:eastAsia="es-ES"/>
              </w:rPr>
            </w:pPr>
            <w:r w:rsidRPr="0056093D">
              <w:rPr>
                <w:rFonts w:ascii="gobCL" w:hAnsi="gobCL"/>
                <w:color w:val="000000"/>
                <w:lang w:eastAsia="es-ES"/>
              </w:rPr>
              <w:t>1</w:t>
            </w:r>
          </w:p>
        </w:tc>
      </w:tr>
      <w:tr w:rsidR="0056093D" w:rsidRPr="0056093D" w14:paraId="7D44AC5F" w14:textId="77777777" w:rsidTr="00A3556B">
        <w:trPr>
          <w:trHeight w:val="300"/>
          <w:jc w:val="center"/>
        </w:trPr>
        <w:tc>
          <w:tcPr>
            <w:tcW w:w="1512" w:type="dxa"/>
            <w:tcBorders>
              <w:top w:val="nil"/>
              <w:left w:val="single" w:sz="4" w:space="0" w:color="auto"/>
              <w:bottom w:val="single" w:sz="4" w:space="0" w:color="auto"/>
              <w:right w:val="single" w:sz="4" w:space="0" w:color="auto"/>
            </w:tcBorders>
            <w:shd w:val="clear" w:color="auto" w:fill="92D050"/>
            <w:noWrap/>
            <w:vAlign w:val="bottom"/>
            <w:hideMark/>
          </w:tcPr>
          <w:p w14:paraId="782FBFC8" w14:textId="77777777" w:rsidR="0056093D" w:rsidRPr="0056093D" w:rsidRDefault="0056093D" w:rsidP="00C03264">
            <w:pPr>
              <w:ind w:firstLine="709"/>
              <w:rPr>
                <w:rFonts w:ascii="gobCL" w:hAnsi="gobCL"/>
                <w:b/>
                <w:bCs/>
                <w:color w:val="000000"/>
                <w:lang w:eastAsia="es-ES"/>
              </w:rPr>
            </w:pPr>
            <w:r w:rsidRPr="0056093D">
              <w:rPr>
                <w:rFonts w:ascii="gobCL" w:hAnsi="gobCL"/>
                <w:b/>
                <w:bCs/>
                <w:color w:val="000000"/>
                <w:lang w:eastAsia="es-ES"/>
              </w:rPr>
              <w:t>Total</w:t>
            </w:r>
          </w:p>
        </w:tc>
        <w:tc>
          <w:tcPr>
            <w:tcW w:w="1680" w:type="dxa"/>
            <w:tcBorders>
              <w:top w:val="nil"/>
              <w:left w:val="nil"/>
              <w:bottom w:val="single" w:sz="4" w:space="0" w:color="auto"/>
              <w:right w:val="single" w:sz="4" w:space="0" w:color="auto"/>
            </w:tcBorders>
            <w:shd w:val="clear" w:color="auto" w:fill="92D050"/>
            <w:noWrap/>
            <w:vAlign w:val="bottom"/>
            <w:hideMark/>
          </w:tcPr>
          <w:p w14:paraId="5ADD6021" w14:textId="77777777" w:rsidR="0056093D" w:rsidRPr="0056093D" w:rsidRDefault="0056093D" w:rsidP="00A3556B">
            <w:pPr>
              <w:jc w:val="right"/>
              <w:rPr>
                <w:rFonts w:ascii="gobCL" w:hAnsi="gobCL"/>
                <w:b/>
                <w:bCs/>
                <w:color w:val="000000"/>
                <w:lang w:eastAsia="es-ES"/>
              </w:rPr>
            </w:pPr>
            <w:r w:rsidRPr="0056093D">
              <w:rPr>
                <w:rFonts w:ascii="gobCL" w:hAnsi="gobCL"/>
                <w:b/>
                <w:bCs/>
                <w:color w:val="000000"/>
                <w:lang w:eastAsia="es-ES"/>
              </w:rPr>
              <w:t>453</w:t>
            </w:r>
          </w:p>
        </w:tc>
        <w:tc>
          <w:tcPr>
            <w:tcW w:w="2087" w:type="dxa"/>
            <w:tcBorders>
              <w:top w:val="nil"/>
              <w:left w:val="nil"/>
              <w:bottom w:val="single" w:sz="4" w:space="0" w:color="auto"/>
              <w:right w:val="single" w:sz="4" w:space="0" w:color="auto"/>
            </w:tcBorders>
            <w:shd w:val="clear" w:color="auto" w:fill="92D050"/>
            <w:noWrap/>
            <w:vAlign w:val="bottom"/>
            <w:hideMark/>
          </w:tcPr>
          <w:p w14:paraId="79BDB138" w14:textId="77777777" w:rsidR="0056093D" w:rsidRPr="0056093D" w:rsidRDefault="0056093D" w:rsidP="00A3556B">
            <w:pPr>
              <w:jc w:val="right"/>
              <w:rPr>
                <w:rFonts w:ascii="gobCL" w:hAnsi="gobCL"/>
                <w:b/>
                <w:bCs/>
                <w:color w:val="000000"/>
                <w:lang w:eastAsia="es-ES"/>
              </w:rPr>
            </w:pPr>
            <w:r w:rsidRPr="0056093D">
              <w:rPr>
                <w:rFonts w:ascii="gobCL" w:hAnsi="gobCL"/>
                <w:b/>
                <w:bCs/>
                <w:color w:val="000000"/>
                <w:lang w:eastAsia="es-ES"/>
              </w:rPr>
              <w:t>764</w:t>
            </w:r>
          </w:p>
        </w:tc>
      </w:tr>
    </w:tbl>
    <w:p w14:paraId="62578528" w14:textId="77777777" w:rsidR="0024166C" w:rsidRDefault="0024166C" w:rsidP="005A5590">
      <w:pPr>
        <w:spacing w:line="276" w:lineRule="auto"/>
        <w:ind w:left="513"/>
        <w:jc w:val="both"/>
        <w:rPr>
          <w:rFonts w:ascii="gobCL" w:hAnsi="gobCL" w:cs="Arial"/>
          <w:sz w:val="22"/>
          <w:szCs w:val="22"/>
        </w:rPr>
      </w:pPr>
    </w:p>
    <w:p w14:paraId="529C28FF" w14:textId="0CCCA74B" w:rsidR="002B7D3A" w:rsidRDefault="002B7D3A" w:rsidP="005A5590">
      <w:pPr>
        <w:spacing w:line="276" w:lineRule="auto"/>
        <w:ind w:left="513"/>
        <w:jc w:val="both"/>
        <w:rPr>
          <w:rFonts w:ascii="gobCL" w:hAnsi="gobCL" w:cs="Arial"/>
          <w:sz w:val="22"/>
          <w:szCs w:val="22"/>
        </w:rPr>
      </w:pPr>
      <w:r>
        <w:rPr>
          <w:rFonts w:ascii="gobCL" w:hAnsi="gobCL" w:cs="Arial"/>
          <w:sz w:val="22"/>
          <w:szCs w:val="22"/>
        </w:rPr>
        <w:t xml:space="preserve">A pesar de estas cifras oficiales, Montecinos </w:t>
      </w:r>
      <w:r w:rsidRPr="002B7D3A">
        <w:rPr>
          <w:rFonts w:ascii="gobCL" w:hAnsi="gobCL" w:cs="Arial"/>
          <w:i/>
          <w:sz w:val="22"/>
          <w:szCs w:val="22"/>
        </w:rPr>
        <w:t>et al.</w:t>
      </w:r>
      <w:r>
        <w:rPr>
          <w:rFonts w:ascii="gobCL" w:hAnsi="gobCL" w:cs="Arial"/>
          <w:sz w:val="22"/>
          <w:szCs w:val="22"/>
        </w:rPr>
        <w:t xml:space="preserve"> (2014), reporta </w:t>
      </w:r>
      <w:r w:rsidR="006B7244">
        <w:rPr>
          <w:rFonts w:ascii="gobCL" w:hAnsi="gobCL" w:cs="Arial"/>
          <w:sz w:val="22"/>
          <w:szCs w:val="22"/>
        </w:rPr>
        <w:t>que el número de agentes extractivos que realmente opera en la extracción de estos recurso, sería de 18 a 20 buzos para Huepo y 60 a 80 para Navajuela. Además de lo anterior</w:t>
      </w:r>
      <w:r w:rsidR="00F3499A">
        <w:rPr>
          <w:rFonts w:ascii="gobCL" w:hAnsi="gobCL" w:cs="Arial"/>
          <w:sz w:val="22"/>
          <w:szCs w:val="22"/>
        </w:rPr>
        <w:t>,</w:t>
      </w:r>
      <w:r w:rsidR="006B7244">
        <w:rPr>
          <w:rFonts w:ascii="gobCL" w:hAnsi="gobCL" w:cs="Arial"/>
          <w:sz w:val="22"/>
          <w:szCs w:val="22"/>
        </w:rPr>
        <w:t xml:space="preserve"> señala que existirían agentes que declaran sus capturas a través de otros pescadores, puesto que han </w:t>
      </w:r>
      <w:r w:rsidR="006F3346">
        <w:rPr>
          <w:rFonts w:ascii="gobCL" w:hAnsi="gobCL" w:cs="Arial"/>
          <w:sz w:val="22"/>
          <w:szCs w:val="22"/>
        </w:rPr>
        <w:t xml:space="preserve">perdido </w:t>
      </w:r>
      <w:r w:rsidR="006B7244">
        <w:rPr>
          <w:rFonts w:ascii="gobCL" w:hAnsi="gobCL" w:cs="Arial"/>
          <w:sz w:val="22"/>
          <w:szCs w:val="22"/>
        </w:rPr>
        <w:t xml:space="preserve">o </w:t>
      </w:r>
      <w:r w:rsidR="006F3346">
        <w:rPr>
          <w:rFonts w:ascii="gobCL" w:hAnsi="gobCL" w:cs="Arial"/>
          <w:sz w:val="22"/>
          <w:szCs w:val="22"/>
        </w:rPr>
        <w:t xml:space="preserve">bien, </w:t>
      </w:r>
      <w:r w:rsidR="006B7244">
        <w:rPr>
          <w:rFonts w:ascii="gobCL" w:hAnsi="gobCL" w:cs="Arial"/>
          <w:sz w:val="22"/>
          <w:szCs w:val="22"/>
        </w:rPr>
        <w:t>no están registrados en estas pesquerías. Finalmente</w:t>
      </w:r>
      <w:r w:rsidR="00F3499A">
        <w:rPr>
          <w:rFonts w:ascii="gobCL" w:hAnsi="gobCL" w:cs="Arial"/>
          <w:sz w:val="22"/>
          <w:szCs w:val="22"/>
        </w:rPr>
        <w:t>,</w:t>
      </w:r>
      <w:r w:rsidR="006B7244">
        <w:rPr>
          <w:rFonts w:ascii="gobCL" w:hAnsi="gobCL" w:cs="Arial"/>
          <w:sz w:val="22"/>
          <w:szCs w:val="22"/>
        </w:rPr>
        <w:t xml:space="preserve"> este autor </w:t>
      </w:r>
      <w:r w:rsidR="00F3499A">
        <w:rPr>
          <w:rFonts w:ascii="gobCL" w:hAnsi="gobCL" w:cs="Arial"/>
          <w:sz w:val="22"/>
          <w:szCs w:val="22"/>
        </w:rPr>
        <w:t>destaca</w:t>
      </w:r>
      <w:r w:rsidR="006B7244">
        <w:rPr>
          <w:rFonts w:ascii="gobCL" w:hAnsi="gobCL" w:cs="Arial"/>
          <w:sz w:val="22"/>
          <w:szCs w:val="22"/>
        </w:rPr>
        <w:t xml:space="preserve"> que diversos pescadores entrevistados, señalan que durante los meses de mayor extracción (Primavera – Verano) llegan pescadores provenientes de la </w:t>
      </w:r>
      <w:r w:rsidR="00F3499A">
        <w:rPr>
          <w:rFonts w:ascii="gobCL" w:hAnsi="gobCL" w:cs="Arial"/>
          <w:sz w:val="22"/>
          <w:szCs w:val="22"/>
        </w:rPr>
        <w:t>R</w:t>
      </w:r>
      <w:r w:rsidR="006B7244">
        <w:rPr>
          <w:rFonts w:ascii="gobCL" w:hAnsi="gobCL" w:cs="Arial"/>
          <w:sz w:val="22"/>
          <w:szCs w:val="22"/>
        </w:rPr>
        <w:t xml:space="preserve">egión del </w:t>
      </w:r>
      <w:proofErr w:type="spellStart"/>
      <w:r w:rsidR="006B7244">
        <w:rPr>
          <w:rFonts w:ascii="gobCL" w:hAnsi="gobCL" w:cs="Arial"/>
          <w:sz w:val="22"/>
          <w:szCs w:val="22"/>
        </w:rPr>
        <w:t>Bio-</w:t>
      </w:r>
      <w:r w:rsidR="006F3346">
        <w:rPr>
          <w:rFonts w:ascii="gobCL" w:hAnsi="gobCL" w:cs="Arial"/>
          <w:sz w:val="22"/>
          <w:szCs w:val="22"/>
        </w:rPr>
        <w:t>B</w:t>
      </w:r>
      <w:r w:rsidR="006B7244">
        <w:rPr>
          <w:rFonts w:ascii="gobCL" w:hAnsi="gobCL" w:cs="Arial"/>
          <w:sz w:val="22"/>
          <w:szCs w:val="22"/>
        </w:rPr>
        <w:t>io</w:t>
      </w:r>
      <w:proofErr w:type="spellEnd"/>
      <w:r w:rsidR="006B7244">
        <w:rPr>
          <w:rFonts w:ascii="gobCL" w:hAnsi="gobCL" w:cs="Arial"/>
          <w:sz w:val="22"/>
          <w:szCs w:val="22"/>
        </w:rPr>
        <w:t>.</w:t>
      </w:r>
    </w:p>
    <w:p w14:paraId="4BDD93D4" w14:textId="77777777" w:rsidR="006628D9" w:rsidRDefault="006628D9" w:rsidP="005A5590">
      <w:pPr>
        <w:spacing w:line="276" w:lineRule="auto"/>
        <w:ind w:left="513"/>
        <w:jc w:val="both"/>
        <w:rPr>
          <w:rFonts w:ascii="gobCL" w:hAnsi="gobCL" w:cs="Arial"/>
          <w:sz w:val="22"/>
          <w:szCs w:val="22"/>
        </w:rPr>
      </w:pPr>
    </w:p>
    <w:p w14:paraId="0E7D1A04" w14:textId="77777777" w:rsidR="006B7244" w:rsidRPr="006B7244" w:rsidRDefault="00D9233A" w:rsidP="00AF3823">
      <w:pPr>
        <w:numPr>
          <w:ilvl w:val="0"/>
          <w:numId w:val="14"/>
        </w:numPr>
        <w:spacing w:line="276" w:lineRule="auto"/>
        <w:ind w:hanging="219"/>
        <w:rPr>
          <w:rFonts w:ascii="gobCL" w:hAnsi="gobCL" w:cs="Arial"/>
          <w:b/>
          <w:sz w:val="22"/>
          <w:szCs w:val="22"/>
        </w:rPr>
      </w:pPr>
      <w:r>
        <w:rPr>
          <w:rFonts w:ascii="gobCL" w:hAnsi="gobCL" w:cs="Arial"/>
          <w:b/>
          <w:sz w:val="22"/>
          <w:szCs w:val="22"/>
        </w:rPr>
        <w:t xml:space="preserve">Flota </w:t>
      </w:r>
      <w:r w:rsidR="00E01BE9">
        <w:rPr>
          <w:rFonts w:ascii="gobCL" w:hAnsi="gobCL" w:cs="Arial"/>
          <w:b/>
          <w:sz w:val="22"/>
          <w:szCs w:val="22"/>
        </w:rPr>
        <w:t>extractiva</w:t>
      </w:r>
    </w:p>
    <w:p w14:paraId="705BB170" w14:textId="223AB114" w:rsidR="002B7D3A" w:rsidRDefault="00E01BE9" w:rsidP="005A5590">
      <w:pPr>
        <w:spacing w:line="276" w:lineRule="auto"/>
        <w:ind w:left="513"/>
        <w:jc w:val="both"/>
        <w:rPr>
          <w:rFonts w:ascii="gobCL" w:hAnsi="gobCL" w:cs="Arial"/>
          <w:sz w:val="22"/>
          <w:szCs w:val="22"/>
        </w:rPr>
      </w:pPr>
      <w:r w:rsidRPr="008D3CBB">
        <w:rPr>
          <w:rFonts w:ascii="gobCL" w:hAnsi="gobCL" w:cs="Arial"/>
          <w:sz w:val="22"/>
          <w:szCs w:val="22"/>
        </w:rPr>
        <w:t xml:space="preserve">De acuerdo al Registro Pesquero Artesanal (RPA) de SERNAPesca, en la Región de </w:t>
      </w:r>
      <w:r w:rsidR="00F3499A">
        <w:rPr>
          <w:rFonts w:ascii="gobCL" w:hAnsi="gobCL" w:cs="Arial"/>
          <w:sz w:val="22"/>
          <w:szCs w:val="22"/>
        </w:rPr>
        <w:t>L</w:t>
      </w:r>
      <w:r w:rsidRPr="008D3CBB">
        <w:rPr>
          <w:rFonts w:ascii="gobCL" w:hAnsi="gobCL" w:cs="Arial"/>
          <w:sz w:val="22"/>
          <w:szCs w:val="22"/>
        </w:rPr>
        <w:t xml:space="preserve">os Ríos, </w:t>
      </w:r>
      <w:r>
        <w:rPr>
          <w:rFonts w:ascii="gobCL" w:hAnsi="gobCL" w:cs="Arial"/>
          <w:sz w:val="22"/>
          <w:szCs w:val="22"/>
        </w:rPr>
        <w:t xml:space="preserve">hasta el año 2013, </w:t>
      </w:r>
      <w:r w:rsidR="00135715" w:rsidRPr="008D3CBB">
        <w:rPr>
          <w:rFonts w:ascii="gobCL" w:hAnsi="gobCL" w:cs="Arial"/>
          <w:sz w:val="22"/>
          <w:szCs w:val="22"/>
        </w:rPr>
        <w:t>exist</w:t>
      </w:r>
      <w:r w:rsidR="00135715">
        <w:rPr>
          <w:rFonts w:ascii="gobCL" w:hAnsi="gobCL" w:cs="Arial"/>
          <w:sz w:val="22"/>
          <w:szCs w:val="22"/>
        </w:rPr>
        <w:t>ía</w:t>
      </w:r>
      <w:r w:rsidRPr="008D3CBB">
        <w:rPr>
          <w:rFonts w:ascii="gobCL" w:hAnsi="gobCL" w:cs="Arial"/>
          <w:sz w:val="22"/>
          <w:szCs w:val="22"/>
        </w:rPr>
        <w:t xml:space="preserve"> un total de</w:t>
      </w:r>
      <w:r>
        <w:rPr>
          <w:rFonts w:ascii="gobCL" w:hAnsi="gobCL" w:cs="Arial"/>
          <w:sz w:val="22"/>
          <w:szCs w:val="22"/>
        </w:rPr>
        <w:t xml:space="preserve"> 257 embarcaciones inscritas en los recursos involucrados procedentes de las caletas </w:t>
      </w:r>
      <w:r w:rsidR="00825A1B">
        <w:rPr>
          <w:rFonts w:ascii="gobCL" w:hAnsi="gobCL" w:cs="Arial"/>
          <w:sz w:val="22"/>
          <w:szCs w:val="22"/>
        </w:rPr>
        <w:t xml:space="preserve">de </w:t>
      </w:r>
      <w:r w:rsidR="00825A1B" w:rsidRPr="00825A1B">
        <w:rPr>
          <w:rFonts w:ascii="gobCL" w:hAnsi="gobCL" w:cs="Arial"/>
          <w:sz w:val="22"/>
          <w:szCs w:val="22"/>
        </w:rPr>
        <w:t>Amargos, Corral, Huape, La Aguada, Los Molinos, Niebla y San Carlos</w:t>
      </w:r>
      <w:r w:rsidR="00825A1B">
        <w:rPr>
          <w:rFonts w:ascii="gobCL" w:hAnsi="gobCL" w:cs="Arial"/>
          <w:sz w:val="22"/>
          <w:szCs w:val="22"/>
        </w:rPr>
        <w:t xml:space="preserve">, como se describe en Tabla 5 (Montecinos </w:t>
      </w:r>
      <w:r w:rsidR="00825A1B" w:rsidRPr="009A0082">
        <w:rPr>
          <w:rFonts w:ascii="gobCL" w:hAnsi="gobCL" w:cs="Arial"/>
          <w:i/>
          <w:sz w:val="22"/>
          <w:szCs w:val="22"/>
        </w:rPr>
        <w:t>et al.</w:t>
      </w:r>
      <w:r w:rsidR="00825A1B">
        <w:rPr>
          <w:rFonts w:ascii="gobCL" w:hAnsi="gobCL" w:cs="Arial"/>
          <w:sz w:val="22"/>
          <w:szCs w:val="22"/>
        </w:rPr>
        <w:t>,</w:t>
      </w:r>
      <w:r w:rsidR="00F3499A">
        <w:rPr>
          <w:rFonts w:ascii="gobCL" w:hAnsi="gobCL" w:cs="Arial"/>
          <w:sz w:val="22"/>
          <w:szCs w:val="22"/>
        </w:rPr>
        <w:t xml:space="preserve"> </w:t>
      </w:r>
      <w:r w:rsidR="00825A1B">
        <w:rPr>
          <w:rFonts w:ascii="gobCL" w:hAnsi="gobCL" w:cs="Arial"/>
          <w:sz w:val="22"/>
          <w:szCs w:val="22"/>
        </w:rPr>
        <w:t>2014)</w:t>
      </w:r>
      <w:r>
        <w:rPr>
          <w:rFonts w:ascii="gobCL" w:hAnsi="gobCL" w:cs="Arial"/>
          <w:sz w:val="22"/>
          <w:szCs w:val="22"/>
        </w:rPr>
        <w:t>.</w:t>
      </w:r>
    </w:p>
    <w:p w14:paraId="08B3196A" w14:textId="77777777" w:rsidR="002B7D3A" w:rsidRDefault="002B7D3A" w:rsidP="005A5590">
      <w:pPr>
        <w:spacing w:line="276" w:lineRule="auto"/>
        <w:ind w:left="513"/>
        <w:jc w:val="both"/>
        <w:rPr>
          <w:rFonts w:ascii="gobCL" w:hAnsi="gobCL" w:cs="Arial"/>
          <w:sz w:val="22"/>
          <w:szCs w:val="22"/>
        </w:rPr>
      </w:pPr>
    </w:p>
    <w:p w14:paraId="72B71708" w14:textId="77777777" w:rsidR="00A52B21" w:rsidRDefault="00A52B21">
      <w:pPr>
        <w:suppressAutoHyphens w:val="0"/>
        <w:rPr>
          <w:rFonts w:ascii="gobCL" w:hAnsi="gobCL" w:cs="Arial"/>
          <w:b/>
          <w:sz w:val="22"/>
          <w:szCs w:val="22"/>
        </w:rPr>
      </w:pPr>
      <w:r>
        <w:rPr>
          <w:rFonts w:ascii="gobCL" w:hAnsi="gobCL" w:cs="Arial"/>
          <w:b/>
          <w:sz w:val="22"/>
          <w:szCs w:val="22"/>
        </w:rPr>
        <w:br w:type="page"/>
      </w:r>
    </w:p>
    <w:p w14:paraId="59E2B792" w14:textId="40A81505" w:rsidR="002B7D3A" w:rsidRPr="00C03264" w:rsidRDefault="00825A1B" w:rsidP="00F3499A">
      <w:pPr>
        <w:ind w:left="1418" w:hanging="851"/>
        <w:jc w:val="both"/>
        <w:rPr>
          <w:rFonts w:ascii="gobCL" w:hAnsi="gobCL" w:cs="Arial"/>
          <w:sz w:val="22"/>
          <w:szCs w:val="22"/>
        </w:rPr>
      </w:pPr>
      <w:r w:rsidRPr="002B7D3A">
        <w:rPr>
          <w:rFonts w:ascii="gobCL" w:hAnsi="gobCL" w:cs="Arial"/>
          <w:b/>
          <w:sz w:val="22"/>
          <w:szCs w:val="22"/>
        </w:rPr>
        <w:lastRenderedPageBreak/>
        <w:t xml:space="preserve">Tabla </w:t>
      </w:r>
      <w:r>
        <w:rPr>
          <w:rFonts w:ascii="gobCL" w:hAnsi="gobCL" w:cs="Arial"/>
          <w:b/>
          <w:sz w:val="22"/>
          <w:szCs w:val="22"/>
        </w:rPr>
        <w:t>5</w:t>
      </w:r>
      <w:r w:rsidR="00F3499A" w:rsidRPr="002B7D3A">
        <w:rPr>
          <w:rFonts w:ascii="gobCL" w:hAnsi="gobCL" w:cs="Arial"/>
          <w:b/>
          <w:sz w:val="22"/>
          <w:szCs w:val="22"/>
        </w:rPr>
        <w:t>:</w:t>
      </w:r>
      <w:r w:rsidR="00F3499A">
        <w:rPr>
          <w:rFonts w:ascii="gobCL" w:hAnsi="gobCL" w:cs="Arial"/>
          <w:b/>
          <w:sz w:val="22"/>
          <w:szCs w:val="22"/>
        </w:rPr>
        <w:tab/>
      </w:r>
      <w:r w:rsidRPr="00C03264">
        <w:rPr>
          <w:rFonts w:ascii="gobCL" w:hAnsi="gobCL" w:cs="Arial"/>
          <w:sz w:val="22"/>
          <w:szCs w:val="22"/>
        </w:rPr>
        <w:t xml:space="preserve">Embarcaciones por caleta inscritas en los recursos involucrados en el PMBC. Fuente: </w:t>
      </w:r>
      <w:r w:rsidR="006E1924" w:rsidRPr="00C03264">
        <w:rPr>
          <w:rFonts w:ascii="gobCL" w:hAnsi="gobCL" w:cs="Arial"/>
          <w:sz w:val="22"/>
          <w:szCs w:val="22"/>
        </w:rPr>
        <w:t>SERNAPESCA</w:t>
      </w:r>
      <w:r w:rsidR="003E4228" w:rsidRPr="00C03264">
        <w:rPr>
          <w:rFonts w:ascii="gobCL" w:hAnsi="gobCL" w:cs="Arial"/>
          <w:sz w:val="22"/>
          <w:szCs w:val="22"/>
        </w:rPr>
        <w:t>.</w:t>
      </w:r>
    </w:p>
    <w:tbl>
      <w:tblPr>
        <w:tblW w:w="6271" w:type="dxa"/>
        <w:jc w:val="center"/>
        <w:tblCellMar>
          <w:left w:w="70" w:type="dxa"/>
          <w:right w:w="70" w:type="dxa"/>
        </w:tblCellMar>
        <w:tblLook w:val="04A0" w:firstRow="1" w:lastRow="0" w:firstColumn="1" w:lastColumn="0" w:noHBand="0" w:noVBand="1"/>
      </w:tblPr>
      <w:tblGrid>
        <w:gridCol w:w="1523"/>
        <w:gridCol w:w="1330"/>
        <w:gridCol w:w="1541"/>
        <w:gridCol w:w="1144"/>
        <w:gridCol w:w="733"/>
      </w:tblGrid>
      <w:tr w:rsidR="00825A1B" w:rsidRPr="00825A1B" w14:paraId="086C94CF" w14:textId="77777777" w:rsidTr="00A3556B">
        <w:trPr>
          <w:trHeight w:val="300"/>
          <w:jc w:val="center"/>
        </w:trPr>
        <w:tc>
          <w:tcPr>
            <w:tcW w:w="152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9A9417D" w14:textId="77777777" w:rsidR="00825A1B" w:rsidRPr="00825A1B" w:rsidRDefault="00825A1B" w:rsidP="00A3556B">
            <w:pPr>
              <w:jc w:val="center"/>
              <w:rPr>
                <w:rFonts w:ascii="gobCL" w:hAnsi="gobCL"/>
                <w:b/>
                <w:bCs/>
                <w:color w:val="000000"/>
                <w:lang w:eastAsia="es-ES"/>
              </w:rPr>
            </w:pPr>
            <w:r w:rsidRPr="00825A1B">
              <w:rPr>
                <w:rFonts w:ascii="gobCL" w:hAnsi="gobCL"/>
                <w:b/>
                <w:bCs/>
                <w:color w:val="000000"/>
                <w:lang w:eastAsia="es-ES"/>
              </w:rPr>
              <w:t>Caleta</w:t>
            </w:r>
          </w:p>
        </w:tc>
        <w:tc>
          <w:tcPr>
            <w:tcW w:w="1330" w:type="dxa"/>
            <w:tcBorders>
              <w:top w:val="single" w:sz="4" w:space="0" w:color="auto"/>
              <w:left w:val="nil"/>
              <w:bottom w:val="single" w:sz="4" w:space="0" w:color="auto"/>
              <w:right w:val="single" w:sz="4" w:space="0" w:color="auto"/>
            </w:tcBorders>
            <w:shd w:val="clear" w:color="auto" w:fill="92D050"/>
            <w:noWrap/>
            <w:vAlign w:val="center"/>
            <w:hideMark/>
          </w:tcPr>
          <w:p w14:paraId="1D42565E" w14:textId="77777777" w:rsidR="00825A1B" w:rsidRPr="00825A1B" w:rsidRDefault="00825A1B" w:rsidP="00A3556B">
            <w:pPr>
              <w:jc w:val="center"/>
              <w:rPr>
                <w:rFonts w:ascii="gobCL" w:hAnsi="gobCL"/>
                <w:b/>
                <w:bCs/>
                <w:color w:val="000000"/>
                <w:lang w:eastAsia="es-ES"/>
              </w:rPr>
            </w:pPr>
            <w:r w:rsidRPr="00825A1B">
              <w:rPr>
                <w:rFonts w:ascii="gobCL" w:hAnsi="gobCL"/>
                <w:b/>
                <w:bCs/>
                <w:color w:val="000000"/>
                <w:lang w:eastAsia="es-ES"/>
              </w:rPr>
              <w:t>Bote a motor</w:t>
            </w:r>
          </w:p>
        </w:tc>
        <w:tc>
          <w:tcPr>
            <w:tcW w:w="1541" w:type="dxa"/>
            <w:tcBorders>
              <w:top w:val="single" w:sz="4" w:space="0" w:color="auto"/>
              <w:left w:val="nil"/>
              <w:bottom w:val="single" w:sz="4" w:space="0" w:color="auto"/>
              <w:right w:val="single" w:sz="4" w:space="0" w:color="auto"/>
            </w:tcBorders>
            <w:shd w:val="clear" w:color="auto" w:fill="92D050"/>
            <w:noWrap/>
            <w:vAlign w:val="center"/>
            <w:hideMark/>
          </w:tcPr>
          <w:p w14:paraId="14F81497" w14:textId="77777777" w:rsidR="00825A1B" w:rsidRPr="00825A1B" w:rsidRDefault="00825A1B" w:rsidP="00A3556B">
            <w:pPr>
              <w:jc w:val="center"/>
              <w:rPr>
                <w:rFonts w:ascii="gobCL" w:hAnsi="gobCL"/>
                <w:b/>
                <w:bCs/>
                <w:color w:val="000000"/>
                <w:lang w:eastAsia="es-ES"/>
              </w:rPr>
            </w:pPr>
            <w:r w:rsidRPr="00825A1B">
              <w:rPr>
                <w:rFonts w:ascii="gobCL" w:hAnsi="gobCL"/>
                <w:b/>
                <w:bCs/>
                <w:color w:val="000000"/>
                <w:lang w:eastAsia="es-ES"/>
              </w:rPr>
              <w:t>Bote a remo o vela</w:t>
            </w:r>
          </w:p>
        </w:tc>
        <w:tc>
          <w:tcPr>
            <w:tcW w:w="1144" w:type="dxa"/>
            <w:tcBorders>
              <w:top w:val="single" w:sz="4" w:space="0" w:color="auto"/>
              <w:left w:val="nil"/>
              <w:bottom w:val="single" w:sz="4" w:space="0" w:color="auto"/>
              <w:right w:val="single" w:sz="4" w:space="0" w:color="auto"/>
            </w:tcBorders>
            <w:shd w:val="clear" w:color="auto" w:fill="92D050"/>
            <w:noWrap/>
            <w:vAlign w:val="center"/>
            <w:hideMark/>
          </w:tcPr>
          <w:p w14:paraId="0C3AA06D" w14:textId="77777777" w:rsidR="00825A1B" w:rsidRPr="00825A1B" w:rsidRDefault="00825A1B" w:rsidP="00A3556B">
            <w:pPr>
              <w:jc w:val="center"/>
              <w:rPr>
                <w:rFonts w:ascii="gobCL" w:hAnsi="gobCL"/>
                <w:b/>
                <w:bCs/>
                <w:color w:val="000000"/>
                <w:lang w:eastAsia="es-ES"/>
              </w:rPr>
            </w:pPr>
            <w:r w:rsidRPr="00825A1B">
              <w:rPr>
                <w:rFonts w:ascii="gobCL" w:hAnsi="gobCL"/>
                <w:b/>
                <w:bCs/>
                <w:color w:val="000000"/>
                <w:lang w:eastAsia="es-ES"/>
              </w:rPr>
              <w:t>Lancha</w:t>
            </w:r>
          </w:p>
        </w:tc>
        <w:tc>
          <w:tcPr>
            <w:tcW w:w="733" w:type="dxa"/>
            <w:tcBorders>
              <w:top w:val="single" w:sz="4" w:space="0" w:color="auto"/>
              <w:left w:val="nil"/>
              <w:bottom w:val="single" w:sz="4" w:space="0" w:color="auto"/>
              <w:right w:val="single" w:sz="4" w:space="0" w:color="auto"/>
            </w:tcBorders>
            <w:shd w:val="clear" w:color="auto" w:fill="92D050"/>
            <w:noWrap/>
            <w:vAlign w:val="center"/>
            <w:hideMark/>
          </w:tcPr>
          <w:p w14:paraId="40293895" w14:textId="77777777" w:rsidR="00825A1B" w:rsidRPr="00825A1B" w:rsidRDefault="00825A1B" w:rsidP="00A3556B">
            <w:pPr>
              <w:jc w:val="center"/>
              <w:rPr>
                <w:rFonts w:ascii="gobCL" w:hAnsi="gobCL"/>
                <w:b/>
                <w:bCs/>
                <w:color w:val="000000"/>
                <w:lang w:eastAsia="es-ES"/>
              </w:rPr>
            </w:pPr>
            <w:r w:rsidRPr="00825A1B">
              <w:rPr>
                <w:rFonts w:ascii="gobCL" w:hAnsi="gobCL"/>
                <w:b/>
                <w:bCs/>
                <w:color w:val="000000"/>
                <w:lang w:eastAsia="es-ES"/>
              </w:rPr>
              <w:t>Total</w:t>
            </w:r>
          </w:p>
        </w:tc>
      </w:tr>
      <w:tr w:rsidR="00825A1B" w:rsidRPr="00825A1B" w14:paraId="172A3C0D"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48957329"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AMARGOS</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286FBAF2"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14</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6163A197"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463B093A"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12</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61DDDB12"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27</w:t>
            </w:r>
          </w:p>
        </w:tc>
      </w:tr>
      <w:tr w:rsidR="00825A1B" w:rsidRPr="00825A1B" w14:paraId="49EAC836"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4A4E7186"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CORRAL</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3E66015D"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66</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6A4F24E6"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33</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79477CC5"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4</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468A7D03"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103</w:t>
            </w:r>
          </w:p>
        </w:tc>
      </w:tr>
      <w:tr w:rsidR="00825A1B" w:rsidRPr="00825A1B" w14:paraId="13FD522E"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4F0F9D94"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HUAPE</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251D0811"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5</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65CB2AB9"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3E32DE0A" w14:textId="77777777" w:rsidR="00825A1B" w:rsidRPr="00825A1B" w:rsidRDefault="00825A1B" w:rsidP="00A3556B">
            <w:pPr>
              <w:jc w:val="right"/>
              <w:rPr>
                <w:rFonts w:ascii="gobCL" w:hAnsi="gobCL"/>
                <w:color w:val="000000"/>
                <w:lang w:eastAsia="es-ES"/>
              </w:rPr>
            </w:pPr>
            <w:r w:rsidRPr="00825A1B">
              <w:rPr>
                <w:rFonts w:ascii="Calibri" w:hAnsi="Calibri" w:cs="Calibri"/>
                <w:color w:val="000000"/>
                <w:lang w:eastAsia="es-ES"/>
              </w:rPr>
              <w:t> </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407CEF83"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6</w:t>
            </w:r>
          </w:p>
        </w:tc>
      </w:tr>
      <w:tr w:rsidR="00825A1B" w:rsidRPr="00825A1B" w14:paraId="63C8E8FD"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78465D2A"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LA AGUADA</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3E7105C6"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10F75DF7"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7CDC88D2" w14:textId="77777777" w:rsidR="00825A1B" w:rsidRPr="00825A1B" w:rsidRDefault="00825A1B" w:rsidP="00A3556B">
            <w:pPr>
              <w:jc w:val="right"/>
              <w:rPr>
                <w:rFonts w:ascii="gobCL" w:hAnsi="gobCL"/>
                <w:color w:val="000000"/>
                <w:lang w:eastAsia="es-ES"/>
              </w:rPr>
            </w:pPr>
            <w:r w:rsidRPr="00825A1B">
              <w:rPr>
                <w:rFonts w:ascii="Calibri" w:hAnsi="Calibri" w:cs="Calibri"/>
                <w:color w:val="000000"/>
                <w:lang w:eastAsia="es-ES"/>
              </w:rPr>
              <w:t> </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3379D40E"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2</w:t>
            </w:r>
          </w:p>
        </w:tc>
      </w:tr>
      <w:tr w:rsidR="00825A1B" w:rsidRPr="00825A1B" w14:paraId="6B2118A9"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2D9F0BD3"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LOS MOLINOS</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4995764B"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32</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05E7F085"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2</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2E02C68E"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2</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3B87FDD1"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36</w:t>
            </w:r>
          </w:p>
        </w:tc>
      </w:tr>
      <w:tr w:rsidR="00825A1B" w:rsidRPr="00825A1B" w14:paraId="0D865670"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6FBBEE26"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NIEBLA</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17AC113B"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67</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3F1DCDCA"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756C918D"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14</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6118BFE3"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82</w:t>
            </w:r>
          </w:p>
        </w:tc>
      </w:tr>
      <w:tr w:rsidR="00825A1B" w:rsidRPr="00825A1B" w14:paraId="40ACC49F"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14:paraId="75AEBA89" w14:textId="77777777" w:rsidR="00825A1B" w:rsidRPr="00825A1B" w:rsidRDefault="00825A1B" w:rsidP="00A3556B">
            <w:pPr>
              <w:rPr>
                <w:rFonts w:ascii="gobCL" w:hAnsi="gobCL"/>
                <w:color w:val="000000"/>
                <w:lang w:eastAsia="es-ES"/>
              </w:rPr>
            </w:pPr>
            <w:r w:rsidRPr="00825A1B">
              <w:rPr>
                <w:rFonts w:ascii="gobCL" w:hAnsi="gobCL"/>
                <w:color w:val="000000"/>
                <w:lang w:eastAsia="es-ES"/>
              </w:rPr>
              <w:t>SAN CARLOS</w:t>
            </w:r>
          </w:p>
        </w:tc>
        <w:tc>
          <w:tcPr>
            <w:tcW w:w="1330" w:type="dxa"/>
            <w:tcBorders>
              <w:top w:val="nil"/>
              <w:left w:val="nil"/>
              <w:bottom w:val="single" w:sz="4" w:space="0" w:color="auto"/>
              <w:right w:val="single" w:sz="4" w:space="0" w:color="auto"/>
            </w:tcBorders>
            <w:shd w:val="clear" w:color="auto" w:fill="DBDBDB" w:themeFill="accent3" w:themeFillTint="66"/>
            <w:noWrap/>
            <w:vAlign w:val="bottom"/>
            <w:hideMark/>
          </w:tcPr>
          <w:p w14:paraId="4B370E48" w14:textId="77777777" w:rsidR="00825A1B" w:rsidRPr="00825A1B" w:rsidRDefault="00825A1B" w:rsidP="00A3556B">
            <w:pPr>
              <w:jc w:val="right"/>
              <w:rPr>
                <w:rFonts w:ascii="gobCL" w:hAnsi="gobCL"/>
                <w:color w:val="000000"/>
                <w:lang w:eastAsia="es-ES"/>
              </w:rPr>
            </w:pPr>
            <w:r w:rsidRPr="00825A1B">
              <w:rPr>
                <w:rFonts w:ascii="gobCL" w:hAnsi="gobCL"/>
                <w:color w:val="000000"/>
                <w:lang w:eastAsia="es-ES"/>
              </w:rPr>
              <w:t>1</w:t>
            </w:r>
          </w:p>
        </w:tc>
        <w:tc>
          <w:tcPr>
            <w:tcW w:w="1541" w:type="dxa"/>
            <w:tcBorders>
              <w:top w:val="nil"/>
              <w:left w:val="nil"/>
              <w:bottom w:val="single" w:sz="4" w:space="0" w:color="auto"/>
              <w:right w:val="single" w:sz="4" w:space="0" w:color="auto"/>
            </w:tcBorders>
            <w:shd w:val="clear" w:color="auto" w:fill="DBDBDB" w:themeFill="accent3" w:themeFillTint="66"/>
            <w:noWrap/>
            <w:vAlign w:val="bottom"/>
            <w:hideMark/>
          </w:tcPr>
          <w:p w14:paraId="1A2BCB62" w14:textId="77777777" w:rsidR="00825A1B" w:rsidRPr="00825A1B" w:rsidRDefault="00825A1B" w:rsidP="00A3556B">
            <w:pPr>
              <w:jc w:val="right"/>
              <w:rPr>
                <w:rFonts w:ascii="gobCL" w:hAnsi="gobCL"/>
                <w:color w:val="000000"/>
                <w:lang w:eastAsia="es-ES"/>
              </w:rPr>
            </w:pPr>
            <w:r w:rsidRPr="00825A1B">
              <w:rPr>
                <w:rFonts w:ascii="Calibri" w:hAnsi="Calibri" w:cs="Calibri"/>
                <w:color w:val="000000"/>
                <w:lang w:eastAsia="es-ES"/>
              </w:rPr>
              <w:t> </w:t>
            </w:r>
          </w:p>
        </w:tc>
        <w:tc>
          <w:tcPr>
            <w:tcW w:w="1144" w:type="dxa"/>
            <w:tcBorders>
              <w:top w:val="nil"/>
              <w:left w:val="nil"/>
              <w:bottom w:val="single" w:sz="4" w:space="0" w:color="auto"/>
              <w:right w:val="single" w:sz="4" w:space="0" w:color="auto"/>
            </w:tcBorders>
            <w:shd w:val="clear" w:color="auto" w:fill="DBDBDB" w:themeFill="accent3" w:themeFillTint="66"/>
            <w:noWrap/>
            <w:vAlign w:val="bottom"/>
            <w:hideMark/>
          </w:tcPr>
          <w:p w14:paraId="1D261F4F" w14:textId="77777777" w:rsidR="00825A1B" w:rsidRPr="00825A1B" w:rsidRDefault="00825A1B" w:rsidP="00A3556B">
            <w:pPr>
              <w:jc w:val="right"/>
              <w:rPr>
                <w:rFonts w:ascii="gobCL" w:hAnsi="gobCL"/>
                <w:color w:val="000000"/>
                <w:lang w:eastAsia="es-ES"/>
              </w:rPr>
            </w:pPr>
            <w:r w:rsidRPr="00825A1B">
              <w:rPr>
                <w:rFonts w:ascii="Calibri" w:hAnsi="Calibri" w:cs="Calibri"/>
                <w:color w:val="000000"/>
                <w:lang w:eastAsia="es-ES"/>
              </w:rPr>
              <w:t> </w:t>
            </w:r>
          </w:p>
        </w:tc>
        <w:tc>
          <w:tcPr>
            <w:tcW w:w="733" w:type="dxa"/>
            <w:tcBorders>
              <w:top w:val="nil"/>
              <w:left w:val="nil"/>
              <w:bottom w:val="single" w:sz="4" w:space="0" w:color="auto"/>
              <w:right w:val="single" w:sz="4" w:space="0" w:color="auto"/>
            </w:tcBorders>
            <w:shd w:val="clear" w:color="auto" w:fill="DBDBDB" w:themeFill="accent3" w:themeFillTint="66"/>
            <w:noWrap/>
            <w:vAlign w:val="bottom"/>
            <w:hideMark/>
          </w:tcPr>
          <w:p w14:paraId="5A8BCFB9" w14:textId="77777777" w:rsidR="00825A1B" w:rsidRPr="00825A1B" w:rsidRDefault="00825A1B" w:rsidP="00A3556B">
            <w:pPr>
              <w:jc w:val="right"/>
              <w:rPr>
                <w:rFonts w:ascii="gobCL" w:hAnsi="gobCL"/>
                <w:b/>
                <w:bCs/>
                <w:color w:val="000000"/>
                <w:lang w:eastAsia="es-ES"/>
              </w:rPr>
            </w:pPr>
            <w:r w:rsidRPr="00825A1B">
              <w:rPr>
                <w:rFonts w:ascii="gobCL" w:hAnsi="gobCL"/>
                <w:b/>
                <w:bCs/>
                <w:color w:val="000000"/>
                <w:lang w:eastAsia="es-ES"/>
              </w:rPr>
              <w:t>1</w:t>
            </w:r>
          </w:p>
        </w:tc>
      </w:tr>
      <w:tr w:rsidR="00E104E7" w:rsidRPr="00825A1B" w14:paraId="1D944660" w14:textId="77777777" w:rsidTr="00A3556B">
        <w:trPr>
          <w:trHeight w:val="300"/>
          <w:jc w:val="center"/>
        </w:trPr>
        <w:tc>
          <w:tcPr>
            <w:tcW w:w="1523" w:type="dxa"/>
            <w:tcBorders>
              <w:top w:val="nil"/>
              <w:left w:val="single" w:sz="4" w:space="0" w:color="auto"/>
              <w:bottom w:val="single" w:sz="4" w:space="0" w:color="auto"/>
              <w:right w:val="single" w:sz="4" w:space="0" w:color="auto"/>
            </w:tcBorders>
            <w:shd w:val="clear" w:color="auto" w:fill="92D050"/>
            <w:noWrap/>
            <w:vAlign w:val="bottom"/>
            <w:hideMark/>
          </w:tcPr>
          <w:p w14:paraId="3EFFEE7D" w14:textId="77777777" w:rsidR="00E104E7" w:rsidRPr="00825A1B" w:rsidRDefault="00E104E7" w:rsidP="00E104E7">
            <w:pPr>
              <w:rPr>
                <w:rFonts w:ascii="gobCL" w:hAnsi="gobCL"/>
                <w:b/>
                <w:bCs/>
                <w:color w:val="000000"/>
                <w:lang w:eastAsia="es-ES"/>
              </w:rPr>
            </w:pPr>
            <w:r w:rsidRPr="00825A1B">
              <w:rPr>
                <w:rFonts w:ascii="gobCL" w:hAnsi="gobCL"/>
                <w:b/>
                <w:bCs/>
                <w:color w:val="000000"/>
                <w:lang w:eastAsia="es-ES"/>
              </w:rPr>
              <w:t>Total</w:t>
            </w:r>
          </w:p>
        </w:tc>
        <w:tc>
          <w:tcPr>
            <w:tcW w:w="1330" w:type="dxa"/>
            <w:tcBorders>
              <w:top w:val="nil"/>
              <w:left w:val="nil"/>
              <w:bottom w:val="single" w:sz="4" w:space="0" w:color="auto"/>
              <w:right w:val="single" w:sz="4" w:space="0" w:color="auto"/>
            </w:tcBorders>
            <w:shd w:val="clear" w:color="auto" w:fill="92D050"/>
            <w:noWrap/>
            <w:vAlign w:val="bottom"/>
            <w:hideMark/>
          </w:tcPr>
          <w:p w14:paraId="7B6D0C5F" w14:textId="77777777" w:rsidR="00E104E7" w:rsidRPr="00E104E7" w:rsidRDefault="00E104E7" w:rsidP="00E104E7">
            <w:pPr>
              <w:suppressAutoHyphens w:val="0"/>
              <w:jc w:val="right"/>
              <w:rPr>
                <w:rFonts w:ascii="gobCL" w:hAnsi="gobCL" w:cs="Arial"/>
                <w:b/>
                <w:lang w:val="es-CL" w:eastAsia="es-CL"/>
              </w:rPr>
            </w:pPr>
            <w:r w:rsidRPr="00E104E7">
              <w:rPr>
                <w:rFonts w:ascii="gobCL" w:hAnsi="gobCL" w:cs="Arial"/>
                <w:b/>
              </w:rPr>
              <w:t>186</w:t>
            </w:r>
          </w:p>
        </w:tc>
        <w:tc>
          <w:tcPr>
            <w:tcW w:w="1541" w:type="dxa"/>
            <w:tcBorders>
              <w:top w:val="nil"/>
              <w:left w:val="nil"/>
              <w:bottom w:val="single" w:sz="4" w:space="0" w:color="auto"/>
              <w:right w:val="single" w:sz="4" w:space="0" w:color="auto"/>
            </w:tcBorders>
            <w:shd w:val="clear" w:color="auto" w:fill="92D050"/>
            <w:noWrap/>
            <w:vAlign w:val="bottom"/>
            <w:hideMark/>
          </w:tcPr>
          <w:p w14:paraId="218085FC" w14:textId="77777777" w:rsidR="00E104E7" w:rsidRPr="00E104E7" w:rsidRDefault="00E104E7" w:rsidP="00E104E7">
            <w:pPr>
              <w:jc w:val="right"/>
              <w:rPr>
                <w:rFonts w:ascii="gobCL" w:hAnsi="gobCL" w:cs="Arial"/>
                <w:b/>
              </w:rPr>
            </w:pPr>
            <w:r w:rsidRPr="00E104E7">
              <w:rPr>
                <w:rFonts w:ascii="gobCL" w:hAnsi="gobCL" w:cs="Arial"/>
                <w:b/>
              </w:rPr>
              <w:t>39</w:t>
            </w:r>
          </w:p>
        </w:tc>
        <w:tc>
          <w:tcPr>
            <w:tcW w:w="1144" w:type="dxa"/>
            <w:tcBorders>
              <w:top w:val="nil"/>
              <w:left w:val="nil"/>
              <w:bottom w:val="single" w:sz="4" w:space="0" w:color="auto"/>
              <w:right w:val="single" w:sz="4" w:space="0" w:color="auto"/>
            </w:tcBorders>
            <w:shd w:val="clear" w:color="auto" w:fill="92D050"/>
            <w:noWrap/>
            <w:vAlign w:val="bottom"/>
            <w:hideMark/>
          </w:tcPr>
          <w:p w14:paraId="5AA0D68F" w14:textId="77777777" w:rsidR="00E104E7" w:rsidRPr="00E104E7" w:rsidRDefault="00E104E7" w:rsidP="00E104E7">
            <w:pPr>
              <w:jc w:val="right"/>
              <w:rPr>
                <w:rFonts w:ascii="gobCL" w:hAnsi="gobCL" w:cs="Arial"/>
                <w:b/>
              </w:rPr>
            </w:pPr>
            <w:r w:rsidRPr="00E104E7">
              <w:rPr>
                <w:rFonts w:ascii="gobCL" w:hAnsi="gobCL" w:cs="Arial"/>
                <w:b/>
              </w:rPr>
              <w:t>32</w:t>
            </w:r>
          </w:p>
        </w:tc>
        <w:tc>
          <w:tcPr>
            <w:tcW w:w="733" w:type="dxa"/>
            <w:tcBorders>
              <w:top w:val="nil"/>
              <w:left w:val="nil"/>
              <w:bottom w:val="single" w:sz="4" w:space="0" w:color="auto"/>
              <w:right w:val="single" w:sz="4" w:space="0" w:color="auto"/>
            </w:tcBorders>
            <w:shd w:val="clear" w:color="auto" w:fill="92D050"/>
            <w:noWrap/>
            <w:vAlign w:val="bottom"/>
            <w:hideMark/>
          </w:tcPr>
          <w:p w14:paraId="675406C3" w14:textId="77777777" w:rsidR="00E104E7" w:rsidRPr="00E104E7" w:rsidRDefault="00E104E7" w:rsidP="00E104E7">
            <w:pPr>
              <w:jc w:val="right"/>
              <w:rPr>
                <w:rFonts w:ascii="gobCL" w:hAnsi="gobCL" w:cs="Arial"/>
                <w:b/>
              </w:rPr>
            </w:pPr>
            <w:r w:rsidRPr="00E104E7">
              <w:rPr>
                <w:rFonts w:ascii="gobCL" w:hAnsi="gobCL" w:cs="Arial"/>
                <w:b/>
              </w:rPr>
              <w:t>257</w:t>
            </w:r>
          </w:p>
        </w:tc>
      </w:tr>
    </w:tbl>
    <w:p w14:paraId="5C5C9B0D" w14:textId="77777777" w:rsidR="00825A1B" w:rsidRDefault="00825A1B" w:rsidP="00825A1B">
      <w:pPr>
        <w:spacing w:line="276" w:lineRule="auto"/>
        <w:ind w:left="1276" w:hanging="763"/>
        <w:jc w:val="both"/>
        <w:rPr>
          <w:rFonts w:ascii="gobCL" w:hAnsi="gobCL" w:cs="Arial"/>
          <w:sz w:val="22"/>
          <w:szCs w:val="22"/>
        </w:rPr>
      </w:pPr>
    </w:p>
    <w:p w14:paraId="67B53B2E" w14:textId="3384A3E6" w:rsidR="009C5C08" w:rsidRDefault="00A3556B" w:rsidP="005A5590">
      <w:pPr>
        <w:spacing w:line="276" w:lineRule="auto"/>
        <w:ind w:left="513"/>
        <w:jc w:val="both"/>
        <w:rPr>
          <w:rFonts w:ascii="gobCL" w:hAnsi="gobCL" w:cs="Arial"/>
          <w:sz w:val="22"/>
          <w:szCs w:val="22"/>
        </w:rPr>
      </w:pPr>
      <w:r>
        <w:rPr>
          <w:rFonts w:ascii="gobCL" w:hAnsi="gobCL" w:cs="Arial"/>
          <w:sz w:val="22"/>
          <w:szCs w:val="22"/>
        </w:rPr>
        <w:t>No obstante lo anterior</w:t>
      </w:r>
      <w:r w:rsidRPr="00A3556B">
        <w:rPr>
          <w:rFonts w:ascii="gobCL" w:hAnsi="gobCL" w:cs="Arial"/>
          <w:sz w:val="22"/>
          <w:szCs w:val="22"/>
        </w:rPr>
        <w:t xml:space="preserve">, y </w:t>
      </w:r>
      <w:r>
        <w:rPr>
          <w:rFonts w:ascii="gobCL" w:hAnsi="gobCL" w:cs="Arial"/>
          <w:sz w:val="22"/>
          <w:szCs w:val="22"/>
        </w:rPr>
        <w:t>como suced</w:t>
      </w:r>
      <w:r w:rsidRPr="00A3556B">
        <w:rPr>
          <w:rFonts w:ascii="gobCL" w:hAnsi="gobCL" w:cs="Arial"/>
          <w:sz w:val="22"/>
          <w:szCs w:val="22"/>
        </w:rPr>
        <w:t>e con el número de p</w:t>
      </w:r>
      <w:r>
        <w:rPr>
          <w:rFonts w:ascii="gobCL" w:hAnsi="gobCL" w:cs="Arial"/>
          <w:sz w:val="22"/>
          <w:szCs w:val="22"/>
        </w:rPr>
        <w:t xml:space="preserve">escadores registrados, Montecinos </w:t>
      </w:r>
      <w:r w:rsidRPr="00A3556B">
        <w:rPr>
          <w:rFonts w:ascii="gobCL" w:hAnsi="gobCL" w:cs="Arial"/>
          <w:i/>
          <w:sz w:val="22"/>
          <w:szCs w:val="22"/>
        </w:rPr>
        <w:t>et al.</w:t>
      </w:r>
      <w:r>
        <w:rPr>
          <w:rFonts w:ascii="gobCL" w:hAnsi="gobCL" w:cs="Arial"/>
          <w:sz w:val="22"/>
          <w:szCs w:val="22"/>
        </w:rPr>
        <w:t xml:space="preserve"> (2014) </w:t>
      </w:r>
      <w:proofErr w:type="gramStart"/>
      <w:r>
        <w:rPr>
          <w:rFonts w:ascii="gobCL" w:hAnsi="gobCL" w:cs="Arial"/>
          <w:sz w:val="22"/>
          <w:szCs w:val="22"/>
        </w:rPr>
        <w:t>señala</w:t>
      </w:r>
      <w:r w:rsidR="00F3499A">
        <w:rPr>
          <w:rFonts w:ascii="gobCL" w:hAnsi="gobCL" w:cs="Arial"/>
          <w:sz w:val="22"/>
          <w:szCs w:val="22"/>
        </w:rPr>
        <w:t>n</w:t>
      </w:r>
      <w:proofErr w:type="gramEnd"/>
      <w:r>
        <w:rPr>
          <w:rFonts w:ascii="gobCL" w:hAnsi="gobCL" w:cs="Arial"/>
          <w:sz w:val="22"/>
          <w:szCs w:val="22"/>
        </w:rPr>
        <w:t xml:space="preserve"> que</w:t>
      </w:r>
      <w:r w:rsidR="006E1924">
        <w:rPr>
          <w:rFonts w:ascii="gobCL" w:hAnsi="gobCL" w:cs="Arial"/>
          <w:sz w:val="22"/>
          <w:szCs w:val="22"/>
        </w:rPr>
        <w:t>,</w:t>
      </w:r>
      <w:r>
        <w:rPr>
          <w:rFonts w:ascii="gobCL" w:hAnsi="gobCL" w:cs="Arial"/>
          <w:sz w:val="22"/>
          <w:szCs w:val="22"/>
        </w:rPr>
        <w:t xml:space="preserve"> la canti</w:t>
      </w:r>
      <w:r w:rsidRPr="00A3556B">
        <w:rPr>
          <w:rFonts w:ascii="gobCL" w:hAnsi="gobCL" w:cs="Arial"/>
          <w:sz w:val="22"/>
          <w:szCs w:val="22"/>
        </w:rPr>
        <w:t xml:space="preserve">dad de embarcaciones que presentan desembarques en los </w:t>
      </w:r>
      <w:r>
        <w:rPr>
          <w:rFonts w:ascii="gobCL" w:hAnsi="gobCL" w:cs="Arial"/>
          <w:sz w:val="22"/>
          <w:szCs w:val="22"/>
        </w:rPr>
        <w:t>últimos 4 años, no se correspon</w:t>
      </w:r>
      <w:r w:rsidRPr="00A3556B">
        <w:rPr>
          <w:rFonts w:ascii="gobCL" w:hAnsi="gobCL" w:cs="Arial"/>
          <w:sz w:val="22"/>
          <w:szCs w:val="22"/>
        </w:rPr>
        <w:t xml:space="preserve">de con </w:t>
      </w:r>
      <w:r>
        <w:rPr>
          <w:rFonts w:ascii="gobCL" w:hAnsi="gobCL" w:cs="Arial"/>
          <w:sz w:val="22"/>
          <w:szCs w:val="22"/>
        </w:rPr>
        <w:t xml:space="preserve">las cifras de la tabla anterior, puesto que según </w:t>
      </w:r>
      <w:r w:rsidR="006E1924">
        <w:rPr>
          <w:rFonts w:ascii="gobCL" w:hAnsi="gobCL" w:cs="Arial"/>
          <w:sz w:val="22"/>
          <w:szCs w:val="22"/>
        </w:rPr>
        <w:t xml:space="preserve">información </w:t>
      </w:r>
      <w:r>
        <w:rPr>
          <w:rFonts w:ascii="gobCL" w:hAnsi="gobCL" w:cs="Arial"/>
          <w:sz w:val="22"/>
          <w:szCs w:val="22"/>
        </w:rPr>
        <w:t xml:space="preserve">aportada </w:t>
      </w:r>
      <w:r w:rsidRPr="00A3556B">
        <w:rPr>
          <w:rFonts w:ascii="gobCL" w:hAnsi="gobCL" w:cs="Arial"/>
          <w:sz w:val="22"/>
          <w:szCs w:val="22"/>
        </w:rPr>
        <w:t>por SERNAP</w:t>
      </w:r>
      <w:r w:rsidR="006E1924" w:rsidRPr="00A3556B">
        <w:rPr>
          <w:rFonts w:ascii="gobCL" w:hAnsi="gobCL" w:cs="Arial"/>
          <w:sz w:val="22"/>
          <w:szCs w:val="22"/>
        </w:rPr>
        <w:t xml:space="preserve">ESCA </w:t>
      </w:r>
      <w:r w:rsidRPr="00A3556B">
        <w:rPr>
          <w:rFonts w:ascii="gobCL" w:hAnsi="gobCL" w:cs="Arial"/>
          <w:sz w:val="22"/>
          <w:szCs w:val="22"/>
        </w:rPr>
        <w:t>Región de Los Ríos, las embarcaciones dedicadas a la extracción del Huepo durante el año 2013 fueron 21</w:t>
      </w:r>
      <w:r w:rsidR="00F3499A">
        <w:rPr>
          <w:rFonts w:ascii="gobCL" w:hAnsi="gobCL" w:cs="Arial"/>
          <w:sz w:val="22"/>
          <w:szCs w:val="22"/>
        </w:rPr>
        <w:t>,</w:t>
      </w:r>
      <w:r w:rsidRPr="00A3556B">
        <w:rPr>
          <w:rFonts w:ascii="gobCL" w:hAnsi="gobCL" w:cs="Arial"/>
          <w:sz w:val="22"/>
          <w:szCs w:val="22"/>
        </w:rPr>
        <w:t xml:space="preserve"> mientras</w:t>
      </w:r>
      <w:r>
        <w:rPr>
          <w:rFonts w:ascii="gobCL" w:hAnsi="gobCL" w:cs="Arial"/>
          <w:sz w:val="22"/>
          <w:szCs w:val="22"/>
        </w:rPr>
        <w:t xml:space="preserve"> que para el caso de la Navajue</w:t>
      </w:r>
      <w:r w:rsidRPr="00A3556B">
        <w:rPr>
          <w:rFonts w:ascii="gobCL" w:hAnsi="gobCL" w:cs="Arial"/>
          <w:sz w:val="22"/>
          <w:szCs w:val="22"/>
        </w:rPr>
        <w:t xml:space="preserve">la fue de 93 (Tabla </w:t>
      </w:r>
      <w:r>
        <w:rPr>
          <w:rFonts w:ascii="gobCL" w:hAnsi="gobCL" w:cs="Arial"/>
          <w:sz w:val="22"/>
          <w:szCs w:val="22"/>
        </w:rPr>
        <w:t>6</w:t>
      </w:r>
      <w:r w:rsidRPr="00A3556B">
        <w:rPr>
          <w:rFonts w:ascii="gobCL" w:hAnsi="gobCL" w:cs="Arial"/>
          <w:sz w:val="22"/>
          <w:szCs w:val="22"/>
        </w:rPr>
        <w:t>).</w:t>
      </w:r>
    </w:p>
    <w:p w14:paraId="2EAC3E69" w14:textId="77777777" w:rsidR="009C5C08" w:rsidRDefault="009C5C08" w:rsidP="005A5590">
      <w:pPr>
        <w:spacing w:line="276" w:lineRule="auto"/>
        <w:ind w:left="513"/>
        <w:jc w:val="both"/>
        <w:rPr>
          <w:rFonts w:ascii="gobCL" w:hAnsi="gobCL" w:cs="Arial"/>
          <w:b/>
          <w:sz w:val="22"/>
          <w:szCs w:val="22"/>
          <w:u w:val="single"/>
        </w:rPr>
      </w:pPr>
    </w:p>
    <w:p w14:paraId="20E30ECC" w14:textId="0290779D" w:rsidR="00A3556B" w:rsidRPr="00C03264" w:rsidRDefault="00A3556B" w:rsidP="00F3499A">
      <w:pPr>
        <w:ind w:left="1418" w:hanging="908"/>
        <w:jc w:val="both"/>
        <w:rPr>
          <w:rFonts w:ascii="gobCL" w:hAnsi="gobCL" w:cs="Arial"/>
          <w:sz w:val="22"/>
          <w:szCs w:val="22"/>
        </w:rPr>
      </w:pPr>
      <w:r w:rsidRPr="002B7D3A">
        <w:rPr>
          <w:rFonts w:ascii="gobCL" w:hAnsi="gobCL" w:cs="Arial"/>
          <w:b/>
          <w:sz w:val="22"/>
          <w:szCs w:val="22"/>
        </w:rPr>
        <w:t xml:space="preserve">Tabla </w:t>
      </w:r>
      <w:r>
        <w:rPr>
          <w:rFonts w:ascii="gobCL" w:hAnsi="gobCL" w:cs="Arial"/>
          <w:b/>
          <w:sz w:val="22"/>
          <w:szCs w:val="22"/>
        </w:rPr>
        <w:t>6</w:t>
      </w:r>
      <w:r w:rsidRPr="002B7D3A">
        <w:rPr>
          <w:rFonts w:ascii="gobCL" w:hAnsi="gobCL" w:cs="Arial"/>
          <w:b/>
          <w:sz w:val="22"/>
          <w:szCs w:val="22"/>
        </w:rPr>
        <w:t>:</w:t>
      </w:r>
      <w:r w:rsidR="00F3499A">
        <w:rPr>
          <w:rFonts w:ascii="gobCL" w:hAnsi="gobCL" w:cs="Arial"/>
          <w:b/>
          <w:sz w:val="22"/>
          <w:szCs w:val="22"/>
        </w:rPr>
        <w:tab/>
      </w:r>
      <w:r w:rsidRPr="00C03264">
        <w:rPr>
          <w:rFonts w:ascii="gobCL" w:hAnsi="gobCL" w:cs="Arial"/>
          <w:sz w:val="22"/>
          <w:szCs w:val="22"/>
        </w:rPr>
        <w:t xml:space="preserve">Embarcaciones que operaron sobre los recursos involucrados en Bahía de Corral. Fuente: </w:t>
      </w:r>
      <w:r w:rsidR="006865B8" w:rsidRPr="00C03264">
        <w:rPr>
          <w:rFonts w:ascii="gobCL" w:hAnsi="gobCL" w:cs="Arial"/>
          <w:sz w:val="22"/>
          <w:szCs w:val="22"/>
        </w:rPr>
        <w:t>SERNAPESCA</w:t>
      </w:r>
      <w:r w:rsidRPr="00C03264">
        <w:rPr>
          <w:rFonts w:ascii="gobCL" w:hAnsi="gobCL" w:cs="Arial"/>
          <w:sz w:val="22"/>
          <w:szCs w:val="22"/>
        </w:rPr>
        <w:t>.</w:t>
      </w:r>
    </w:p>
    <w:tbl>
      <w:tblPr>
        <w:tblW w:w="6026" w:type="dxa"/>
        <w:jc w:val="center"/>
        <w:tblCellMar>
          <w:left w:w="70" w:type="dxa"/>
          <w:right w:w="70" w:type="dxa"/>
        </w:tblCellMar>
        <w:tblLook w:val="04A0" w:firstRow="1" w:lastRow="0" w:firstColumn="1" w:lastColumn="0" w:noHBand="0" w:noVBand="1"/>
      </w:tblPr>
      <w:tblGrid>
        <w:gridCol w:w="1425"/>
        <w:gridCol w:w="1861"/>
        <w:gridCol w:w="685"/>
        <w:gridCol w:w="685"/>
        <w:gridCol w:w="685"/>
        <w:gridCol w:w="685"/>
      </w:tblGrid>
      <w:tr w:rsidR="003264FC" w:rsidRPr="00A3556B" w14:paraId="3B3A017E" w14:textId="77777777" w:rsidTr="003E4228">
        <w:trPr>
          <w:trHeight w:val="300"/>
          <w:jc w:val="center"/>
        </w:trPr>
        <w:tc>
          <w:tcPr>
            <w:tcW w:w="1425" w:type="dxa"/>
            <w:tcBorders>
              <w:top w:val="single" w:sz="4" w:space="0" w:color="auto"/>
              <w:left w:val="single" w:sz="4" w:space="0" w:color="auto"/>
              <w:bottom w:val="single" w:sz="4" w:space="0" w:color="auto"/>
              <w:right w:val="nil"/>
            </w:tcBorders>
            <w:shd w:val="clear" w:color="auto" w:fill="92D050"/>
            <w:noWrap/>
            <w:vAlign w:val="bottom"/>
            <w:hideMark/>
          </w:tcPr>
          <w:p w14:paraId="41BB7AFB" w14:textId="77777777" w:rsidR="003264FC" w:rsidRPr="00A3556B" w:rsidRDefault="003264FC" w:rsidP="001F3276">
            <w:pPr>
              <w:rPr>
                <w:rFonts w:ascii="gobCL" w:hAnsi="gobCL"/>
                <w:b/>
                <w:color w:val="000000"/>
                <w:lang w:eastAsia="es-ES"/>
              </w:rPr>
            </w:pPr>
            <w:r w:rsidRPr="00A3556B">
              <w:rPr>
                <w:rFonts w:ascii="gobCL" w:hAnsi="gobCL"/>
                <w:b/>
                <w:color w:val="000000"/>
                <w:lang w:eastAsia="es-ES"/>
              </w:rPr>
              <w:t>Recurso</w:t>
            </w:r>
          </w:p>
        </w:tc>
        <w:tc>
          <w:tcPr>
            <w:tcW w:w="1861" w:type="dxa"/>
            <w:tcBorders>
              <w:top w:val="single" w:sz="4" w:space="0" w:color="auto"/>
              <w:left w:val="single" w:sz="4" w:space="0" w:color="auto"/>
              <w:bottom w:val="single" w:sz="4" w:space="0" w:color="auto"/>
              <w:right w:val="nil"/>
            </w:tcBorders>
            <w:shd w:val="clear" w:color="auto" w:fill="92D050"/>
            <w:vAlign w:val="bottom"/>
          </w:tcPr>
          <w:p w14:paraId="5069C4FA" w14:textId="77777777" w:rsidR="003264FC" w:rsidRPr="00A3556B" w:rsidRDefault="003264FC" w:rsidP="001F3276">
            <w:pPr>
              <w:rPr>
                <w:rFonts w:ascii="gobCL" w:hAnsi="gobCL"/>
                <w:b/>
                <w:color w:val="000000"/>
                <w:lang w:eastAsia="es-ES"/>
              </w:rPr>
            </w:pPr>
            <w:r w:rsidRPr="00A3556B">
              <w:rPr>
                <w:rFonts w:ascii="gobCL" w:hAnsi="gobCL"/>
                <w:b/>
                <w:color w:val="000000"/>
                <w:lang w:eastAsia="es-ES"/>
              </w:rPr>
              <w:t>Zona</w:t>
            </w:r>
          </w:p>
        </w:tc>
        <w:tc>
          <w:tcPr>
            <w:tcW w:w="68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4B683D7" w14:textId="77777777" w:rsidR="003264FC" w:rsidRPr="00A3556B" w:rsidRDefault="003264FC" w:rsidP="001F3276">
            <w:pPr>
              <w:jc w:val="center"/>
              <w:rPr>
                <w:rFonts w:ascii="gobCL" w:hAnsi="gobCL"/>
                <w:b/>
                <w:bCs/>
                <w:color w:val="000000"/>
                <w:lang w:eastAsia="es-ES"/>
              </w:rPr>
            </w:pPr>
            <w:r w:rsidRPr="00A3556B">
              <w:rPr>
                <w:rFonts w:ascii="gobCL" w:hAnsi="gobCL"/>
                <w:b/>
                <w:bCs/>
                <w:color w:val="000000"/>
                <w:lang w:eastAsia="es-ES"/>
              </w:rPr>
              <w:t>2010</w:t>
            </w:r>
          </w:p>
        </w:tc>
        <w:tc>
          <w:tcPr>
            <w:tcW w:w="685" w:type="dxa"/>
            <w:tcBorders>
              <w:top w:val="single" w:sz="4" w:space="0" w:color="auto"/>
              <w:left w:val="nil"/>
              <w:bottom w:val="single" w:sz="4" w:space="0" w:color="auto"/>
              <w:right w:val="single" w:sz="4" w:space="0" w:color="auto"/>
            </w:tcBorders>
            <w:shd w:val="clear" w:color="auto" w:fill="92D050"/>
            <w:noWrap/>
            <w:vAlign w:val="bottom"/>
            <w:hideMark/>
          </w:tcPr>
          <w:p w14:paraId="5323EDC4" w14:textId="77777777" w:rsidR="003264FC" w:rsidRPr="00A3556B" w:rsidRDefault="003264FC" w:rsidP="001F3276">
            <w:pPr>
              <w:jc w:val="center"/>
              <w:rPr>
                <w:rFonts w:ascii="gobCL" w:hAnsi="gobCL"/>
                <w:b/>
                <w:bCs/>
                <w:color w:val="000000"/>
                <w:lang w:eastAsia="es-ES"/>
              </w:rPr>
            </w:pPr>
            <w:r w:rsidRPr="00A3556B">
              <w:rPr>
                <w:rFonts w:ascii="gobCL" w:hAnsi="gobCL"/>
                <w:b/>
                <w:bCs/>
                <w:color w:val="000000"/>
                <w:lang w:eastAsia="es-ES"/>
              </w:rPr>
              <w:t>2011</w:t>
            </w:r>
          </w:p>
        </w:tc>
        <w:tc>
          <w:tcPr>
            <w:tcW w:w="685" w:type="dxa"/>
            <w:tcBorders>
              <w:top w:val="single" w:sz="4" w:space="0" w:color="auto"/>
              <w:left w:val="nil"/>
              <w:bottom w:val="single" w:sz="4" w:space="0" w:color="auto"/>
              <w:right w:val="single" w:sz="4" w:space="0" w:color="auto"/>
            </w:tcBorders>
            <w:shd w:val="clear" w:color="auto" w:fill="92D050"/>
            <w:noWrap/>
            <w:vAlign w:val="bottom"/>
            <w:hideMark/>
          </w:tcPr>
          <w:p w14:paraId="246568AC" w14:textId="77777777" w:rsidR="003264FC" w:rsidRPr="00A3556B" w:rsidRDefault="003264FC" w:rsidP="001F3276">
            <w:pPr>
              <w:jc w:val="center"/>
              <w:rPr>
                <w:rFonts w:ascii="gobCL" w:hAnsi="gobCL"/>
                <w:b/>
                <w:bCs/>
                <w:color w:val="000000"/>
                <w:lang w:eastAsia="es-ES"/>
              </w:rPr>
            </w:pPr>
            <w:r w:rsidRPr="00A3556B">
              <w:rPr>
                <w:rFonts w:ascii="gobCL" w:hAnsi="gobCL"/>
                <w:b/>
                <w:bCs/>
                <w:color w:val="000000"/>
                <w:lang w:eastAsia="es-ES"/>
              </w:rPr>
              <w:t>2012</w:t>
            </w:r>
          </w:p>
        </w:tc>
        <w:tc>
          <w:tcPr>
            <w:tcW w:w="685" w:type="dxa"/>
            <w:tcBorders>
              <w:top w:val="single" w:sz="4" w:space="0" w:color="auto"/>
              <w:left w:val="nil"/>
              <w:bottom w:val="single" w:sz="4" w:space="0" w:color="auto"/>
              <w:right w:val="single" w:sz="4" w:space="0" w:color="auto"/>
            </w:tcBorders>
            <w:shd w:val="clear" w:color="auto" w:fill="92D050"/>
            <w:noWrap/>
            <w:vAlign w:val="bottom"/>
            <w:hideMark/>
          </w:tcPr>
          <w:p w14:paraId="616D5A9C" w14:textId="77777777" w:rsidR="003264FC" w:rsidRPr="00A3556B" w:rsidRDefault="003264FC" w:rsidP="001F3276">
            <w:pPr>
              <w:jc w:val="center"/>
              <w:rPr>
                <w:rFonts w:ascii="gobCL" w:hAnsi="gobCL"/>
                <w:b/>
                <w:bCs/>
                <w:color w:val="000000"/>
                <w:lang w:eastAsia="es-ES"/>
              </w:rPr>
            </w:pPr>
            <w:r w:rsidRPr="00A3556B">
              <w:rPr>
                <w:rFonts w:ascii="gobCL" w:hAnsi="gobCL"/>
                <w:b/>
                <w:bCs/>
                <w:color w:val="000000"/>
                <w:lang w:eastAsia="es-ES"/>
              </w:rPr>
              <w:t>2013</w:t>
            </w:r>
          </w:p>
        </w:tc>
      </w:tr>
      <w:tr w:rsidR="003264FC" w:rsidRPr="00A3556B" w14:paraId="4C7F7226" w14:textId="77777777" w:rsidTr="003E4228">
        <w:trPr>
          <w:trHeight w:val="300"/>
          <w:jc w:val="center"/>
        </w:trPr>
        <w:tc>
          <w:tcPr>
            <w:tcW w:w="1425" w:type="dxa"/>
            <w:vMerge w:val="restart"/>
            <w:tcBorders>
              <w:top w:val="single" w:sz="4" w:space="0" w:color="auto"/>
              <w:left w:val="single" w:sz="4" w:space="0" w:color="auto"/>
              <w:right w:val="single" w:sz="4" w:space="0" w:color="auto"/>
            </w:tcBorders>
            <w:shd w:val="clear" w:color="000000" w:fill="FFFFFF"/>
            <w:noWrap/>
            <w:vAlign w:val="center"/>
            <w:hideMark/>
          </w:tcPr>
          <w:p w14:paraId="3B580B0D" w14:textId="77777777" w:rsidR="003264FC" w:rsidRPr="00A3556B" w:rsidRDefault="003264FC" w:rsidP="001F3276">
            <w:pPr>
              <w:rPr>
                <w:rFonts w:ascii="gobCL" w:hAnsi="gobCL"/>
                <w:color w:val="000000"/>
                <w:lang w:eastAsia="es-ES"/>
              </w:rPr>
            </w:pPr>
            <w:r w:rsidRPr="00A3556B">
              <w:rPr>
                <w:rFonts w:ascii="gobCL" w:hAnsi="gobCL"/>
                <w:color w:val="000000"/>
                <w:lang w:eastAsia="es-ES"/>
              </w:rPr>
              <w:t>Huepo</w:t>
            </w:r>
          </w:p>
        </w:tc>
        <w:tc>
          <w:tcPr>
            <w:tcW w:w="1861" w:type="dxa"/>
            <w:tcBorders>
              <w:top w:val="single" w:sz="4" w:space="0" w:color="auto"/>
              <w:left w:val="single" w:sz="4" w:space="0" w:color="auto"/>
              <w:bottom w:val="single" w:sz="4" w:space="0" w:color="auto"/>
              <w:right w:val="single" w:sz="4" w:space="0" w:color="auto"/>
            </w:tcBorders>
            <w:shd w:val="clear" w:color="000000" w:fill="FFFFFF"/>
            <w:vAlign w:val="bottom"/>
          </w:tcPr>
          <w:p w14:paraId="3BACC81E" w14:textId="77777777" w:rsidR="003264FC" w:rsidRPr="00A3556B" w:rsidRDefault="003264FC" w:rsidP="001F3276">
            <w:pPr>
              <w:rPr>
                <w:rFonts w:ascii="gobCL" w:hAnsi="gobCL"/>
                <w:color w:val="000000"/>
                <w:lang w:eastAsia="es-ES"/>
              </w:rPr>
            </w:pPr>
            <w:r w:rsidRPr="00A3556B">
              <w:rPr>
                <w:rFonts w:ascii="gobCL" w:hAnsi="gobCL"/>
                <w:color w:val="000000"/>
                <w:lang w:eastAsia="es-ES"/>
              </w:rPr>
              <w:t>Región los Ríos</w:t>
            </w:r>
          </w:p>
        </w:tc>
        <w:tc>
          <w:tcPr>
            <w:tcW w:w="685" w:type="dxa"/>
            <w:tcBorders>
              <w:top w:val="nil"/>
              <w:left w:val="nil"/>
              <w:bottom w:val="single" w:sz="4" w:space="0" w:color="auto"/>
              <w:right w:val="single" w:sz="4" w:space="0" w:color="auto"/>
            </w:tcBorders>
            <w:shd w:val="clear" w:color="auto" w:fill="auto"/>
            <w:noWrap/>
            <w:vAlign w:val="bottom"/>
            <w:hideMark/>
          </w:tcPr>
          <w:p w14:paraId="6E85EAEE"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11</w:t>
            </w:r>
          </w:p>
        </w:tc>
        <w:tc>
          <w:tcPr>
            <w:tcW w:w="685" w:type="dxa"/>
            <w:tcBorders>
              <w:top w:val="nil"/>
              <w:left w:val="nil"/>
              <w:bottom w:val="single" w:sz="4" w:space="0" w:color="auto"/>
              <w:right w:val="single" w:sz="4" w:space="0" w:color="auto"/>
            </w:tcBorders>
            <w:shd w:val="clear" w:color="auto" w:fill="auto"/>
            <w:noWrap/>
            <w:vAlign w:val="bottom"/>
            <w:hideMark/>
          </w:tcPr>
          <w:p w14:paraId="6F8F4C28"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19</w:t>
            </w:r>
          </w:p>
        </w:tc>
        <w:tc>
          <w:tcPr>
            <w:tcW w:w="685" w:type="dxa"/>
            <w:tcBorders>
              <w:top w:val="nil"/>
              <w:left w:val="nil"/>
              <w:bottom w:val="single" w:sz="4" w:space="0" w:color="auto"/>
              <w:right w:val="single" w:sz="4" w:space="0" w:color="auto"/>
            </w:tcBorders>
            <w:shd w:val="clear" w:color="auto" w:fill="auto"/>
            <w:noWrap/>
            <w:vAlign w:val="bottom"/>
            <w:hideMark/>
          </w:tcPr>
          <w:p w14:paraId="67699C28"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28</w:t>
            </w:r>
          </w:p>
        </w:tc>
        <w:tc>
          <w:tcPr>
            <w:tcW w:w="685" w:type="dxa"/>
            <w:tcBorders>
              <w:top w:val="nil"/>
              <w:left w:val="nil"/>
              <w:bottom w:val="single" w:sz="4" w:space="0" w:color="auto"/>
              <w:right w:val="single" w:sz="4" w:space="0" w:color="auto"/>
            </w:tcBorders>
            <w:shd w:val="clear" w:color="auto" w:fill="auto"/>
            <w:noWrap/>
            <w:vAlign w:val="bottom"/>
            <w:hideMark/>
          </w:tcPr>
          <w:p w14:paraId="59988DA9"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21</w:t>
            </w:r>
          </w:p>
        </w:tc>
      </w:tr>
      <w:tr w:rsidR="003264FC" w:rsidRPr="00A3556B" w14:paraId="6DDD542E" w14:textId="77777777" w:rsidTr="003E4228">
        <w:trPr>
          <w:trHeight w:val="300"/>
          <w:jc w:val="center"/>
        </w:trPr>
        <w:tc>
          <w:tcPr>
            <w:tcW w:w="1425" w:type="dxa"/>
            <w:vMerge/>
            <w:tcBorders>
              <w:left w:val="single" w:sz="4" w:space="0" w:color="auto"/>
              <w:bottom w:val="single" w:sz="4" w:space="0" w:color="auto"/>
              <w:right w:val="single" w:sz="4" w:space="0" w:color="auto"/>
            </w:tcBorders>
            <w:shd w:val="clear" w:color="000000" w:fill="FFFFFF"/>
            <w:noWrap/>
            <w:vAlign w:val="center"/>
            <w:hideMark/>
          </w:tcPr>
          <w:p w14:paraId="504AE8E8" w14:textId="77777777" w:rsidR="003264FC" w:rsidRPr="00A3556B" w:rsidRDefault="003264FC" w:rsidP="001F3276">
            <w:pPr>
              <w:rPr>
                <w:rFonts w:ascii="gobCL" w:hAnsi="gobCL"/>
                <w:color w:val="000000"/>
                <w:lang w:eastAsia="es-ES"/>
              </w:rPr>
            </w:pPr>
          </w:p>
        </w:tc>
        <w:tc>
          <w:tcPr>
            <w:tcW w:w="1861" w:type="dxa"/>
            <w:tcBorders>
              <w:top w:val="nil"/>
              <w:left w:val="single" w:sz="4" w:space="0" w:color="auto"/>
              <w:bottom w:val="single" w:sz="4" w:space="0" w:color="auto"/>
              <w:right w:val="single" w:sz="4" w:space="0" w:color="auto"/>
            </w:tcBorders>
            <w:shd w:val="clear" w:color="000000" w:fill="FFFFFF"/>
            <w:vAlign w:val="bottom"/>
          </w:tcPr>
          <w:p w14:paraId="64D5E299" w14:textId="77777777" w:rsidR="003264FC" w:rsidRPr="00A3556B" w:rsidRDefault="003264FC" w:rsidP="001F3276">
            <w:pPr>
              <w:rPr>
                <w:rFonts w:ascii="gobCL" w:hAnsi="gobCL"/>
                <w:color w:val="000000"/>
                <w:lang w:eastAsia="es-ES"/>
              </w:rPr>
            </w:pPr>
            <w:r w:rsidRPr="00A3556B">
              <w:rPr>
                <w:rFonts w:ascii="gobCL" w:hAnsi="gobCL"/>
                <w:color w:val="000000"/>
                <w:lang w:eastAsia="es-ES"/>
              </w:rPr>
              <w:t>Bahía Corral</w:t>
            </w:r>
          </w:p>
        </w:tc>
        <w:tc>
          <w:tcPr>
            <w:tcW w:w="685" w:type="dxa"/>
            <w:tcBorders>
              <w:top w:val="nil"/>
              <w:left w:val="nil"/>
              <w:bottom w:val="single" w:sz="4" w:space="0" w:color="auto"/>
              <w:right w:val="single" w:sz="4" w:space="0" w:color="auto"/>
            </w:tcBorders>
            <w:shd w:val="clear" w:color="auto" w:fill="auto"/>
            <w:noWrap/>
            <w:vAlign w:val="bottom"/>
            <w:hideMark/>
          </w:tcPr>
          <w:p w14:paraId="7C62EB02"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11</w:t>
            </w:r>
          </w:p>
        </w:tc>
        <w:tc>
          <w:tcPr>
            <w:tcW w:w="685" w:type="dxa"/>
            <w:tcBorders>
              <w:top w:val="nil"/>
              <w:left w:val="nil"/>
              <w:bottom w:val="single" w:sz="4" w:space="0" w:color="auto"/>
              <w:right w:val="single" w:sz="4" w:space="0" w:color="auto"/>
            </w:tcBorders>
            <w:shd w:val="clear" w:color="auto" w:fill="auto"/>
            <w:noWrap/>
            <w:vAlign w:val="bottom"/>
            <w:hideMark/>
          </w:tcPr>
          <w:p w14:paraId="6EAD38D3"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19</w:t>
            </w:r>
          </w:p>
        </w:tc>
        <w:tc>
          <w:tcPr>
            <w:tcW w:w="685" w:type="dxa"/>
            <w:tcBorders>
              <w:top w:val="nil"/>
              <w:left w:val="nil"/>
              <w:bottom w:val="single" w:sz="4" w:space="0" w:color="auto"/>
              <w:right w:val="single" w:sz="4" w:space="0" w:color="auto"/>
            </w:tcBorders>
            <w:shd w:val="clear" w:color="auto" w:fill="auto"/>
            <w:noWrap/>
            <w:vAlign w:val="bottom"/>
            <w:hideMark/>
          </w:tcPr>
          <w:p w14:paraId="0669DC7C"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27</w:t>
            </w:r>
          </w:p>
        </w:tc>
        <w:tc>
          <w:tcPr>
            <w:tcW w:w="685" w:type="dxa"/>
            <w:tcBorders>
              <w:top w:val="nil"/>
              <w:left w:val="nil"/>
              <w:bottom w:val="single" w:sz="4" w:space="0" w:color="auto"/>
              <w:right w:val="single" w:sz="4" w:space="0" w:color="auto"/>
            </w:tcBorders>
            <w:shd w:val="clear" w:color="auto" w:fill="auto"/>
            <w:noWrap/>
            <w:vAlign w:val="bottom"/>
            <w:hideMark/>
          </w:tcPr>
          <w:p w14:paraId="263C2ED4"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21</w:t>
            </w:r>
          </w:p>
        </w:tc>
      </w:tr>
      <w:tr w:rsidR="003264FC" w:rsidRPr="00A3556B" w14:paraId="6E15E654" w14:textId="77777777" w:rsidTr="003E4228">
        <w:trPr>
          <w:trHeight w:val="300"/>
          <w:jc w:val="center"/>
        </w:trPr>
        <w:tc>
          <w:tcPr>
            <w:tcW w:w="1425" w:type="dxa"/>
            <w:vMerge w:val="restart"/>
            <w:tcBorders>
              <w:top w:val="nil"/>
              <w:left w:val="single" w:sz="4" w:space="0" w:color="auto"/>
              <w:right w:val="single" w:sz="4" w:space="0" w:color="auto"/>
            </w:tcBorders>
            <w:shd w:val="clear" w:color="000000" w:fill="FFFFFF"/>
            <w:noWrap/>
            <w:vAlign w:val="center"/>
          </w:tcPr>
          <w:p w14:paraId="5EF34865" w14:textId="77777777" w:rsidR="003264FC" w:rsidRPr="00A3556B" w:rsidRDefault="003264FC" w:rsidP="001F3276">
            <w:pPr>
              <w:rPr>
                <w:rFonts w:ascii="gobCL" w:hAnsi="gobCL"/>
                <w:color w:val="000000"/>
                <w:lang w:eastAsia="es-ES"/>
              </w:rPr>
            </w:pPr>
            <w:r w:rsidRPr="00A3556B">
              <w:rPr>
                <w:rFonts w:ascii="gobCL" w:hAnsi="gobCL"/>
                <w:color w:val="000000"/>
                <w:lang w:eastAsia="es-ES"/>
              </w:rPr>
              <w:t>Navajuela</w:t>
            </w:r>
          </w:p>
        </w:tc>
        <w:tc>
          <w:tcPr>
            <w:tcW w:w="1861" w:type="dxa"/>
            <w:tcBorders>
              <w:top w:val="nil"/>
              <w:left w:val="single" w:sz="4" w:space="0" w:color="auto"/>
              <w:bottom w:val="single" w:sz="4" w:space="0" w:color="auto"/>
              <w:right w:val="single" w:sz="4" w:space="0" w:color="auto"/>
            </w:tcBorders>
            <w:shd w:val="clear" w:color="000000" w:fill="FFFFFF"/>
            <w:vAlign w:val="bottom"/>
          </w:tcPr>
          <w:p w14:paraId="362D22E2" w14:textId="77777777" w:rsidR="003264FC" w:rsidRPr="00A3556B" w:rsidRDefault="003264FC" w:rsidP="001F3276">
            <w:pPr>
              <w:rPr>
                <w:rFonts w:ascii="gobCL" w:hAnsi="gobCL"/>
                <w:color w:val="000000"/>
                <w:lang w:eastAsia="es-ES"/>
              </w:rPr>
            </w:pPr>
            <w:r w:rsidRPr="00A3556B">
              <w:rPr>
                <w:rFonts w:ascii="gobCL" w:hAnsi="gobCL"/>
                <w:color w:val="000000"/>
                <w:lang w:eastAsia="es-ES"/>
              </w:rPr>
              <w:t>Región  los Ríos</w:t>
            </w:r>
          </w:p>
        </w:tc>
        <w:tc>
          <w:tcPr>
            <w:tcW w:w="685" w:type="dxa"/>
            <w:tcBorders>
              <w:top w:val="nil"/>
              <w:left w:val="nil"/>
              <w:bottom w:val="single" w:sz="4" w:space="0" w:color="auto"/>
              <w:right w:val="single" w:sz="4" w:space="0" w:color="auto"/>
            </w:tcBorders>
            <w:shd w:val="clear" w:color="auto" w:fill="auto"/>
            <w:noWrap/>
            <w:vAlign w:val="bottom"/>
            <w:hideMark/>
          </w:tcPr>
          <w:p w14:paraId="7CA009EB"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59</w:t>
            </w:r>
          </w:p>
        </w:tc>
        <w:tc>
          <w:tcPr>
            <w:tcW w:w="685" w:type="dxa"/>
            <w:tcBorders>
              <w:top w:val="nil"/>
              <w:left w:val="nil"/>
              <w:bottom w:val="single" w:sz="4" w:space="0" w:color="auto"/>
              <w:right w:val="single" w:sz="4" w:space="0" w:color="auto"/>
            </w:tcBorders>
            <w:shd w:val="clear" w:color="auto" w:fill="auto"/>
            <w:noWrap/>
            <w:vAlign w:val="bottom"/>
            <w:hideMark/>
          </w:tcPr>
          <w:p w14:paraId="5D224DDE"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80</w:t>
            </w:r>
          </w:p>
        </w:tc>
        <w:tc>
          <w:tcPr>
            <w:tcW w:w="685" w:type="dxa"/>
            <w:tcBorders>
              <w:top w:val="nil"/>
              <w:left w:val="nil"/>
              <w:bottom w:val="single" w:sz="4" w:space="0" w:color="auto"/>
              <w:right w:val="single" w:sz="4" w:space="0" w:color="auto"/>
            </w:tcBorders>
            <w:shd w:val="clear" w:color="auto" w:fill="auto"/>
            <w:noWrap/>
            <w:vAlign w:val="bottom"/>
            <w:hideMark/>
          </w:tcPr>
          <w:p w14:paraId="0812377C"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108</w:t>
            </w:r>
          </w:p>
        </w:tc>
        <w:tc>
          <w:tcPr>
            <w:tcW w:w="685" w:type="dxa"/>
            <w:tcBorders>
              <w:top w:val="nil"/>
              <w:left w:val="nil"/>
              <w:bottom w:val="single" w:sz="4" w:space="0" w:color="auto"/>
              <w:right w:val="single" w:sz="4" w:space="0" w:color="auto"/>
            </w:tcBorders>
            <w:shd w:val="clear" w:color="auto" w:fill="auto"/>
            <w:noWrap/>
            <w:vAlign w:val="bottom"/>
            <w:hideMark/>
          </w:tcPr>
          <w:p w14:paraId="3DE750DC"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95</w:t>
            </w:r>
          </w:p>
        </w:tc>
      </w:tr>
      <w:tr w:rsidR="003264FC" w:rsidRPr="00A3556B" w14:paraId="108E78A0" w14:textId="77777777" w:rsidTr="003E4228">
        <w:trPr>
          <w:trHeight w:val="300"/>
          <w:jc w:val="center"/>
        </w:trPr>
        <w:tc>
          <w:tcPr>
            <w:tcW w:w="1425" w:type="dxa"/>
            <w:vMerge/>
            <w:tcBorders>
              <w:left w:val="single" w:sz="4" w:space="0" w:color="auto"/>
              <w:bottom w:val="single" w:sz="4" w:space="0" w:color="auto"/>
              <w:right w:val="single" w:sz="4" w:space="0" w:color="auto"/>
            </w:tcBorders>
            <w:shd w:val="clear" w:color="000000" w:fill="FFFFFF"/>
            <w:noWrap/>
            <w:vAlign w:val="bottom"/>
          </w:tcPr>
          <w:p w14:paraId="59321F9F" w14:textId="77777777" w:rsidR="003264FC" w:rsidRPr="00A3556B" w:rsidRDefault="003264FC" w:rsidP="001F3276">
            <w:pPr>
              <w:rPr>
                <w:rFonts w:ascii="gobCL" w:hAnsi="gobCL"/>
                <w:color w:val="000000"/>
                <w:lang w:eastAsia="es-ES"/>
              </w:rPr>
            </w:pPr>
          </w:p>
        </w:tc>
        <w:tc>
          <w:tcPr>
            <w:tcW w:w="1861" w:type="dxa"/>
            <w:tcBorders>
              <w:top w:val="nil"/>
              <w:left w:val="single" w:sz="4" w:space="0" w:color="auto"/>
              <w:bottom w:val="single" w:sz="4" w:space="0" w:color="auto"/>
              <w:right w:val="single" w:sz="4" w:space="0" w:color="auto"/>
            </w:tcBorders>
            <w:shd w:val="clear" w:color="000000" w:fill="FFFFFF"/>
            <w:vAlign w:val="bottom"/>
          </w:tcPr>
          <w:p w14:paraId="72F40162" w14:textId="77777777" w:rsidR="003264FC" w:rsidRPr="00A3556B" w:rsidRDefault="003264FC" w:rsidP="001F3276">
            <w:pPr>
              <w:rPr>
                <w:rFonts w:ascii="gobCL" w:hAnsi="gobCL"/>
                <w:color w:val="000000"/>
                <w:lang w:eastAsia="es-ES"/>
              </w:rPr>
            </w:pPr>
            <w:r w:rsidRPr="00A3556B">
              <w:rPr>
                <w:rFonts w:ascii="gobCL" w:hAnsi="gobCL"/>
                <w:color w:val="000000"/>
                <w:lang w:eastAsia="es-ES"/>
              </w:rPr>
              <w:t>Bahía Corral</w:t>
            </w:r>
          </w:p>
        </w:tc>
        <w:tc>
          <w:tcPr>
            <w:tcW w:w="685" w:type="dxa"/>
            <w:tcBorders>
              <w:top w:val="nil"/>
              <w:left w:val="nil"/>
              <w:bottom w:val="single" w:sz="4" w:space="0" w:color="auto"/>
              <w:right w:val="single" w:sz="4" w:space="0" w:color="auto"/>
            </w:tcBorders>
            <w:shd w:val="clear" w:color="auto" w:fill="auto"/>
            <w:noWrap/>
            <w:vAlign w:val="bottom"/>
            <w:hideMark/>
          </w:tcPr>
          <w:p w14:paraId="15E5F8A7"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50</w:t>
            </w:r>
          </w:p>
        </w:tc>
        <w:tc>
          <w:tcPr>
            <w:tcW w:w="685" w:type="dxa"/>
            <w:tcBorders>
              <w:top w:val="nil"/>
              <w:left w:val="nil"/>
              <w:bottom w:val="single" w:sz="4" w:space="0" w:color="auto"/>
              <w:right w:val="single" w:sz="4" w:space="0" w:color="auto"/>
            </w:tcBorders>
            <w:shd w:val="clear" w:color="auto" w:fill="auto"/>
            <w:noWrap/>
            <w:vAlign w:val="bottom"/>
            <w:hideMark/>
          </w:tcPr>
          <w:p w14:paraId="12A32BC6"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79</w:t>
            </w:r>
          </w:p>
        </w:tc>
        <w:tc>
          <w:tcPr>
            <w:tcW w:w="685" w:type="dxa"/>
            <w:tcBorders>
              <w:top w:val="nil"/>
              <w:left w:val="nil"/>
              <w:bottom w:val="single" w:sz="4" w:space="0" w:color="auto"/>
              <w:right w:val="single" w:sz="4" w:space="0" w:color="auto"/>
            </w:tcBorders>
            <w:shd w:val="clear" w:color="auto" w:fill="auto"/>
            <w:noWrap/>
            <w:vAlign w:val="bottom"/>
            <w:hideMark/>
          </w:tcPr>
          <w:p w14:paraId="18D2F8DD"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106</w:t>
            </w:r>
          </w:p>
        </w:tc>
        <w:tc>
          <w:tcPr>
            <w:tcW w:w="685" w:type="dxa"/>
            <w:tcBorders>
              <w:top w:val="nil"/>
              <w:left w:val="nil"/>
              <w:bottom w:val="single" w:sz="4" w:space="0" w:color="auto"/>
              <w:right w:val="single" w:sz="4" w:space="0" w:color="auto"/>
            </w:tcBorders>
            <w:shd w:val="clear" w:color="auto" w:fill="auto"/>
            <w:noWrap/>
            <w:vAlign w:val="bottom"/>
            <w:hideMark/>
          </w:tcPr>
          <w:p w14:paraId="70A1F705" w14:textId="77777777" w:rsidR="003264FC" w:rsidRPr="00A3556B" w:rsidRDefault="003264FC" w:rsidP="001F3276">
            <w:pPr>
              <w:jc w:val="right"/>
              <w:rPr>
                <w:rFonts w:ascii="gobCL" w:hAnsi="gobCL"/>
                <w:color w:val="000000"/>
                <w:lang w:eastAsia="es-ES"/>
              </w:rPr>
            </w:pPr>
            <w:r w:rsidRPr="00A3556B">
              <w:rPr>
                <w:rFonts w:ascii="gobCL" w:hAnsi="gobCL"/>
                <w:color w:val="000000"/>
                <w:lang w:eastAsia="es-ES"/>
              </w:rPr>
              <w:t>93</w:t>
            </w:r>
          </w:p>
        </w:tc>
      </w:tr>
    </w:tbl>
    <w:p w14:paraId="44B644B4" w14:textId="77777777" w:rsidR="00293FAA" w:rsidRDefault="00293FAA" w:rsidP="00550D45">
      <w:pPr>
        <w:ind w:left="1275" w:hanging="765"/>
        <w:jc w:val="both"/>
        <w:rPr>
          <w:rFonts w:ascii="gobCL" w:hAnsi="gobCL" w:cs="Arial"/>
          <w:b/>
          <w:sz w:val="22"/>
          <w:szCs w:val="22"/>
        </w:rPr>
      </w:pPr>
    </w:p>
    <w:p w14:paraId="1F76782C" w14:textId="77777777" w:rsidR="00293FAA" w:rsidRDefault="00293FAA" w:rsidP="00550D45">
      <w:pPr>
        <w:ind w:left="1275" w:hanging="765"/>
        <w:jc w:val="both"/>
        <w:rPr>
          <w:rFonts w:ascii="gobCL" w:hAnsi="gobCL" w:cs="Arial"/>
          <w:b/>
          <w:sz w:val="22"/>
          <w:szCs w:val="22"/>
        </w:rPr>
      </w:pPr>
    </w:p>
    <w:p w14:paraId="1EECEE1A" w14:textId="77777777" w:rsidR="00E27426" w:rsidRPr="006B7244" w:rsidRDefault="009A0082" w:rsidP="00AF3823">
      <w:pPr>
        <w:numPr>
          <w:ilvl w:val="0"/>
          <w:numId w:val="14"/>
        </w:numPr>
        <w:spacing w:line="276" w:lineRule="auto"/>
        <w:ind w:hanging="219"/>
        <w:rPr>
          <w:rFonts w:ascii="gobCL" w:hAnsi="gobCL" w:cs="Arial"/>
          <w:b/>
          <w:sz w:val="22"/>
          <w:szCs w:val="22"/>
        </w:rPr>
      </w:pPr>
      <w:r>
        <w:rPr>
          <w:rFonts w:ascii="gobCL" w:hAnsi="gobCL" w:cs="Arial"/>
          <w:b/>
          <w:sz w:val="22"/>
          <w:szCs w:val="22"/>
        </w:rPr>
        <w:t>M</w:t>
      </w:r>
      <w:r w:rsidR="00E27426">
        <w:rPr>
          <w:rFonts w:ascii="gobCL" w:hAnsi="gobCL" w:cs="Arial"/>
          <w:b/>
          <w:sz w:val="22"/>
          <w:szCs w:val="22"/>
        </w:rPr>
        <w:t>ercado</w:t>
      </w:r>
    </w:p>
    <w:p w14:paraId="0277252E" w14:textId="22322D80" w:rsidR="00636EDE" w:rsidRDefault="00EA1C9B" w:rsidP="00636EDE">
      <w:pPr>
        <w:spacing w:line="276" w:lineRule="auto"/>
        <w:ind w:left="513"/>
        <w:jc w:val="both"/>
        <w:rPr>
          <w:rFonts w:ascii="gobCL" w:hAnsi="gobCL" w:cs="Arial"/>
          <w:sz w:val="22"/>
          <w:szCs w:val="22"/>
        </w:rPr>
      </w:pPr>
      <w:r>
        <w:rPr>
          <w:rFonts w:ascii="gobCL" w:hAnsi="gobCL" w:cs="Arial"/>
          <w:sz w:val="22"/>
          <w:szCs w:val="22"/>
        </w:rPr>
        <w:t xml:space="preserve">De acuerdo a lo reportado por </w:t>
      </w:r>
      <w:r w:rsidRPr="00EA1C9B">
        <w:rPr>
          <w:rFonts w:ascii="gobCL" w:hAnsi="gobCL" w:cs="Arial"/>
          <w:sz w:val="22"/>
          <w:szCs w:val="22"/>
        </w:rPr>
        <w:t xml:space="preserve">Montecinos </w:t>
      </w:r>
      <w:r w:rsidRPr="003E4228">
        <w:rPr>
          <w:rFonts w:ascii="gobCL" w:hAnsi="gobCL" w:cs="Arial"/>
          <w:i/>
          <w:sz w:val="22"/>
          <w:szCs w:val="22"/>
        </w:rPr>
        <w:t xml:space="preserve">et al. </w:t>
      </w:r>
      <w:r w:rsidRPr="00EA1C9B">
        <w:rPr>
          <w:rFonts w:ascii="gobCL" w:hAnsi="gobCL" w:cs="Arial"/>
          <w:sz w:val="22"/>
          <w:szCs w:val="22"/>
        </w:rPr>
        <w:t>(2014)</w:t>
      </w:r>
      <w:r>
        <w:rPr>
          <w:rFonts w:ascii="gobCL" w:hAnsi="gobCL" w:cs="Arial"/>
          <w:sz w:val="22"/>
          <w:szCs w:val="22"/>
        </w:rPr>
        <w:t xml:space="preserve">, </w:t>
      </w:r>
      <w:proofErr w:type="gramStart"/>
      <w:r>
        <w:rPr>
          <w:rFonts w:ascii="gobCL" w:hAnsi="gobCL" w:cs="Arial"/>
          <w:sz w:val="22"/>
          <w:szCs w:val="22"/>
        </w:rPr>
        <w:t>el</w:t>
      </w:r>
      <w:proofErr w:type="gramEnd"/>
      <w:r>
        <w:rPr>
          <w:rFonts w:ascii="gobCL" w:hAnsi="gobCL" w:cs="Arial"/>
          <w:sz w:val="22"/>
          <w:szCs w:val="22"/>
        </w:rPr>
        <w:t xml:space="preserve"> principal agente comprador de Huepo y Navajuela en Bahía Corral, lo constituyen los agentes intermediarios, los cuales llevan las capturas a plantas de proceso ubicadas fuera de la región, puesto que </w:t>
      </w:r>
      <w:r w:rsidR="009A0082">
        <w:rPr>
          <w:rFonts w:ascii="gobCL" w:hAnsi="gobCL" w:cs="Arial"/>
          <w:sz w:val="22"/>
          <w:szCs w:val="22"/>
        </w:rPr>
        <w:t>a</w:t>
      </w:r>
      <w:r w:rsidR="009A0082" w:rsidRPr="009A0082">
        <w:rPr>
          <w:rFonts w:ascii="gobCL" w:hAnsi="gobCL" w:cs="Arial"/>
          <w:sz w:val="22"/>
          <w:szCs w:val="22"/>
        </w:rPr>
        <w:t xml:space="preserve">ctualmente, la planta de proceso </w:t>
      </w:r>
      <w:r w:rsidR="00203DA7">
        <w:rPr>
          <w:rFonts w:ascii="gobCL" w:hAnsi="gobCL" w:cs="Arial"/>
          <w:sz w:val="22"/>
          <w:szCs w:val="22"/>
        </w:rPr>
        <w:t>más importante, en términos de volumen procesado,</w:t>
      </w:r>
      <w:r w:rsidR="00203DA7" w:rsidRPr="009A0082">
        <w:rPr>
          <w:rFonts w:ascii="gobCL" w:hAnsi="gobCL" w:cs="Arial"/>
          <w:sz w:val="22"/>
          <w:szCs w:val="22"/>
        </w:rPr>
        <w:t xml:space="preserve"> existente</w:t>
      </w:r>
      <w:r w:rsidR="009A0082" w:rsidRPr="009A0082">
        <w:rPr>
          <w:rFonts w:ascii="gobCL" w:hAnsi="gobCL" w:cs="Arial"/>
          <w:sz w:val="22"/>
          <w:szCs w:val="22"/>
        </w:rPr>
        <w:t xml:space="preserve"> en l</w:t>
      </w:r>
      <w:r w:rsidR="009A0082">
        <w:rPr>
          <w:rFonts w:ascii="gobCL" w:hAnsi="gobCL" w:cs="Arial"/>
          <w:sz w:val="22"/>
          <w:szCs w:val="22"/>
        </w:rPr>
        <w:t>a Región de Los Ríos</w:t>
      </w:r>
      <w:r w:rsidR="00203DA7">
        <w:rPr>
          <w:rFonts w:ascii="gobCL" w:hAnsi="gobCL" w:cs="Arial"/>
          <w:sz w:val="22"/>
          <w:szCs w:val="22"/>
        </w:rPr>
        <w:t>,</w:t>
      </w:r>
      <w:r w:rsidR="009A0082">
        <w:rPr>
          <w:rFonts w:ascii="gobCL" w:hAnsi="gobCL" w:cs="Arial"/>
          <w:sz w:val="22"/>
          <w:szCs w:val="22"/>
        </w:rPr>
        <w:t xml:space="preserve"> es la plan</w:t>
      </w:r>
      <w:r w:rsidR="009A0082" w:rsidRPr="009A0082">
        <w:rPr>
          <w:rFonts w:ascii="gobCL" w:hAnsi="gobCL" w:cs="Arial"/>
          <w:sz w:val="22"/>
          <w:szCs w:val="22"/>
        </w:rPr>
        <w:t>ta situada en Corral y que pertenece al Sindicato de Corral</w:t>
      </w:r>
      <w:r w:rsidR="009A0082">
        <w:rPr>
          <w:rFonts w:ascii="gobCL" w:hAnsi="gobCL" w:cs="Arial"/>
          <w:sz w:val="22"/>
          <w:szCs w:val="22"/>
        </w:rPr>
        <w:t xml:space="preserve">, por lo que la venta directa al consumidor final no es </w:t>
      </w:r>
      <w:r w:rsidR="00203DA7">
        <w:rPr>
          <w:rFonts w:ascii="gobCL" w:hAnsi="gobCL" w:cs="Arial"/>
          <w:sz w:val="22"/>
          <w:szCs w:val="22"/>
        </w:rPr>
        <w:t>relevante</w:t>
      </w:r>
      <w:r w:rsidR="009A0082" w:rsidRPr="009A0082">
        <w:rPr>
          <w:rFonts w:ascii="gobCL" w:hAnsi="gobCL" w:cs="Arial"/>
          <w:sz w:val="22"/>
          <w:szCs w:val="22"/>
        </w:rPr>
        <w:t>.</w:t>
      </w:r>
      <w:r w:rsidR="00636EDE">
        <w:rPr>
          <w:rFonts w:ascii="gobCL" w:hAnsi="gobCL" w:cs="Arial"/>
          <w:sz w:val="22"/>
          <w:szCs w:val="22"/>
        </w:rPr>
        <w:t xml:space="preserve"> De la información de las estadísticas nacionales de producto por línea de elaboración, de SERNAP</w:t>
      </w:r>
      <w:r w:rsidR="00203DA7">
        <w:rPr>
          <w:rFonts w:ascii="gobCL" w:hAnsi="gobCL" w:cs="Arial"/>
          <w:sz w:val="22"/>
          <w:szCs w:val="22"/>
        </w:rPr>
        <w:t>ESCA</w:t>
      </w:r>
      <w:r w:rsidR="00636EDE">
        <w:rPr>
          <w:rFonts w:ascii="gobCL" w:hAnsi="gobCL" w:cs="Arial"/>
          <w:sz w:val="22"/>
          <w:szCs w:val="22"/>
        </w:rPr>
        <w:t xml:space="preserve">, se desprende que Huepo es destinado a líneas de </w:t>
      </w:r>
      <w:r w:rsidR="00203DA7">
        <w:rPr>
          <w:rFonts w:ascii="gobCL" w:hAnsi="gobCL" w:cs="Arial"/>
          <w:sz w:val="22"/>
          <w:szCs w:val="22"/>
        </w:rPr>
        <w:t>c</w:t>
      </w:r>
      <w:r w:rsidR="00636EDE">
        <w:rPr>
          <w:rFonts w:ascii="gobCL" w:hAnsi="gobCL" w:cs="Arial"/>
          <w:sz w:val="22"/>
          <w:szCs w:val="22"/>
        </w:rPr>
        <w:t xml:space="preserve">onserva, en un 65% de los desembarques, seguido por producto </w:t>
      </w:r>
      <w:r w:rsidR="00203DA7">
        <w:rPr>
          <w:rFonts w:ascii="gobCL" w:hAnsi="gobCL" w:cs="Arial"/>
          <w:sz w:val="22"/>
          <w:szCs w:val="22"/>
        </w:rPr>
        <w:t>congelado</w:t>
      </w:r>
      <w:r w:rsidR="00636EDE">
        <w:rPr>
          <w:rFonts w:ascii="gobCL" w:hAnsi="gobCL" w:cs="Arial"/>
          <w:sz w:val="22"/>
          <w:szCs w:val="22"/>
        </w:rPr>
        <w:t xml:space="preserve"> con un 25% y fresco con un 10%, mientras que para Navajuela esta es destinada en un 48% a conserva, 38% a </w:t>
      </w:r>
      <w:r w:rsidR="00636EDE">
        <w:rPr>
          <w:rFonts w:ascii="gobCL" w:hAnsi="gobCL" w:cs="Arial"/>
          <w:sz w:val="22"/>
          <w:szCs w:val="22"/>
        </w:rPr>
        <w:lastRenderedPageBreak/>
        <w:t>congelado y un 14% a consumo en fresco, destacando el incremento que han experimentado estas últimas dos líneas en ambos recursos.</w:t>
      </w:r>
    </w:p>
    <w:p w14:paraId="2CB962F0" w14:textId="77777777" w:rsidR="00F3499A" w:rsidRDefault="00F3499A" w:rsidP="00636EDE">
      <w:pPr>
        <w:spacing w:line="276" w:lineRule="auto"/>
        <w:ind w:left="513"/>
        <w:jc w:val="both"/>
        <w:rPr>
          <w:rFonts w:ascii="gobCL" w:hAnsi="gobCL" w:cs="Arial"/>
          <w:sz w:val="22"/>
          <w:szCs w:val="22"/>
        </w:rPr>
      </w:pPr>
    </w:p>
    <w:p w14:paraId="2FD9FEFF" w14:textId="759775C2" w:rsidR="00EA1C9B" w:rsidRDefault="009A0082" w:rsidP="00EA1C9B">
      <w:pPr>
        <w:spacing w:line="276" w:lineRule="auto"/>
        <w:ind w:left="513"/>
        <w:jc w:val="both"/>
        <w:rPr>
          <w:rFonts w:ascii="gobCL" w:hAnsi="gobCL" w:cs="Arial"/>
          <w:sz w:val="22"/>
          <w:szCs w:val="22"/>
        </w:rPr>
      </w:pPr>
      <w:r>
        <w:rPr>
          <w:rFonts w:ascii="gobCL" w:hAnsi="gobCL" w:cs="Arial"/>
          <w:sz w:val="22"/>
          <w:szCs w:val="22"/>
        </w:rPr>
        <w:t xml:space="preserve">La planta señalada previamente, </w:t>
      </w:r>
      <w:r w:rsidRPr="009A0082">
        <w:rPr>
          <w:rFonts w:ascii="gobCL" w:hAnsi="gobCL" w:cs="Arial"/>
          <w:sz w:val="22"/>
          <w:szCs w:val="22"/>
        </w:rPr>
        <w:t xml:space="preserve">compra todo el producto extraído por los buzos de la caleta de Corral para luego entregar el producto enfriado o congelado a otras plantas procesadoras de las regiones del </w:t>
      </w:r>
      <w:proofErr w:type="spellStart"/>
      <w:r w:rsidRPr="009A0082">
        <w:rPr>
          <w:rFonts w:ascii="gobCL" w:hAnsi="gobCL" w:cs="Arial"/>
          <w:sz w:val="22"/>
          <w:szCs w:val="22"/>
        </w:rPr>
        <w:t>Bí</w:t>
      </w:r>
      <w:r>
        <w:rPr>
          <w:rFonts w:ascii="gobCL" w:hAnsi="gobCL" w:cs="Arial"/>
          <w:sz w:val="22"/>
          <w:szCs w:val="22"/>
        </w:rPr>
        <w:t>o</w:t>
      </w:r>
      <w:proofErr w:type="spellEnd"/>
      <w:r w:rsidR="007736F1">
        <w:rPr>
          <w:rFonts w:ascii="gobCL" w:hAnsi="gobCL" w:cs="Arial"/>
          <w:sz w:val="22"/>
          <w:szCs w:val="22"/>
        </w:rPr>
        <w:t xml:space="preserve"> </w:t>
      </w:r>
      <w:proofErr w:type="spellStart"/>
      <w:r>
        <w:rPr>
          <w:rFonts w:ascii="gobCL" w:hAnsi="gobCL" w:cs="Arial"/>
          <w:sz w:val="22"/>
          <w:szCs w:val="22"/>
        </w:rPr>
        <w:t>Bío</w:t>
      </w:r>
      <w:proofErr w:type="spellEnd"/>
      <w:r>
        <w:rPr>
          <w:rFonts w:ascii="gobCL" w:hAnsi="gobCL" w:cs="Arial"/>
          <w:sz w:val="22"/>
          <w:szCs w:val="22"/>
        </w:rPr>
        <w:t xml:space="preserve"> y de Los Lagos principal</w:t>
      </w:r>
      <w:r w:rsidRPr="009A0082">
        <w:rPr>
          <w:rFonts w:ascii="gobCL" w:hAnsi="gobCL" w:cs="Arial"/>
          <w:sz w:val="22"/>
          <w:szCs w:val="22"/>
        </w:rPr>
        <w:t>mente, las que lo convierten en producto final para su comercialización y venta.</w:t>
      </w:r>
    </w:p>
    <w:p w14:paraId="591859B3" w14:textId="77777777" w:rsidR="00EA1C9B" w:rsidRDefault="00EA1C9B" w:rsidP="00EA1C9B">
      <w:pPr>
        <w:spacing w:line="276" w:lineRule="auto"/>
        <w:ind w:left="513"/>
        <w:jc w:val="both"/>
        <w:rPr>
          <w:rFonts w:ascii="gobCL" w:hAnsi="gobCL" w:cs="Arial"/>
          <w:sz w:val="22"/>
          <w:szCs w:val="22"/>
        </w:rPr>
      </w:pPr>
    </w:p>
    <w:p w14:paraId="265ABA18" w14:textId="77777777" w:rsidR="00EA1C9B" w:rsidRPr="006B7244" w:rsidRDefault="00EA1C9B" w:rsidP="00AF3823">
      <w:pPr>
        <w:numPr>
          <w:ilvl w:val="0"/>
          <w:numId w:val="14"/>
        </w:numPr>
        <w:spacing w:line="276" w:lineRule="auto"/>
        <w:ind w:hanging="219"/>
        <w:rPr>
          <w:rFonts w:ascii="gobCL" w:hAnsi="gobCL" w:cs="Arial"/>
          <w:b/>
          <w:sz w:val="22"/>
          <w:szCs w:val="22"/>
        </w:rPr>
      </w:pPr>
      <w:r>
        <w:rPr>
          <w:rFonts w:ascii="gobCL" w:hAnsi="gobCL" w:cs="Arial"/>
          <w:b/>
          <w:sz w:val="22"/>
          <w:szCs w:val="22"/>
        </w:rPr>
        <w:t>Desembarques</w:t>
      </w:r>
    </w:p>
    <w:p w14:paraId="01A1E684" w14:textId="6F80032B" w:rsidR="00177103" w:rsidRDefault="00177103" w:rsidP="00177103">
      <w:pPr>
        <w:spacing w:line="276" w:lineRule="auto"/>
        <w:ind w:left="513"/>
        <w:jc w:val="both"/>
        <w:rPr>
          <w:rFonts w:ascii="gobCL" w:hAnsi="gobCL" w:cs="Arial"/>
          <w:sz w:val="22"/>
          <w:szCs w:val="22"/>
        </w:rPr>
      </w:pPr>
      <w:r>
        <w:rPr>
          <w:rFonts w:ascii="gobCL" w:hAnsi="gobCL" w:cs="Arial"/>
          <w:sz w:val="22"/>
          <w:szCs w:val="22"/>
        </w:rPr>
        <w:t xml:space="preserve">La información de desembarques </w:t>
      </w:r>
      <w:r w:rsidR="00F3499A">
        <w:rPr>
          <w:rFonts w:ascii="gobCL" w:hAnsi="gobCL" w:cs="Arial"/>
          <w:sz w:val="22"/>
          <w:szCs w:val="22"/>
        </w:rPr>
        <w:t>disponible</w:t>
      </w:r>
      <w:r>
        <w:rPr>
          <w:rFonts w:ascii="gobCL" w:hAnsi="gobCL" w:cs="Arial"/>
          <w:sz w:val="22"/>
          <w:szCs w:val="22"/>
        </w:rPr>
        <w:t xml:space="preserve"> es solo de carácter global, es decir volúmenes totales</w:t>
      </w:r>
      <w:r w:rsidR="00141028">
        <w:rPr>
          <w:rFonts w:ascii="gobCL" w:hAnsi="gobCL" w:cs="Arial"/>
          <w:sz w:val="22"/>
          <w:szCs w:val="22"/>
        </w:rPr>
        <w:t xml:space="preserve">, existiendo datos de su estructura de tallas </w:t>
      </w:r>
      <w:r w:rsidR="004B1CFE">
        <w:rPr>
          <w:rFonts w:ascii="gobCL" w:hAnsi="gobCL" w:cs="Arial"/>
          <w:sz w:val="22"/>
          <w:szCs w:val="22"/>
        </w:rPr>
        <w:t xml:space="preserve">sólo </w:t>
      </w:r>
      <w:r w:rsidR="00141028">
        <w:rPr>
          <w:rFonts w:ascii="gobCL" w:hAnsi="gobCL" w:cs="Arial"/>
          <w:sz w:val="22"/>
          <w:szCs w:val="22"/>
        </w:rPr>
        <w:t>para una parte de la temporada 2014</w:t>
      </w:r>
      <w:r>
        <w:rPr>
          <w:rFonts w:ascii="gobCL" w:hAnsi="gobCL" w:cs="Arial"/>
          <w:sz w:val="22"/>
          <w:szCs w:val="22"/>
        </w:rPr>
        <w:t xml:space="preserve">. Los desembarques de los cuales se posee registros para la región de </w:t>
      </w:r>
      <w:r w:rsidR="004B1CFE">
        <w:rPr>
          <w:rFonts w:ascii="gobCL" w:hAnsi="gobCL" w:cs="Arial"/>
          <w:sz w:val="22"/>
          <w:szCs w:val="22"/>
        </w:rPr>
        <w:t>L</w:t>
      </w:r>
      <w:r>
        <w:rPr>
          <w:rFonts w:ascii="gobCL" w:hAnsi="gobCL" w:cs="Arial"/>
          <w:sz w:val="22"/>
          <w:szCs w:val="22"/>
        </w:rPr>
        <w:t xml:space="preserve">os </w:t>
      </w:r>
      <w:r w:rsidR="004B1CFE">
        <w:rPr>
          <w:rFonts w:ascii="gobCL" w:hAnsi="gobCL" w:cs="Arial"/>
          <w:sz w:val="22"/>
          <w:szCs w:val="22"/>
        </w:rPr>
        <w:t>R</w:t>
      </w:r>
      <w:r>
        <w:rPr>
          <w:rFonts w:ascii="gobCL" w:hAnsi="gobCL" w:cs="Arial"/>
          <w:sz w:val="22"/>
          <w:szCs w:val="22"/>
        </w:rPr>
        <w:t>íos</w:t>
      </w:r>
      <w:r w:rsidR="00141028">
        <w:rPr>
          <w:rFonts w:ascii="gobCL" w:hAnsi="gobCL" w:cs="Arial"/>
          <w:sz w:val="22"/>
          <w:szCs w:val="22"/>
        </w:rPr>
        <w:t xml:space="preserve"> (Anuarios Estadísticos de Pesca, SERNAP</w:t>
      </w:r>
      <w:r w:rsidR="004B1CFE">
        <w:rPr>
          <w:rFonts w:ascii="gobCL" w:hAnsi="gobCL" w:cs="Arial"/>
          <w:sz w:val="22"/>
          <w:szCs w:val="22"/>
        </w:rPr>
        <w:t>ESCA</w:t>
      </w:r>
      <w:r w:rsidR="00141028">
        <w:rPr>
          <w:rFonts w:ascii="gobCL" w:hAnsi="gobCL" w:cs="Arial"/>
          <w:sz w:val="22"/>
          <w:szCs w:val="22"/>
        </w:rPr>
        <w:t>)</w:t>
      </w:r>
      <w:r>
        <w:rPr>
          <w:rFonts w:ascii="gobCL" w:hAnsi="gobCL" w:cs="Arial"/>
          <w:sz w:val="22"/>
          <w:szCs w:val="22"/>
        </w:rPr>
        <w:t>, se muestran en Fig</w:t>
      </w:r>
      <w:r w:rsidR="00F3499A">
        <w:rPr>
          <w:rFonts w:ascii="gobCL" w:hAnsi="gobCL" w:cs="Arial"/>
          <w:sz w:val="22"/>
          <w:szCs w:val="22"/>
        </w:rPr>
        <w:t>.</w:t>
      </w:r>
      <w:r>
        <w:rPr>
          <w:rFonts w:ascii="gobCL" w:hAnsi="gobCL" w:cs="Arial"/>
          <w:sz w:val="22"/>
          <w:szCs w:val="22"/>
        </w:rPr>
        <w:t xml:space="preserve"> </w:t>
      </w:r>
      <w:r w:rsidR="0018745E">
        <w:rPr>
          <w:rFonts w:ascii="gobCL" w:hAnsi="gobCL" w:cs="Arial"/>
          <w:sz w:val="22"/>
          <w:szCs w:val="22"/>
        </w:rPr>
        <w:t>10</w:t>
      </w:r>
      <w:r>
        <w:rPr>
          <w:rFonts w:ascii="gobCL" w:hAnsi="gobCL" w:cs="Arial"/>
          <w:sz w:val="22"/>
          <w:szCs w:val="22"/>
        </w:rPr>
        <w:t xml:space="preserve">. Destaca el incremento sostenido que presentan los desembarques de Navajuela, situación que también se observa para Huepo, pero con una mayor </w:t>
      </w:r>
      <w:r w:rsidR="006628D9">
        <w:rPr>
          <w:rFonts w:ascii="gobCL" w:hAnsi="gobCL" w:cs="Arial"/>
          <w:sz w:val="22"/>
          <w:szCs w:val="22"/>
        </w:rPr>
        <w:t>oscilación.</w:t>
      </w:r>
      <w:r w:rsidR="004B1CFE">
        <w:rPr>
          <w:rFonts w:ascii="gobCL" w:hAnsi="gobCL" w:cs="Arial"/>
          <w:sz w:val="22"/>
          <w:szCs w:val="22"/>
        </w:rPr>
        <w:t xml:space="preserve"> Llama la atención, que para ambos recursos, el desembarque muestra un descenso en el último período (2013), debido muy probablemente a una menor presencia de usuarios operando sobre el banco.</w:t>
      </w:r>
    </w:p>
    <w:p w14:paraId="3B15077B" w14:textId="23CD9223" w:rsidR="00177103" w:rsidRDefault="004B1CFE" w:rsidP="005A5590">
      <w:pPr>
        <w:spacing w:line="276" w:lineRule="auto"/>
        <w:ind w:left="513"/>
        <w:jc w:val="both"/>
        <w:rPr>
          <w:rFonts w:ascii="gobCL" w:hAnsi="gobCL" w:cs="Arial"/>
          <w:sz w:val="22"/>
          <w:szCs w:val="22"/>
        </w:rPr>
      </w:pPr>
      <w:r w:rsidRPr="001B291E">
        <w:rPr>
          <w:noProof/>
          <w:lang w:val="es-CL" w:eastAsia="es-CL"/>
        </w:rPr>
        <w:drawing>
          <wp:anchor distT="0" distB="0" distL="114300" distR="114300" simplePos="0" relativeHeight="251654656" behindDoc="0" locked="0" layoutInCell="1" allowOverlap="1" wp14:anchorId="341E8B21" wp14:editId="72F4A92E">
            <wp:simplePos x="0" y="0"/>
            <wp:positionH relativeFrom="column">
              <wp:posOffset>558165</wp:posOffset>
            </wp:positionH>
            <wp:positionV relativeFrom="paragraph">
              <wp:posOffset>78740</wp:posOffset>
            </wp:positionV>
            <wp:extent cx="4582795" cy="2753995"/>
            <wp:effectExtent l="0" t="0" r="825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91E" w:rsidRPr="001B291E">
        <w:rPr>
          <w:rFonts w:ascii="gobCL" w:hAnsi="gobCL" w:cs="Arial"/>
          <w:sz w:val="22"/>
          <w:szCs w:val="22"/>
        </w:rPr>
        <w:t xml:space="preserve"> </w:t>
      </w:r>
    </w:p>
    <w:p w14:paraId="30CCD5FF" w14:textId="77777777" w:rsidR="006628D9" w:rsidRDefault="006628D9" w:rsidP="005A5590">
      <w:pPr>
        <w:spacing w:line="276" w:lineRule="auto"/>
        <w:ind w:left="513"/>
        <w:jc w:val="both"/>
        <w:rPr>
          <w:rFonts w:ascii="gobCL" w:hAnsi="gobCL" w:cs="Arial"/>
          <w:sz w:val="22"/>
          <w:szCs w:val="22"/>
        </w:rPr>
      </w:pPr>
    </w:p>
    <w:p w14:paraId="3D3A748C" w14:textId="77777777" w:rsidR="00177103" w:rsidRDefault="00177103" w:rsidP="005A5590">
      <w:pPr>
        <w:spacing w:line="276" w:lineRule="auto"/>
        <w:ind w:left="513"/>
        <w:jc w:val="both"/>
        <w:rPr>
          <w:rFonts w:ascii="gobCL" w:hAnsi="gobCL" w:cs="Arial"/>
          <w:sz w:val="22"/>
          <w:szCs w:val="22"/>
        </w:rPr>
      </w:pPr>
    </w:p>
    <w:p w14:paraId="069601B2" w14:textId="77777777" w:rsidR="006628D9" w:rsidRDefault="006628D9" w:rsidP="005A5590">
      <w:pPr>
        <w:spacing w:line="276" w:lineRule="auto"/>
        <w:ind w:left="513"/>
        <w:jc w:val="both"/>
        <w:rPr>
          <w:rFonts w:ascii="gobCL" w:hAnsi="gobCL" w:cs="Arial"/>
          <w:sz w:val="22"/>
          <w:szCs w:val="22"/>
        </w:rPr>
      </w:pPr>
    </w:p>
    <w:p w14:paraId="43CBAD2E" w14:textId="77777777" w:rsidR="006628D9" w:rsidRDefault="006628D9" w:rsidP="005A5590">
      <w:pPr>
        <w:spacing w:line="276" w:lineRule="auto"/>
        <w:ind w:left="513"/>
        <w:jc w:val="both"/>
        <w:rPr>
          <w:rFonts w:ascii="gobCL" w:hAnsi="gobCL" w:cs="Arial"/>
          <w:sz w:val="22"/>
          <w:szCs w:val="22"/>
        </w:rPr>
      </w:pPr>
    </w:p>
    <w:p w14:paraId="77BF9B4B" w14:textId="77777777" w:rsidR="006628D9" w:rsidRDefault="006628D9" w:rsidP="005A5590">
      <w:pPr>
        <w:spacing w:line="276" w:lineRule="auto"/>
        <w:ind w:left="513"/>
        <w:jc w:val="both"/>
        <w:rPr>
          <w:rFonts w:ascii="gobCL" w:hAnsi="gobCL" w:cs="Arial"/>
          <w:sz w:val="22"/>
          <w:szCs w:val="22"/>
        </w:rPr>
      </w:pPr>
    </w:p>
    <w:p w14:paraId="0CB5876F" w14:textId="77777777" w:rsidR="006628D9" w:rsidRDefault="006628D9" w:rsidP="005A5590">
      <w:pPr>
        <w:spacing w:line="276" w:lineRule="auto"/>
        <w:ind w:left="513"/>
        <w:jc w:val="both"/>
        <w:rPr>
          <w:rFonts w:ascii="gobCL" w:hAnsi="gobCL" w:cs="Arial"/>
          <w:sz w:val="22"/>
          <w:szCs w:val="22"/>
        </w:rPr>
      </w:pPr>
    </w:p>
    <w:p w14:paraId="2B19521E" w14:textId="77777777" w:rsidR="006628D9" w:rsidRDefault="006628D9" w:rsidP="005A5590">
      <w:pPr>
        <w:spacing w:line="276" w:lineRule="auto"/>
        <w:ind w:left="513"/>
        <w:jc w:val="both"/>
        <w:rPr>
          <w:rFonts w:ascii="gobCL" w:hAnsi="gobCL" w:cs="Arial"/>
          <w:sz w:val="22"/>
          <w:szCs w:val="22"/>
        </w:rPr>
      </w:pPr>
    </w:p>
    <w:p w14:paraId="0570037F" w14:textId="77777777" w:rsidR="006628D9" w:rsidRDefault="006628D9" w:rsidP="005A5590">
      <w:pPr>
        <w:spacing w:line="276" w:lineRule="auto"/>
        <w:ind w:left="513"/>
        <w:jc w:val="both"/>
        <w:rPr>
          <w:rFonts w:ascii="gobCL" w:hAnsi="gobCL" w:cs="Arial"/>
          <w:sz w:val="22"/>
          <w:szCs w:val="22"/>
        </w:rPr>
      </w:pPr>
    </w:p>
    <w:p w14:paraId="3542D443" w14:textId="77777777" w:rsidR="006628D9" w:rsidRDefault="006628D9" w:rsidP="005A5590">
      <w:pPr>
        <w:spacing w:line="276" w:lineRule="auto"/>
        <w:ind w:left="513"/>
        <w:jc w:val="both"/>
        <w:rPr>
          <w:rFonts w:ascii="gobCL" w:hAnsi="gobCL" w:cs="Arial"/>
          <w:sz w:val="22"/>
          <w:szCs w:val="22"/>
        </w:rPr>
      </w:pPr>
    </w:p>
    <w:p w14:paraId="5FD5DFDC" w14:textId="77777777" w:rsidR="00177103" w:rsidRDefault="00177103" w:rsidP="005A5590">
      <w:pPr>
        <w:spacing w:line="276" w:lineRule="auto"/>
        <w:ind w:left="513"/>
        <w:jc w:val="both"/>
        <w:rPr>
          <w:rFonts w:ascii="gobCL" w:hAnsi="gobCL" w:cs="Arial"/>
          <w:sz w:val="22"/>
          <w:szCs w:val="22"/>
        </w:rPr>
      </w:pPr>
    </w:p>
    <w:p w14:paraId="206C0ACE" w14:textId="77777777" w:rsidR="003E4228" w:rsidRDefault="003E4228" w:rsidP="005A5590">
      <w:pPr>
        <w:spacing w:line="276" w:lineRule="auto"/>
        <w:ind w:left="513"/>
        <w:jc w:val="both"/>
        <w:rPr>
          <w:rFonts w:ascii="gobCL" w:hAnsi="gobCL" w:cs="Arial"/>
          <w:sz w:val="22"/>
          <w:szCs w:val="22"/>
        </w:rPr>
      </w:pPr>
    </w:p>
    <w:p w14:paraId="2AF9ECBD" w14:textId="77777777" w:rsidR="00177103" w:rsidRDefault="00177103" w:rsidP="005A5590">
      <w:pPr>
        <w:spacing w:line="276" w:lineRule="auto"/>
        <w:ind w:left="513"/>
        <w:jc w:val="both"/>
        <w:rPr>
          <w:rFonts w:ascii="gobCL" w:hAnsi="gobCL" w:cs="Arial"/>
          <w:sz w:val="22"/>
          <w:szCs w:val="22"/>
        </w:rPr>
      </w:pPr>
    </w:p>
    <w:p w14:paraId="50FBE520" w14:textId="1BEA58CA" w:rsidR="00550D45" w:rsidRPr="00C03264" w:rsidRDefault="00550D45" w:rsidP="00C03264">
      <w:pPr>
        <w:ind w:left="1701" w:hanging="1134"/>
        <w:jc w:val="both"/>
        <w:rPr>
          <w:rFonts w:ascii="gobCL" w:hAnsi="gobCL" w:cs="Arial"/>
          <w:sz w:val="22"/>
          <w:szCs w:val="22"/>
        </w:rPr>
      </w:pPr>
      <w:r w:rsidRPr="00BB7AD5">
        <w:rPr>
          <w:rFonts w:ascii="gobCL" w:hAnsi="gobCL" w:cs="Arial"/>
          <w:b/>
          <w:sz w:val="22"/>
          <w:szCs w:val="22"/>
        </w:rPr>
        <w:t xml:space="preserve">Figura </w:t>
      </w:r>
      <w:r w:rsidR="0018745E">
        <w:rPr>
          <w:rFonts w:ascii="gobCL" w:hAnsi="gobCL" w:cs="Arial"/>
          <w:b/>
          <w:sz w:val="22"/>
          <w:szCs w:val="22"/>
        </w:rPr>
        <w:t>10</w:t>
      </w:r>
      <w:r w:rsidRPr="00F7782C">
        <w:rPr>
          <w:rFonts w:ascii="gobCL" w:hAnsi="gobCL" w:cs="Arial"/>
          <w:b/>
          <w:sz w:val="22"/>
          <w:szCs w:val="22"/>
        </w:rPr>
        <w:t>:</w:t>
      </w:r>
      <w:r w:rsidR="00F3499A">
        <w:rPr>
          <w:rFonts w:ascii="gobCL" w:hAnsi="gobCL" w:cs="Arial"/>
          <w:b/>
          <w:sz w:val="22"/>
          <w:szCs w:val="22"/>
        </w:rPr>
        <w:tab/>
      </w:r>
      <w:r w:rsidRPr="00C03264">
        <w:rPr>
          <w:rFonts w:ascii="gobCL" w:hAnsi="gobCL" w:cs="Arial"/>
          <w:sz w:val="22"/>
          <w:szCs w:val="22"/>
        </w:rPr>
        <w:t>Desembarques recu</w:t>
      </w:r>
      <w:r w:rsidR="0090377E" w:rsidRPr="00C03264">
        <w:rPr>
          <w:rFonts w:ascii="gobCL" w:hAnsi="gobCL" w:cs="Arial"/>
          <w:sz w:val="22"/>
          <w:szCs w:val="22"/>
        </w:rPr>
        <w:t>rsos Huepo y Navajuela para Bahí</w:t>
      </w:r>
      <w:r w:rsidRPr="00C03264">
        <w:rPr>
          <w:rFonts w:ascii="gobCL" w:hAnsi="gobCL" w:cs="Arial"/>
          <w:sz w:val="22"/>
          <w:szCs w:val="22"/>
        </w:rPr>
        <w:t>a de Corral. Fuente: Anuarios estadísticos de Pesca, SERNAPesca.</w:t>
      </w:r>
    </w:p>
    <w:p w14:paraId="6A91EDFD" w14:textId="77777777" w:rsidR="0018745E" w:rsidRDefault="0018745E" w:rsidP="00EA3AC7">
      <w:pPr>
        <w:spacing w:line="276" w:lineRule="auto"/>
        <w:ind w:left="513"/>
        <w:jc w:val="both"/>
        <w:rPr>
          <w:rFonts w:ascii="gobCL" w:hAnsi="gobCL" w:cs="Arial"/>
          <w:sz w:val="22"/>
          <w:szCs w:val="22"/>
        </w:rPr>
      </w:pPr>
    </w:p>
    <w:p w14:paraId="7B63FC4A" w14:textId="1F09FAD5" w:rsidR="00EA1C9B" w:rsidRDefault="00F3499A" w:rsidP="00EA3AC7">
      <w:pPr>
        <w:spacing w:line="276" w:lineRule="auto"/>
        <w:ind w:left="513"/>
        <w:jc w:val="both"/>
        <w:rPr>
          <w:rFonts w:ascii="gobCL" w:hAnsi="gobCL" w:cs="Arial"/>
          <w:sz w:val="22"/>
          <w:szCs w:val="22"/>
        </w:rPr>
      </w:pPr>
      <w:r>
        <w:rPr>
          <w:rFonts w:ascii="gobCL" w:hAnsi="gobCL" w:cs="Arial"/>
          <w:sz w:val="22"/>
          <w:szCs w:val="22"/>
        </w:rPr>
        <w:t>No obstante</w:t>
      </w:r>
      <w:r w:rsidR="00141028">
        <w:rPr>
          <w:rFonts w:ascii="gobCL" w:hAnsi="gobCL" w:cs="Arial"/>
          <w:sz w:val="22"/>
          <w:szCs w:val="22"/>
        </w:rPr>
        <w:t xml:space="preserve"> lo anterior, </w:t>
      </w:r>
      <w:r w:rsidR="00177103">
        <w:rPr>
          <w:rFonts w:ascii="gobCL" w:hAnsi="gobCL" w:cs="Arial"/>
          <w:sz w:val="22"/>
          <w:szCs w:val="22"/>
        </w:rPr>
        <w:t>de a</w:t>
      </w:r>
      <w:r w:rsidR="00FC2DA2">
        <w:rPr>
          <w:rFonts w:ascii="gobCL" w:hAnsi="gobCL" w:cs="Arial"/>
          <w:sz w:val="22"/>
          <w:szCs w:val="22"/>
        </w:rPr>
        <w:t>cuerdo a la mostrado en Fig</w:t>
      </w:r>
      <w:r>
        <w:rPr>
          <w:rFonts w:ascii="gobCL" w:hAnsi="gobCL" w:cs="Arial"/>
          <w:sz w:val="22"/>
          <w:szCs w:val="22"/>
        </w:rPr>
        <w:t>.</w:t>
      </w:r>
      <w:r w:rsidR="00FC2DA2">
        <w:rPr>
          <w:rFonts w:ascii="gobCL" w:hAnsi="gobCL" w:cs="Arial"/>
          <w:sz w:val="22"/>
          <w:szCs w:val="22"/>
        </w:rPr>
        <w:t xml:space="preserve"> </w:t>
      </w:r>
      <w:r w:rsidR="0018745E">
        <w:rPr>
          <w:rFonts w:ascii="gobCL" w:hAnsi="gobCL" w:cs="Arial"/>
          <w:sz w:val="22"/>
          <w:szCs w:val="22"/>
        </w:rPr>
        <w:t>8</w:t>
      </w:r>
      <w:r w:rsidR="00FC2DA2">
        <w:rPr>
          <w:rFonts w:ascii="gobCL" w:hAnsi="gobCL" w:cs="Arial"/>
          <w:sz w:val="22"/>
          <w:szCs w:val="22"/>
        </w:rPr>
        <w:t xml:space="preserve"> y </w:t>
      </w:r>
      <w:r>
        <w:rPr>
          <w:rFonts w:ascii="gobCL" w:hAnsi="gobCL" w:cs="Arial"/>
          <w:sz w:val="22"/>
          <w:szCs w:val="22"/>
        </w:rPr>
        <w:t xml:space="preserve">Fig. </w:t>
      </w:r>
      <w:r w:rsidR="0018745E">
        <w:rPr>
          <w:rFonts w:ascii="gobCL" w:hAnsi="gobCL" w:cs="Arial"/>
          <w:sz w:val="22"/>
          <w:szCs w:val="22"/>
        </w:rPr>
        <w:t>9</w:t>
      </w:r>
      <w:r w:rsidR="00FC2DA2">
        <w:rPr>
          <w:rFonts w:ascii="gobCL" w:hAnsi="gobCL" w:cs="Arial"/>
          <w:sz w:val="22"/>
          <w:szCs w:val="22"/>
        </w:rPr>
        <w:t xml:space="preserve">, los desembarques a pesar de </w:t>
      </w:r>
      <w:r w:rsidR="00141028">
        <w:rPr>
          <w:rFonts w:ascii="gobCL" w:hAnsi="gobCL" w:cs="Arial"/>
          <w:sz w:val="22"/>
          <w:szCs w:val="22"/>
        </w:rPr>
        <w:t xml:space="preserve">su </w:t>
      </w:r>
      <w:r w:rsidR="00FC2DA2">
        <w:rPr>
          <w:rFonts w:ascii="gobCL" w:hAnsi="gobCL" w:cs="Arial"/>
          <w:sz w:val="22"/>
          <w:szCs w:val="22"/>
        </w:rPr>
        <w:t xml:space="preserve">tendencia </w:t>
      </w:r>
      <w:r w:rsidR="00141028">
        <w:rPr>
          <w:rFonts w:ascii="gobCL" w:hAnsi="gobCL" w:cs="Arial"/>
          <w:sz w:val="22"/>
          <w:szCs w:val="22"/>
        </w:rPr>
        <w:t>al alza</w:t>
      </w:r>
      <w:r w:rsidR="00FC2DA2">
        <w:rPr>
          <w:rFonts w:ascii="gobCL" w:hAnsi="gobCL" w:cs="Arial"/>
          <w:sz w:val="22"/>
          <w:szCs w:val="22"/>
        </w:rPr>
        <w:t>, ha</w:t>
      </w:r>
      <w:r w:rsidR="00EA3AC7">
        <w:rPr>
          <w:rFonts w:ascii="gobCL" w:hAnsi="gobCL" w:cs="Arial"/>
          <w:sz w:val="22"/>
          <w:szCs w:val="22"/>
        </w:rPr>
        <w:t>n</w:t>
      </w:r>
      <w:r w:rsidR="00FC2DA2">
        <w:rPr>
          <w:rFonts w:ascii="gobCL" w:hAnsi="gobCL" w:cs="Arial"/>
          <w:sz w:val="22"/>
          <w:szCs w:val="22"/>
        </w:rPr>
        <w:t xml:space="preserve"> mostrado </w:t>
      </w:r>
      <w:r w:rsidR="00141028">
        <w:rPr>
          <w:rFonts w:ascii="gobCL" w:hAnsi="gobCL" w:cs="Arial"/>
          <w:sz w:val="22"/>
          <w:szCs w:val="22"/>
        </w:rPr>
        <w:t xml:space="preserve">en general </w:t>
      </w:r>
      <w:r w:rsidR="00FC2DA2">
        <w:rPr>
          <w:rFonts w:ascii="gobCL" w:hAnsi="gobCL" w:cs="Arial"/>
          <w:sz w:val="22"/>
          <w:szCs w:val="22"/>
        </w:rPr>
        <w:t>un comportamiento sustentable</w:t>
      </w:r>
      <w:r w:rsidR="00141028">
        <w:rPr>
          <w:rFonts w:ascii="gobCL" w:hAnsi="gobCL" w:cs="Arial"/>
          <w:sz w:val="22"/>
          <w:szCs w:val="22"/>
        </w:rPr>
        <w:t xml:space="preserve">, toda vez que </w:t>
      </w:r>
      <w:r w:rsidR="00FC2DA2">
        <w:rPr>
          <w:rFonts w:ascii="gobCL" w:hAnsi="gobCL" w:cs="Arial"/>
          <w:sz w:val="22"/>
          <w:szCs w:val="22"/>
        </w:rPr>
        <w:t xml:space="preserve">estos han estado </w:t>
      </w:r>
      <w:r w:rsidR="00141028">
        <w:rPr>
          <w:rFonts w:ascii="gobCL" w:hAnsi="gobCL" w:cs="Arial"/>
          <w:sz w:val="22"/>
          <w:szCs w:val="22"/>
        </w:rPr>
        <w:t>por debajo de los niveles extra</w:t>
      </w:r>
      <w:r w:rsidR="00FC2DA2">
        <w:rPr>
          <w:rFonts w:ascii="gobCL" w:hAnsi="gobCL" w:cs="Arial"/>
          <w:sz w:val="22"/>
          <w:szCs w:val="22"/>
        </w:rPr>
        <w:t xml:space="preserve">ctivos </w:t>
      </w:r>
      <w:r w:rsidR="00141028">
        <w:rPr>
          <w:rFonts w:ascii="gobCL" w:hAnsi="gobCL" w:cs="Arial"/>
          <w:sz w:val="22"/>
          <w:szCs w:val="22"/>
        </w:rPr>
        <w:t xml:space="preserve">máximos estimados como </w:t>
      </w:r>
      <w:r>
        <w:rPr>
          <w:rFonts w:ascii="gobCL" w:hAnsi="gobCL" w:cs="Arial"/>
          <w:sz w:val="22"/>
          <w:szCs w:val="22"/>
        </w:rPr>
        <w:t xml:space="preserve">recomendables técnica ente </w:t>
      </w:r>
      <w:r w:rsidR="00141028">
        <w:rPr>
          <w:rFonts w:ascii="gobCL" w:hAnsi="gobCL" w:cs="Arial"/>
          <w:sz w:val="22"/>
          <w:szCs w:val="22"/>
        </w:rPr>
        <w:t>para estas poblaciones</w:t>
      </w:r>
      <w:r w:rsidR="00EA3AC7">
        <w:rPr>
          <w:rFonts w:ascii="gobCL" w:hAnsi="gobCL" w:cs="Arial"/>
          <w:sz w:val="22"/>
          <w:szCs w:val="22"/>
        </w:rPr>
        <w:t xml:space="preserve"> (Carrillo </w:t>
      </w:r>
      <w:r w:rsidR="00EA3AC7" w:rsidRPr="00EA3AC7">
        <w:rPr>
          <w:rFonts w:ascii="gobCL" w:hAnsi="gobCL" w:cs="Arial"/>
          <w:i/>
          <w:sz w:val="22"/>
          <w:szCs w:val="22"/>
        </w:rPr>
        <w:t>et al.</w:t>
      </w:r>
      <w:r w:rsidR="00EA3AC7">
        <w:rPr>
          <w:rFonts w:ascii="gobCL" w:hAnsi="gobCL" w:cs="Arial"/>
          <w:sz w:val="22"/>
          <w:szCs w:val="22"/>
        </w:rPr>
        <w:t xml:space="preserve"> 2012, Montecinos </w:t>
      </w:r>
      <w:r w:rsidR="00EA3AC7" w:rsidRPr="00EA3AC7">
        <w:rPr>
          <w:rFonts w:ascii="gobCL" w:hAnsi="gobCL" w:cs="Arial"/>
          <w:i/>
          <w:sz w:val="22"/>
          <w:szCs w:val="22"/>
        </w:rPr>
        <w:t>et al.</w:t>
      </w:r>
      <w:r w:rsidR="00EA3AC7">
        <w:rPr>
          <w:rFonts w:ascii="gobCL" w:hAnsi="gobCL" w:cs="Arial"/>
          <w:sz w:val="22"/>
          <w:szCs w:val="22"/>
        </w:rPr>
        <w:t xml:space="preserve"> 2014)</w:t>
      </w:r>
      <w:r w:rsidR="00141028">
        <w:rPr>
          <w:rFonts w:ascii="gobCL" w:hAnsi="gobCL" w:cs="Arial"/>
          <w:sz w:val="22"/>
          <w:szCs w:val="22"/>
        </w:rPr>
        <w:t>, así</w:t>
      </w:r>
      <w:r w:rsidR="00FC2DA2">
        <w:rPr>
          <w:rFonts w:ascii="gobCL" w:hAnsi="gobCL" w:cs="Arial"/>
          <w:sz w:val="22"/>
          <w:szCs w:val="22"/>
        </w:rPr>
        <w:t xml:space="preserve"> como </w:t>
      </w:r>
      <w:r w:rsidR="00FC2DA2">
        <w:rPr>
          <w:rFonts w:ascii="gobCL" w:hAnsi="gobCL" w:cs="Arial"/>
          <w:sz w:val="22"/>
          <w:szCs w:val="22"/>
        </w:rPr>
        <w:lastRenderedPageBreak/>
        <w:t xml:space="preserve">también que las estructuras de tallas de las capturas monitoreadas por Montecinos </w:t>
      </w:r>
      <w:r w:rsidR="00FC2DA2" w:rsidRPr="00FC2DA2">
        <w:rPr>
          <w:rFonts w:ascii="gobCL" w:hAnsi="gobCL" w:cs="Arial"/>
          <w:i/>
          <w:sz w:val="22"/>
          <w:szCs w:val="22"/>
        </w:rPr>
        <w:t>et al.</w:t>
      </w:r>
      <w:r w:rsidR="00FC2DA2">
        <w:rPr>
          <w:rFonts w:ascii="gobCL" w:hAnsi="gobCL" w:cs="Arial"/>
          <w:sz w:val="22"/>
          <w:szCs w:val="22"/>
        </w:rPr>
        <w:t xml:space="preserve">, (2014), </w:t>
      </w:r>
      <w:r w:rsidR="00EA3AC7">
        <w:rPr>
          <w:rFonts w:ascii="gobCL" w:hAnsi="gobCL" w:cs="Arial"/>
          <w:sz w:val="22"/>
          <w:szCs w:val="22"/>
        </w:rPr>
        <w:t xml:space="preserve">muestran estar </w:t>
      </w:r>
      <w:r w:rsidR="00FC2DA2">
        <w:rPr>
          <w:rFonts w:ascii="gobCL" w:hAnsi="gobCL" w:cs="Arial"/>
          <w:sz w:val="22"/>
          <w:szCs w:val="22"/>
        </w:rPr>
        <w:t>muy por sobre las TML vigente</w:t>
      </w:r>
      <w:r>
        <w:rPr>
          <w:rFonts w:ascii="gobCL" w:hAnsi="gobCL" w:cs="Arial"/>
          <w:sz w:val="22"/>
          <w:szCs w:val="22"/>
        </w:rPr>
        <w:t>s</w:t>
      </w:r>
      <w:r w:rsidR="00EA3AC7">
        <w:rPr>
          <w:rFonts w:ascii="gobCL" w:hAnsi="gobCL" w:cs="Arial"/>
          <w:sz w:val="22"/>
          <w:szCs w:val="22"/>
        </w:rPr>
        <w:t>.</w:t>
      </w:r>
    </w:p>
    <w:p w14:paraId="3F2623F2" w14:textId="77777777" w:rsidR="00F3499A" w:rsidRDefault="00F3499A" w:rsidP="00EA3AC7">
      <w:pPr>
        <w:spacing w:line="276" w:lineRule="auto"/>
        <w:ind w:left="513"/>
        <w:jc w:val="both"/>
        <w:rPr>
          <w:rFonts w:ascii="gobCL" w:hAnsi="gobCL" w:cs="Arial"/>
          <w:sz w:val="22"/>
          <w:szCs w:val="22"/>
        </w:rPr>
      </w:pPr>
    </w:p>
    <w:p w14:paraId="45D2ACFA" w14:textId="5CE86E15" w:rsidR="00707D62" w:rsidRDefault="00550D45" w:rsidP="00AF3823">
      <w:pPr>
        <w:spacing w:line="276" w:lineRule="auto"/>
        <w:ind w:left="513"/>
        <w:jc w:val="both"/>
        <w:rPr>
          <w:rFonts w:ascii="gobCL" w:hAnsi="gobCL" w:cs="Arial"/>
          <w:sz w:val="22"/>
          <w:szCs w:val="22"/>
        </w:rPr>
      </w:pPr>
      <w:r>
        <w:rPr>
          <w:rFonts w:ascii="gobCL" w:hAnsi="gobCL" w:cs="Arial"/>
          <w:sz w:val="22"/>
          <w:szCs w:val="22"/>
        </w:rPr>
        <w:t xml:space="preserve">Los desembarques de los recursos </w:t>
      </w:r>
      <w:r w:rsidR="00895E28">
        <w:rPr>
          <w:rFonts w:ascii="gobCL" w:hAnsi="gobCL" w:cs="Arial"/>
          <w:sz w:val="22"/>
          <w:szCs w:val="22"/>
        </w:rPr>
        <w:t>extraídos</w:t>
      </w:r>
      <w:r>
        <w:rPr>
          <w:rFonts w:ascii="gobCL" w:hAnsi="gobCL" w:cs="Arial"/>
          <w:sz w:val="22"/>
          <w:szCs w:val="22"/>
        </w:rPr>
        <w:t xml:space="preserve"> en la bahía actualmente son realizados en diversos puntos, como informa Carrillo </w:t>
      </w:r>
      <w:r w:rsidRPr="00895E28">
        <w:rPr>
          <w:rFonts w:ascii="gobCL" w:hAnsi="gobCL" w:cs="Arial"/>
          <w:i/>
          <w:sz w:val="22"/>
          <w:szCs w:val="22"/>
        </w:rPr>
        <w:t>et al.</w:t>
      </w:r>
      <w:r>
        <w:rPr>
          <w:rFonts w:ascii="gobCL" w:hAnsi="gobCL" w:cs="Arial"/>
          <w:sz w:val="22"/>
          <w:szCs w:val="22"/>
        </w:rPr>
        <w:t xml:space="preserve"> (2012) y se muestra en Fig</w:t>
      </w:r>
      <w:r w:rsidR="00F3499A">
        <w:rPr>
          <w:rFonts w:ascii="gobCL" w:hAnsi="gobCL" w:cs="Arial"/>
          <w:sz w:val="22"/>
          <w:szCs w:val="22"/>
        </w:rPr>
        <w:t>.</w:t>
      </w:r>
      <w:r>
        <w:rPr>
          <w:rFonts w:ascii="gobCL" w:hAnsi="gobCL" w:cs="Arial"/>
          <w:sz w:val="22"/>
          <w:szCs w:val="22"/>
        </w:rPr>
        <w:t xml:space="preserve"> 1</w:t>
      </w:r>
      <w:r w:rsidR="0018745E">
        <w:rPr>
          <w:rFonts w:ascii="gobCL" w:hAnsi="gobCL" w:cs="Arial"/>
          <w:sz w:val="22"/>
          <w:szCs w:val="22"/>
        </w:rPr>
        <w:t>1</w:t>
      </w:r>
      <w:r>
        <w:rPr>
          <w:rFonts w:ascii="gobCL" w:hAnsi="gobCL" w:cs="Arial"/>
          <w:sz w:val="22"/>
          <w:szCs w:val="22"/>
        </w:rPr>
        <w:t>. Esta diversidad de puntos de desembarques complica tanto la fiscalización del cumplimiento de las medidas de administración vigentes, como el monitoreo de la actividad extractiva.</w:t>
      </w:r>
    </w:p>
    <w:p w14:paraId="3E42C3AB" w14:textId="182C5077" w:rsidR="00550D45" w:rsidRDefault="00550D45" w:rsidP="005A5590">
      <w:pPr>
        <w:spacing w:line="276" w:lineRule="auto"/>
        <w:ind w:left="513"/>
        <w:jc w:val="both"/>
        <w:rPr>
          <w:rFonts w:ascii="gobCL" w:hAnsi="gobCL" w:cs="Arial"/>
          <w:sz w:val="22"/>
          <w:szCs w:val="22"/>
        </w:rPr>
      </w:pPr>
    </w:p>
    <w:p w14:paraId="22595096" w14:textId="2B4F0D57" w:rsidR="00550D45" w:rsidRDefault="00F3499A" w:rsidP="005A5590">
      <w:pPr>
        <w:spacing w:line="276" w:lineRule="auto"/>
        <w:ind w:left="513"/>
        <w:jc w:val="both"/>
        <w:rPr>
          <w:rFonts w:ascii="gobCL" w:hAnsi="gobCL" w:cs="Arial"/>
          <w:sz w:val="22"/>
          <w:szCs w:val="22"/>
        </w:rPr>
      </w:pPr>
      <w:r w:rsidRPr="00550D45">
        <w:rPr>
          <w:noProof/>
          <w:lang w:val="es-CL" w:eastAsia="es-CL"/>
        </w:rPr>
        <w:drawing>
          <wp:anchor distT="0" distB="0" distL="114300" distR="114300" simplePos="0" relativeHeight="251662848" behindDoc="0" locked="0" layoutInCell="1" allowOverlap="1" wp14:anchorId="0DFF6591" wp14:editId="12BF97E1">
            <wp:simplePos x="0" y="0"/>
            <wp:positionH relativeFrom="column">
              <wp:posOffset>777875</wp:posOffset>
            </wp:positionH>
            <wp:positionV relativeFrom="paragraph">
              <wp:posOffset>59690</wp:posOffset>
            </wp:positionV>
            <wp:extent cx="4581525" cy="275272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anchor>
        </w:drawing>
      </w:r>
    </w:p>
    <w:p w14:paraId="57755FAF" w14:textId="112DF650" w:rsidR="00550D45" w:rsidRDefault="00550D45" w:rsidP="005A5590">
      <w:pPr>
        <w:spacing w:line="276" w:lineRule="auto"/>
        <w:ind w:left="513"/>
        <w:jc w:val="both"/>
        <w:rPr>
          <w:rFonts w:ascii="gobCL" w:hAnsi="gobCL" w:cs="Arial"/>
          <w:sz w:val="22"/>
          <w:szCs w:val="22"/>
        </w:rPr>
      </w:pPr>
    </w:p>
    <w:p w14:paraId="4CE4AA92" w14:textId="77777777" w:rsidR="00550D45" w:rsidRDefault="00550D45" w:rsidP="005A5590">
      <w:pPr>
        <w:spacing w:line="276" w:lineRule="auto"/>
        <w:ind w:left="513"/>
        <w:jc w:val="both"/>
        <w:rPr>
          <w:rFonts w:ascii="gobCL" w:hAnsi="gobCL" w:cs="Arial"/>
          <w:sz w:val="22"/>
          <w:szCs w:val="22"/>
        </w:rPr>
      </w:pPr>
    </w:p>
    <w:p w14:paraId="7B706F63" w14:textId="77777777" w:rsidR="00550D45" w:rsidRDefault="00550D45" w:rsidP="005A5590">
      <w:pPr>
        <w:spacing w:line="276" w:lineRule="auto"/>
        <w:ind w:left="513"/>
        <w:jc w:val="both"/>
        <w:rPr>
          <w:rFonts w:ascii="gobCL" w:hAnsi="gobCL" w:cs="Arial"/>
          <w:sz w:val="22"/>
          <w:szCs w:val="22"/>
        </w:rPr>
      </w:pPr>
    </w:p>
    <w:p w14:paraId="236E2CB1" w14:textId="77777777" w:rsidR="00550D45" w:rsidRDefault="00550D45" w:rsidP="005A5590">
      <w:pPr>
        <w:spacing w:line="276" w:lineRule="auto"/>
        <w:ind w:left="513"/>
        <w:jc w:val="both"/>
        <w:rPr>
          <w:rFonts w:ascii="gobCL" w:hAnsi="gobCL" w:cs="Arial"/>
          <w:sz w:val="22"/>
          <w:szCs w:val="22"/>
        </w:rPr>
      </w:pPr>
    </w:p>
    <w:p w14:paraId="54B5425D" w14:textId="77777777" w:rsidR="00550D45" w:rsidRDefault="00550D45" w:rsidP="005A5590">
      <w:pPr>
        <w:spacing w:line="276" w:lineRule="auto"/>
        <w:ind w:left="513"/>
        <w:jc w:val="both"/>
        <w:rPr>
          <w:rFonts w:ascii="gobCL" w:hAnsi="gobCL" w:cs="Arial"/>
          <w:sz w:val="22"/>
          <w:szCs w:val="22"/>
        </w:rPr>
      </w:pPr>
    </w:p>
    <w:p w14:paraId="48BFCF3D" w14:textId="77777777" w:rsidR="00550D45" w:rsidRDefault="00550D45" w:rsidP="005A5590">
      <w:pPr>
        <w:spacing w:line="276" w:lineRule="auto"/>
        <w:ind w:left="513"/>
        <w:jc w:val="both"/>
        <w:rPr>
          <w:rFonts w:ascii="gobCL" w:hAnsi="gobCL" w:cs="Arial"/>
          <w:sz w:val="22"/>
          <w:szCs w:val="22"/>
        </w:rPr>
      </w:pPr>
    </w:p>
    <w:p w14:paraId="017E2EC1" w14:textId="77777777" w:rsidR="00550D45" w:rsidRDefault="00550D45" w:rsidP="005A5590">
      <w:pPr>
        <w:spacing w:line="276" w:lineRule="auto"/>
        <w:ind w:left="513"/>
        <w:jc w:val="both"/>
        <w:rPr>
          <w:rFonts w:ascii="gobCL" w:hAnsi="gobCL" w:cs="Arial"/>
          <w:sz w:val="22"/>
          <w:szCs w:val="22"/>
        </w:rPr>
      </w:pPr>
    </w:p>
    <w:p w14:paraId="60D4628D" w14:textId="77777777" w:rsidR="00550D45" w:rsidRDefault="00550D45" w:rsidP="005A5590">
      <w:pPr>
        <w:spacing w:line="276" w:lineRule="auto"/>
        <w:ind w:left="513"/>
        <w:jc w:val="both"/>
        <w:rPr>
          <w:rFonts w:ascii="gobCL" w:hAnsi="gobCL" w:cs="Arial"/>
          <w:sz w:val="22"/>
          <w:szCs w:val="22"/>
        </w:rPr>
      </w:pPr>
    </w:p>
    <w:p w14:paraId="4ED59D28" w14:textId="77777777" w:rsidR="00550D45" w:rsidRDefault="00550D45" w:rsidP="005A5590">
      <w:pPr>
        <w:spacing w:line="276" w:lineRule="auto"/>
        <w:ind w:left="513"/>
        <w:jc w:val="both"/>
        <w:rPr>
          <w:rFonts w:ascii="gobCL" w:hAnsi="gobCL" w:cs="Arial"/>
          <w:sz w:val="22"/>
          <w:szCs w:val="22"/>
        </w:rPr>
      </w:pPr>
    </w:p>
    <w:p w14:paraId="73FAD5FA" w14:textId="77777777" w:rsidR="00550D45" w:rsidRDefault="00550D45" w:rsidP="005A5590">
      <w:pPr>
        <w:spacing w:line="276" w:lineRule="auto"/>
        <w:ind w:left="513"/>
        <w:jc w:val="both"/>
        <w:rPr>
          <w:rFonts w:ascii="gobCL" w:hAnsi="gobCL" w:cs="Arial"/>
          <w:sz w:val="22"/>
          <w:szCs w:val="22"/>
        </w:rPr>
      </w:pPr>
    </w:p>
    <w:p w14:paraId="78EFDED7" w14:textId="77777777" w:rsidR="00550D45" w:rsidRDefault="00550D45" w:rsidP="005A5590">
      <w:pPr>
        <w:spacing w:line="276" w:lineRule="auto"/>
        <w:ind w:left="513"/>
        <w:jc w:val="both"/>
        <w:rPr>
          <w:rFonts w:ascii="gobCL" w:hAnsi="gobCL" w:cs="Arial"/>
          <w:sz w:val="22"/>
          <w:szCs w:val="22"/>
        </w:rPr>
      </w:pPr>
    </w:p>
    <w:p w14:paraId="2544C43C" w14:textId="77777777" w:rsidR="00707D62" w:rsidRDefault="00707D62" w:rsidP="005A5590">
      <w:pPr>
        <w:spacing w:line="276" w:lineRule="auto"/>
        <w:ind w:left="513"/>
        <w:jc w:val="both"/>
        <w:rPr>
          <w:rFonts w:ascii="gobCL" w:hAnsi="gobCL" w:cs="Arial"/>
          <w:sz w:val="22"/>
          <w:szCs w:val="22"/>
        </w:rPr>
      </w:pPr>
    </w:p>
    <w:p w14:paraId="5A28FB73" w14:textId="5BD3F804" w:rsidR="00550D45" w:rsidRPr="00C03264" w:rsidRDefault="00550D45" w:rsidP="00F3499A">
      <w:pPr>
        <w:ind w:left="1560" w:hanging="1047"/>
        <w:jc w:val="both"/>
        <w:rPr>
          <w:rFonts w:ascii="gobCL" w:hAnsi="gobCL" w:cs="Arial"/>
          <w:sz w:val="22"/>
          <w:szCs w:val="22"/>
        </w:rPr>
      </w:pPr>
      <w:r w:rsidRPr="00BB7AD5">
        <w:rPr>
          <w:rFonts w:ascii="gobCL" w:hAnsi="gobCL" w:cs="Arial"/>
          <w:b/>
          <w:sz w:val="22"/>
          <w:szCs w:val="22"/>
        </w:rPr>
        <w:t xml:space="preserve">Figura </w:t>
      </w:r>
      <w:r>
        <w:rPr>
          <w:rFonts w:ascii="gobCL" w:hAnsi="gobCL" w:cs="Arial"/>
          <w:b/>
          <w:sz w:val="22"/>
          <w:szCs w:val="22"/>
        </w:rPr>
        <w:t>1</w:t>
      </w:r>
      <w:r w:rsidR="0018745E">
        <w:rPr>
          <w:rFonts w:ascii="gobCL" w:hAnsi="gobCL" w:cs="Arial"/>
          <w:b/>
          <w:sz w:val="22"/>
          <w:szCs w:val="22"/>
        </w:rPr>
        <w:t>1</w:t>
      </w:r>
      <w:r w:rsidRPr="00F7782C">
        <w:rPr>
          <w:rFonts w:ascii="gobCL" w:hAnsi="gobCL" w:cs="Arial"/>
          <w:b/>
          <w:sz w:val="22"/>
          <w:szCs w:val="22"/>
        </w:rPr>
        <w:t>:</w:t>
      </w:r>
      <w:r w:rsidR="00F3499A">
        <w:rPr>
          <w:rFonts w:ascii="gobCL" w:hAnsi="gobCL" w:cs="Arial"/>
          <w:b/>
          <w:sz w:val="22"/>
          <w:szCs w:val="22"/>
        </w:rPr>
        <w:tab/>
      </w:r>
      <w:r w:rsidRPr="00C03264">
        <w:rPr>
          <w:rFonts w:ascii="gobCL" w:hAnsi="gobCL" w:cs="Arial"/>
          <w:sz w:val="22"/>
          <w:szCs w:val="22"/>
        </w:rPr>
        <w:t>Importancia relativa de los distintos punto</w:t>
      </w:r>
      <w:r w:rsidR="00ED2233" w:rsidRPr="00C03264">
        <w:rPr>
          <w:rFonts w:ascii="gobCL" w:hAnsi="gobCL" w:cs="Arial"/>
          <w:sz w:val="22"/>
          <w:szCs w:val="22"/>
        </w:rPr>
        <w:t>s de desembarque en la Bahí</w:t>
      </w:r>
      <w:r w:rsidRPr="00C03264">
        <w:rPr>
          <w:rFonts w:ascii="gobCL" w:hAnsi="gobCL" w:cs="Arial"/>
          <w:sz w:val="22"/>
          <w:szCs w:val="22"/>
        </w:rPr>
        <w:t>a de Corral</w:t>
      </w:r>
      <w:r w:rsidR="00ED2233" w:rsidRPr="00C03264">
        <w:rPr>
          <w:rFonts w:ascii="gobCL" w:hAnsi="gobCL" w:cs="Arial"/>
          <w:sz w:val="22"/>
          <w:szCs w:val="22"/>
        </w:rPr>
        <w:t xml:space="preserve"> para Huepo y Navajuela</w:t>
      </w:r>
      <w:r w:rsidRPr="00C03264">
        <w:rPr>
          <w:rFonts w:ascii="gobCL" w:hAnsi="gobCL" w:cs="Arial"/>
          <w:sz w:val="22"/>
          <w:szCs w:val="22"/>
        </w:rPr>
        <w:t xml:space="preserve">. Fuente. Carrillo </w:t>
      </w:r>
      <w:r w:rsidRPr="00C03264">
        <w:rPr>
          <w:rFonts w:ascii="gobCL" w:hAnsi="gobCL" w:cs="Arial"/>
          <w:i/>
          <w:sz w:val="22"/>
          <w:szCs w:val="22"/>
        </w:rPr>
        <w:t>et al.,</w:t>
      </w:r>
      <w:r w:rsidRPr="00C03264">
        <w:rPr>
          <w:rFonts w:ascii="gobCL" w:hAnsi="gobCL" w:cs="Arial"/>
          <w:sz w:val="22"/>
          <w:szCs w:val="22"/>
        </w:rPr>
        <w:t xml:space="preserve"> 2012.</w:t>
      </w:r>
    </w:p>
    <w:p w14:paraId="714359D2" w14:textId="77777777" w:rsidR="00550D45" w:rsidRDefault="00550D45" w:rsidP="005A5590">
      <w:pPr>
        <w:spacing w:line="276" w:lineRule="auto"/>
        <w:ind w:left="513"/>
        <w:jc w:val="both"/>
        <w:rPr>
          <w:rFonts w:ascii="gobCL" w:hAnsi="gobCL" w:cs="Arial"/>
          <w:sz w:val="22"/>
          <w:szCs w:val="22"/>
        </w:rPr>
      </w:pPr>
    </w:p>
    <w:p w14:paraId="34FB534C" w14:textId="77777777" w:rsidR="001B291E" w:rsidRDefault="001B291E" w:rsidP="005A5590">
      <w:pPr>
        <w:spacing w:line="276" w:lineRule="auto"/>
        <w:ind w:left="513"/>
        <w:jc w:val="both"/>
        <w:rPr>
          <w:rFonts w:ascii="gobCL" w:hAnsi="gobCL" w:cs="Arial"/>
          <w:sz w:val="22"/>
          <w:szCs w:val="22"/>
        </w:rPr>
      </w:pPr>
    </w:p>
    <w:p w14:paraId="3FD9AE79" w14:textId="6445A1CE" w:rsidR="00AF3823" w:rsidRDefault="00AF3823" w:rsidP="00AF3823">
      <w:pPr>
        <w:spacing w:line="276" w:lineRule="auto"/>
        <w:ind w:left="513"/>
        <w:jc w:val="both"/>
        <w:rPr>
          <w:rFonts w:ascii="gobCL" w:hAnsi="gobCL" w:cs="Arial"/>
          <w:sz w:val="22"/>
          <w:szCs w:val="22"/>
        </w:rPr>
      </w:pPr>
      <w:r>
        <w:rPr>
          <w:rFonts w:ascii="gobCL" w:hAnsi="gobCL" w:cs="Arial"/>
          <w:sz w:val="22"/>
          <w:szCs w:val="22"/>
        </w:rPr>
        <w:t>Además de lo anterior</w:t>
      </w:r>
      <w:r w:rsidR="00BD592F">
        <w:rPr>
          <w:rFonts w:ascii="gobCL" w:hAnsi="gobCL" w:cs="Arial"/>
          <w:sz w:val="22"/>
          <w:szCs w:val="22"/>
        </w:rPr>
        <w:t>,</w:t>
      </w:r>
      <w:r>
        <w:rPr>
          <w:rFonts w:ascii="gobCL" w:hAnsi="gobCL" w:cs="Arial"/>
          <w:sz w:val="22"/>
          <w:szCs w:val="22"/>
        </w:rPr>
        <w:t xml:space="preserve"> cabe destacar que de acuerdo a lo mostrado en la</w:t>
      </w:r>
      <w:r w:rsidR="00BD592F">
        <w:rPr>
          <w:rFonts w:ascii="gobCL" w:hAnsi="gobCL" w:cs="Arial"/>
          <w:sz w:val="22"/>
          <w:szCs w:val="22"/>
        </w:rPr>
        <w:t>s</w:t>
      </w:r>
      <w:r>
        <w:rPr>
          <w:rFonts w:ascii="gobCL" w:hAnsi="gobCL" w:cs="Arial"/>
          <w:sz w:val="22"/>
          <w:szCs w:val="22"/>
        </w:rPr>
        <w:t xml:space="preserve"> </w:t>
      </w:r>
      <w:r w:rsidR="00F3499A">
        <w:rPr>
          <w:rFonts w:ascii="gobCL" w:hAnsi="gobCL" w:cs="Arial"/>
          <w:sz w:val="22"/>
          <w:szCs w:val="22"/>
        </w:rPr>
        <w:t>F</w:t>
      </w:r>
      <w:r>
        <w:rPr>
          <w:rFonts w:ascii="gobCL" w:hAnsi="gobCL" w:cs="Arial"/>
          <w:sz w:val="22"/>
          <w:szCs w:val="22"/>
        </w:rPr>
        <w:t>ig</w:t>
      </w:r>
      <w:r w:rsidR="00F3499A">
        <w:rPr>
          <w:rFonts w:ascii="gobCL" w:hAnsi="gobCL" w:cs="Arial"/>
          <w:sz w:val="22"/>
          <w:szCs w:val="22"/>
        </w:rPr>
        <w:t>.</w:t>
      </w:r>
      <w:r>
        <w:rPr>
          <w:rFonts w:ascii="gobCL" w:hAnsi="gobCL" w:cs="Arial"/>
          <w:sz w:val="22"/>
          <w:szCs w:val="22"/>
        </w:rPr>
        <w:t xml:space="preserve"> 1 y </w:t>
      </w:r>
      <w:r w:rsidR="00B7580E">
        <w:rPr>
          <w:rFonts w:ascii="gobCL" w:hAnsi="gobCL" w:cs="Arial"/>
          <w:sz w:val="22"/>
          <w:szCs w:val="22"/>
        </w:rPr>
        <w:t xml:space="preserve">Fig. </w:t>
      </w:r>
      <w:r>
        <w:rPr>
          <w:rFonts w:ascii="gobCL" w:hAnsi="gobCL" w:cs="Arial"/>
          <w:sz w:val="22"/>
          <w:szCs w:val="22"/>
        </w:rPr>
        <w:t>1</w:t>
      </w:r>
      <w:r w:rsidR="00BD592F">
        <w:rPr>
          <w:rFonts w:ascii="gobCL" w:hAnsi="gobCL" w:cs="Arial"/>
          <w:sz w:val="22"/>
          <w:szCs w:val="22"/>
        </w:rPr>
        <w:t>2</w:t>
      </w:r>
      <w:r>
        <w:rPr>
          <w:rFonts w:ascii="gobCL" w:hAnsi="gobCL" w:cs="Arial"/>
          <w:sz w:val="22"/>
          <w:szCs w:val="22"/>
        </w:rPr>
        <w:t xml:space="preserve">, la abundancia poblacional total de Huepo en Bahía </w:t>
      </w:r>
      <w:r w:rsidR="00B7580E">
        <w:rPr>
          <w:rFonts w:ascii="gobCL" w:hAnsi="gobCL" w:cs="Arial"/>
          <w:sz w:val="22"/>
          <w:szCs w:val="22"/>
        </w:rPr>
        <w:t xml:space="preserve">Corral </w:t>
      </w:r>
      <w:r>
        <w:rPr>
          <w:rFonts w:ascii="gobCL" w:hAnsi="gobCL" w:cs="Arial"/>
          <w:sz w:val="22"/>
          <w:szCs w:val="22"/>
        </w:rPr>
        <w:t>aun es incierta</w:t>
      </w:r>
      <w:r w:rsidR="00BD592F">
        <w:rPr>
          <w:rFonts w:ascii="gobCL" w:hAnsi="gobCL" w:cs="Arial"/>
          <w:sz w:val="22"/>
          <w:szCs w:val="22"/>
        </w:rPr>
        <w:t>.</w:t>
      </w:r>
      <w:r>
        <w:rPr>
          <w:rFonts w:ascii="gobCL" w:hAnsi="gobCL" w:cs="Arial"/>
          <w:sz w:val="22"/>
          <w:szCs w:val="22"/>
        </w:rPr>
        <w:t xml:space="preserve"> </w:t>
      </w:r>
      <w:r w:rsidR="00BD592F">
        <w:rPr>
          <w:rFonts w:ascii="gobCL" w:hAnsi="gobCL" w:cs="Arial"/>
          <w:sz w:val="22"/>
          <w:szCs w:val="22"/>
        </w:rPr>
        <w:t>Esto debido a que</w:t>
      </w:r>
      <w:r>
        <w:rPr>
          <w:rFonts w:ascii="gobCL" w:hAnsi="gobCL" w:cs="Arial"/>
          <w:sz w:val="22"/>
          <w:szCs w:val="22"/>
        </w:rPr>
        <w:t xml:space="preserve"> se ha evaluado parcialmente el área de distribución del recurso, toda vez que los modelos geoestad</w:t>
      </w:r>
      <w:r w:rsidR="00BD592F">
        <w:rPr>
          <w:rFonts w:ascii="gobCL" w:hAnsi="gobCL" w:cs="Arial"/>
          <w:sz w:val="22"/>
          <w:szCs w:val="22"/>
        </w:rPr>
        <w:t>í</w:t>
      </w:r>
      <w:r>
        <w:rPr>
          <w:rFonts w:ascii="gobCL" w:hAnsi="gobCL" w:cs="Arial"/>
          <w:sz w:val="22"/>
          <w:szCs w:val="22"/>
        </w:rPr>
        <w:t xml:space="preserve">sticos predicen presencia de </w:t>
      </w:r>
      <w:r w:rsidR="00BD592F">
        <w:rPr>
          <w:rFonts w:ascii="gobCL" w:hAnsi="gobCL" w:cs="Arial"/>
          <w:sz w:val="22"/>
          <w:szCs w:val="22"/>
        </w:rPr>
        <w:t xml:space="preserve">este </w:t>
      </w:r>
      <w:r>
        <w:rPr>
          <w:rFonts w:ascii="gobCL" w:hAnsi="gobCL" w:cs="Arial"/>
          <w:sz w:val="22"/>
          <w:szCs w:val="22"/>
        </w:rPr>
        <w:t>hacia zonas no evaluadas y las zonas evaluadas hasta la fecha, aun cuando</w:t>
      </w:r>
      <w:r w:rsidR="00BD592F">
        <w:rPr>
          <w:rFonts w:ascii="gobCL" w:hAnsi="gobCL" w:cs="Arial"/>
          <w:sz w:val="22"/>
          <w:szCs w:val="22"/>
        </w:rPr>
        <w:t xml:space="preserve"> son</w:t>
      </w:r>
      <w:r>
        <w:rPr>
          <w:rFonts w:ascii="gobCL" w:hAnsi="gobCL" w:cs="Arial"/>
          <w:sz w:val="22"/>
          <w:szCs w:val="22"/>
        </w:rPr>
        <w:t xml:space="preserve"> mayores que</w:t>
      </w:r>
      <w:r w:rsidR="00BD592F">
        <w:rPr>
          <w:rFonts w:ascii="gobCL" w:hAnsi="gobCL" w:cs="Arial"/>
          <w:sz w:val="22"/>
          <w:szCs w:val="22"/>
        </w:rPr>
        <w:t xml:space="preserve"> las</w:t>
      </w:r>
      <w:r>
        <w:rPr>
          <w:rFonts w:ascii="gobCL" w:hAnsi="gobCL" w:cs="Arial"/>
          <w:sz w:val="22"/>
          <w:szCs w:val="22"/>
        </w:rPr>
        <w:t xml:space="preserve"> </w:t>
      </w:r>
      <w:r w:rsidR="00BD592F">
        <w:rPr>
          <w:rFonts w:ascii="gobCL" w:hAnsi="gobCL" w:cs="Arial"/>
          <w:sz w:val="22"/>
          <w:szCs w:val="22"/>
        </w:rPr>
        <w:t>evaluadas anteriormente</w:t>
      </w:r>
      <w:r>
        <w:rPr>
          <w:rFonts w:ascii="gobCL" w:hAnsi="gobCL" w:cs="Arial"/>
          <w:sz w:val="22"/>
          <w:szCs w:val="22"/>
        </w:rPr>
        <w:t>, aun no cubren to</w:t>
      </w:r>
      <w:r w:rsidR="005836D0">
        <w:rPr>
          <w:rFonts w:ascii="gobCL" w:hAnsi="gobCL" w:cs="Arial"/>
          <w:sz w:val="22"/>
          <w:szCs w:val="22"/>
        </w:rPr>
        <w:t>da</w:t>
      </w:r>
      <w:r w:rsidR="00B7580E">
        <w:rPr>
          <w:rFonts w:ascii="gobCL" w:hAnsi="gobCL" w:cs="Arial"/>
          <w:sz w:val="22"/>
          <w:szCs w:val="22"/>
        </w:rPr>
        <w:t>s</w:t>
      </w:r>
      <w:r w:rsidR="005836D0">
        <w:rPr>
          <w:rFonts w:ascii="gobCL" w:hAnsi="gobCL" w:cs="Arial"/>
          <w:sz w:val="22"/>
          <w:szCs w:val="22"/>
        </w:rPr>
        <w:t xml:space="preserve"> las zonas de pesca declarada</w:t>
      </w:r>
      <w:r w:rsidR="00B7580E">
        <w:rPr>
          <w:rFonts w:ascii="gobCL" w:hAnsi="gobCL" w:cs="Arial"/>
          <w:sz w:val="22"/>
          <w:szCs w:val="22"/>
        </w:rPr>
        <w:t>s</w:t>
      </w:r>
      <w:r>
        <w:rPr>
          <w:rFonts w:ascii="gobCL" w:hAnsi="gobCL" w:cs="Arial"/>
          <w:sz w:val="22"/>
          <w:szCs w:val="22"/>
        </w:rPr>
        <w:t xml:space="preserve"> por los </w:t>
      </w:r>
      <w:r w:rsidR="00BD592F">
        <w:rPr>
          <w:rFonts w:ascii="gobCL" w:hAnsi="gobCL" w:cs="Arial"/>
          <w:sz w:val="22"/>
          <w:szCs w:val="22"/>
        </w:rPr>
        <w:t>usuarios</w:t>
      </w:r>
      <w:r>
        <w:rPr>
          <w:rFonts w:ascii="gobCL" w:hAnsi="gobCL" w:cs="Arial"/>
          <w:sz w:val="22"/>
          <w:szCs w:val="22"/>
        </w:rPr>
        <w:t>.</w:t>
      </w:r>
    </w:p>
    <w:p w14:paraId="63D1CC1D" w14:textId="77777777" w:rsidR="007736F1" w:rsidRDefault="007736F1" w:rsidP="00AF3823">
      <w:pPr>
        <w:spacing w:line="276" w:lineRule="auto"/>
        <w:ind w:left="513"/>
        <w:jc w:val="both"/>
        <w:rPr>
          <w:rFonts w:ascii="gobCL" w:hAnsi="gobCL" w:cs="Arial"/>
          <w:sz w:val="22"/>
          <w:szCs w:val="22"/>
        </w:rPr>
      </w:pPr>
    </w:p>
    <w:p w14:paraId="74F90C19" w14:textId="74FB94D9" w:rsidR="00A52B21" w:rsidRDefault="00A52B21">
      <w:pPr>
        <w:suppressAutoHyphens w:val="0"/>
        <w:rPr>
          <w:rFonts w:ascii="gobCL" w:hAnsi="gobCL" w:cs="Arial"/>
          <w:sz w:val="22"/>
          <w:szCs w:val="22"/>
        </w:rPr>
      </w:pPr>
      <w:r>
        <w:rPr>
          <w:rFonts w:ascii="gobCL" w:hAnsi="gobCL" w:cs="Arial"/>
          <w:sz w:val="22"/>
          <w:szCs w:val="22"/>
        </w:rPr>
        <w:br w:type="page"/>
      </w:r>
    </w:p>
    <w:p w14:paraId="5A30B4A1" w14:textId="686A1138" w:rsidR="001B291E" w:rsidRDefault="00CE5521" w:rsidP="00AF3823">
      <w:pPr>
        <w:spacing w:line="276" w:lineRule="auto"/>
        <w:ind w:left="513"/>
        <w:jc w:val="both"/>
        <w:rPr>
          <w:rFonts w:ascii="gobCL" w:hAnsi="gobCL" w:cs="Arial"/>
          <w:sz w:val="22"/>
          <w:szCs w:val="22"/>
        </w:rPr>
      </w:pPr>
      <w:r>
        <w:rPr>
          <w:rFonts w:ascii="gobCL" w:hAnsi="gobCL" w:cs="Arial"/>
          <w:noProof/>
          <w:sz w:val="22"/>
          <w:szCs w:val="22"/>
          <w:lang w:val="es-CL" w:eastAsia="es-CL"/>
        </w:rPr>
        <w:lastRenderedPageBreak/>
        <w:drawing>
          <wp:anchor distT="0" distB="0" distL="114300" distR="114300" simplePos="0" relativeHeight="251664896" behindDoc="0" locked="0" layoutInCell="1" allowOverlap="1" wp14:anchorId="72570F04" wp14:editId="5AC1EC7A">
            <wp:simplePos x="0" y="0"/>
            <wp:positionH relativeFrom="column">
              <wp:posOffset>882015</wp:posOffset>
            </wp:positionH>
            <wp:positionV relativeFrom="paragraph">
              <wp:posOffset>-5080</wp:posOffset>
            </wp:positionV>
            <wp:extent cx="4703445" cy="3326358"/>
            <wp:effectExtent l="0" t="0" r="190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ea pesca huepo.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3445" cy="3326358"/>
                    </a:xfrm>
                    <a:prstGeom prst="rect">
                      <a:avLst/>
                    </a:prstGeom>
                  </pic:spPr>
                </pic:pic>
              </a:graphicData>
            </a:graphic>
          </wp:anchor>
        </w:drawing>
      </w:r>
    </w:p>
    <w:p w14:paraId="1D072210" w14:textId="77777777" w:rsidR="00293FAA" w:rsidRDefault="00293FAA" w:rsidP="005A5590">
      <w:pPr>
        <w:spacing w:line="276" w:lineRule="auto"/>
        <w:ind w:left="513"/>
        <w:jc w:val="both"/>
        <w:rPr>
          <w:rFonts w:ascii="gobCL" w:hAnsi="gobCL" w:cs="Arial"/>
          <w:sz w:val="22"/>
          <w:szCs w:val="22"/>
        </w:rPr>
      </w:pPr>
    </w:p>
    <w:p w14:paraId="35B28BF1" w14:textId="77777777" w:rsidR="00AF3823" w:rsidRDefault="00AF3823" w:rsidP="005A5590">
      <w:pPr>
        <w:spacing w:line="276" w:lineRule="auto"/>
        <w:ind w:left="513"/>
        <w:jc w:val="both"/>
        <w:rPr>
          <w:rFonts w:ascii="gobCL" w:hAnsi="gobCL" w:cs="Arial"/>
          <w:sz w:val="22"/>
          <w:szCs w:val="22"/>
        </w:rPr>
      </w:pPr>
    </w:p>
    <w:p w14:paraId="1DAF6502" w14:textId="77777777" w:rsidR="00AF3823" w:rsidRDefault="00AF3823" w:rsidP="005A5590">
      <w:pPr>
        <w:spacing w:line="276" w:lineRule="auto"/>
        <w:ind w:left="513"/>
        <w:jc w:val="both"/>
        <w:rPr>
          <w:rFonts w:ascii="gobCL" w:hAnsi="gobCL" w:cs="Arial"/>
          <w:sz w:val="22"/>
          <w:szCs w:val="22"/>
        </w:rPr>
      </w:pPr>
    </w:p>
    <w:p w14:paraId="6CC2CA00" w14:textId="77777777" w:rsidR="00AF3823" w:rsidRDefault="00AF3823" w:rsidP="005A5590">
      <w:pPr>
        <w:spacing w:line="276" w:lineRule="auto"/>
        <w:ind w:left="513"/>
        <w:jc w:val="both"/>
        <w:rPr>
          <w:rFonts w:ascii="gobCL" w:hAnsi="gobCL" w:cs="Arial"/>
          <w:sz w:val="22"/>
          <w:szCs w:val="22"/>
        </w:rPr>
      </w:pPr>
    </w:p>
    <w:p w14:paraId="07CC5EC2" w14:textId="77777777" w:rsidR="00AF3823" w:rsidRDefault="00AF3823" w:rsidP="005A5590">
      <w:pPr>
        <w:spacing w:line="276" w:lineRule="auto"/>
        <w:ind w:left="513"/>
        <w:jc w:val="both"/>
        <w:rPr>
          <w:rFonts w:ascii="gobCL" w:hAnsi="gobCL" w:cs="Arial"/>
          <w:sz w:val="22"/>
          <w:szCs w:val="22"/>
        </w:rPr>
      </w:pPr>
    </w:p>
    <w:p w14:paraId="465BFC96" w14:textId="77777777" w:rsidR="00AF3823" w:rsidRDefault="00AF3823" w:rsidP="005A5590">
      <w:pPr>
        <w:spacing w:line="276" w:lineRule="auto"/>
        <w:ind w:left="513"/>
        <w:jc w:val="both"/>
        <w:rPr>
          <w:rFonts w:ascii="gobCL" w:hAnsi="gobCL" w:cs="Arial"/>
          <w:sz w:val="22"/>
          <w:szCs w:val="22"/>
        </w:rPr>
      </w:pPr>
    </w:p>
    <w:p w14:paraId="51F5E49A" w14:textId="77777777" w:rsidR="00AF3823" w:rsidRDefault="00AF3823" w:rsidP="005A5590">
      <w:pPr>
        <w:spacing w:line="276" w:lineRule="auto"/>
        <w:ind w:left="513"/>
        <w:jc w:val="both"/>
        <w:rPr>
          <w:rFonts w:ascii="gobCL" w:hAnsi="gobCL" w:cs="Arial"/>
          <w:sz w:val="22"/>
          <w:szCs w:val="22"/>
        </w:rPr>
      </w:pPr>
    </w:p>
    <w:p w14:paraId="614FC72D" w14:textId="77777777" w:rsidR="00AF3823" w:rsidRDefault="00AF3823" w:rsidP="005A5590">
      <w:pPr>
        <w:spacing w:line="276" w:lineRule="auto"/>
        <w:ind w:left="513"/>
        <w:jc w:val="both"/>
        <w:rPr>
          <w:rFonts w:ascii="gobCL" w:hAnsi="gobCL" w:cs="Arial"/>
          <w:sz w:val="22"/>
          <w:szCs w:val="22"/>
        </w:rPr>
      </w:pPr>
    </w:p>
    <w:p w14:paraId="5319CAAE" w14:textId="77777777" w:rsidR="00CE5521" w:rsidRDefault="00CE5521" w:rsidP="005A5590">
      <w:pPr>
        <w:spacing w:line="276" w:lineRule="auto"/>
        <w:ind w:left="513"/>
        <w:jc w:val="both"/>
        <w:rPr>
          <w:rFonts w:ascii="gobCL" w:hAnsi="gobCL" w:cs="Arial"/>
          <w:sz w:val="22"/>
          <w:szCs w:val="22"/>
        </w:rPr>
      </w:pPr>
    </w:p>
    <w:p w14:paraId="414017A2" w14:textId="77777777" w:rsidR="00CE5521" w:rsidRDefault="00CE5521" w:rsidP="005A5590">
      <w:pPr>
        <w:spacing w:line="276" w:lineRule="auto"/>
        <w:ind w:left="513"/>
        <w:jc w:val="both"/>
        <w:rPr>
          <w:rFonts w:ascii="gobCL" w:hAnsi="gobCL" w:cs="Arial"/>
          <w:sz w:val="22"/>
          <w:szCs w:val="22"/>
        </w:rPr>
      </w:pPr>
    </w:p>
    <w:p w14:paraId="52D777CB" w14:textId="77777777" w:rsidR="00CE5521" w:rsidRDefault="00CE5521" w:rsidP="005A5590">
      <w:pPr>
        <w:spacing w:line="276" w:lineRule="auto"/>
        <w:ind w:left="513"/>
        <w:jc w:val="both"/>
        <w:rPr>
          <w:rFonts w:ascii="gobCL" w:hAnsi="gobCL" w:cs="Arial"/>
          <w:sz w:val="22"/>
          <w:szCs w:val="22"/>
        </w:rPr>
      </w:pPr>
    </w:p>
    <w:p w14:paraId="4C990461" w14:textId="77777777" w:rsidR="00AF3823" w:rsidRDefault="00AF3823" w:rsidP="005A5590">
      <w:pPr>
        <w:spacing w:line="276" w:lineRule="auto"/>
        <w:ind w:left="513"/>
        <w:jc w:val="both"/>
        <w:rPr>
          <w:rFonts w:ascii="gobCL" w:hAnsi="gobCL" w:cs="Arial"/>
          <w:sz w:val="22"/>
          <w:szCs w:val="22"/>
        </w:rPr>
      </w:pPr>
    </w:p>
    <w:p w14:paraId="2549E0D2" w14:textId="77777777" w:rsidR="00AF3823" w:rsidRDefault="00AF3823" w:rsidP="005A5590">
      <w:pPr>
        <w:spacing w:line="276" w:lineRule="auto"/>
        <w:ind w:left="513"/>
        <w:jc w:val="both"/>
        <w:rPr>
          <w:rFonts w:ascii="gobCL" w:hAnsi="gobCL" w:cs="Arial"/>
          <w:sz w:val="22"/>
          <w:szCs w:val="22"/>
        </w:rPr>
      </w:pPr>
    </w:p>
    <w:p w14:paraId="1E429B21" w14:textId="77777777" w:rsidR="00AF3823" w:rsidRDefault="00AF3823" w:rsidP="005A5590">
      <w:pPr>
        <w:spacing w:line="276" w:lineRule="auto"/>
        <w:ind w:left="513"/>
        <w:jc w:val="both"/>
        <w:rPr>
          <w:rFonts w:ascii="gobCL" w:hAnsi="gobCL" w:cs="Arial"/>
          <w:sz w:val="22"/>
          <w:szCs w:val="22"/>
        </w:rPr>
      </w:pPr>
    </w:p>
    <w:p w14:paraId="22E2C95A" w14:textId="3DCC06E0" w:rsidR="00AF3823" w:rsidRPr="00C03264" w:rsidRDefault="00AF3823" w:rsidP="00B7580E">
      <w:pPr>
        <w:ind w:left="1701" w:hanging="1188"/>
        <w:jc w:val="both"/>
        <w:rPr>
          <w:rFonts w:ascii="gobCL" w:hAnsi="gobCL" w:cs="Arial"/>
          <w:sz w:val="22"/>
          <w:szCs w:val="22"/>
        </w:rPr>
      </w:pPr>
      <w:r w:rsidRPr="00BB7AD5">
        <w:rPr>
          <w:rFonts w:ascii="gobCL" w:hAnsi="gobCL" w:cs="Arial"/>
          <w:b/>
          <w:sz w:val="22"/>
          <w:szCs w:val="22"/>
        </w:rPr>
        <w:t xml:space="preserve">Figura </w:t>
      </w:r>
      <w:r>
        <w:rPr>
          <w:rFonts w:ascii="gobCL" w:hAnsi="gobCL" w:cs="Arial"/>
          <w:b/>
          <w:sz w:val="22"/>
          <w:szCs w:val="22"/>
        </w:rPr>
        <w:t>12</w:t>
      </w:r>
      <w:r w:rsidRPr="00F7782C">
        <w:rPr>
          <w:rFonts w:ascii="gobCL" w:hAnsi="gobCL" w:cs="Arial"/>
          <w:b/>
          <w:sz w:val="22"/>
          <w:szCs w:val="22"/>
        </w:rPr>
        <w:t>:</w:t>
      </w:r>
      <w:r w:rsidR="00B7580E">
        <w:rPr>
          <w:rFonts w:ascii="gobCL" w:hAnsi="gobCL" w:cs="Arial"/>
          <w:b/>
          <w:sz w:val="22"/>
          <w:szCs w:val="22"/>
        </w:rPr>
        <w:tab/>
      </w:r>
      <w:r w:rsidR="00DB7411" w:rsidRPr="00C03264">
        <w:rPr>
          <w:rFonts w:ascii="gobCL" w:hAnsi="gobCL" w:cs="Arial"/>
          <w:sz w:val="22"/>
          <w:szCs w:val="22"/>
        </w:rPr>
        <w:t>Áreas</w:t>
      </w:r>
      <w:r w:rsidRPr="00C03264">
        <w:rPr>
          <w:rFonts w:ascii="gobCL" w:hAnsi="gobCL" w:cs="Arial"/>
          <w:sz w:val="22"/>
          <w:szCs w:val="22"/>
        </w:rPr>
        <w:t xml:space="preserve"> de pesca de Huepo en </w:t>
      </w:r>
      <w:r w:rsidR="00DB7411" w:rsidRPr="00C03264">
        <w:rPr>
          <w:rFonts w:ascii="gobCL" w:hAnsi="gobCL" w:cs="Arial"/>
          <w:sz w:val="22"/>
          <w:szCs w:val="22"/>
        </w:rPr>
        <w:t>Bahía</w:t>
      </w:r>
      <w:r w:rsidRPr="00C03264">
        <w:rPr>
          <w:rFonts w:ascii="gobCL" w:hAnsi="gobCL" w:cs="Arial"/>
          <w:sz w:val="22"/>
          <w:szCs w:val="22"/>
        </w:rPr>
        <w:t xml:space="preserve"> de Corral y </w:t>
      </w:r>
      <w:r w:rsidR="00B7580E">
        <w:rPr>
          <w:rFonts w:ascii="gobCL" w:hAnsi="gobCL" w:cs="Arial"/>
          <w:sz w:val="22"/>
          <w:szCs w:val="22"/>
        </w:rPr>
        <w:t>p</w:t>
      </w:r>
      <w:r w:rsidRPr="00C03264">
        <w:rPr>
          <w:rFonts w:ascii="gobCL" w:hAnsi="gobCL" w:cs="Arial"/>
          <w:sz w:val="22"/>
          <w:szCs w:val="22"/>
        </w:rPr>
        <w:t xml:space="preserve">untos de muestreo última evaluación directa de Huepo en la zona (Fuente Carrillo </w:t>
      </w:r>
      <w:r w:rsidRPr="00C03264">
        <w:rPr>
          <w:rFonts w:ascii="gobCL" w:hAnsi="gobCL" w:cs="Arial"/>
          <w:i/>
          <w:sz w:val="22"/>
          <w:szCs w:val="22"/>
        </w:rPr>
        <w:t>et al.</w:t>
      </w:r>
      <w:r w:rsidRPr="00C03264">
        <w:rPr>
          <w:rFonts w:ascii="gobCL" w:hAnsi="gobCL" w:cs="Arial"/>
          <w:sz w:val="22"/>
          <w:szCs w:val="22"/>
        </w:rPr>
        <w:t xml:space="preserve">, 2012; Montecinos </w:t>
      </w:r>
      <w:r w:rsidRPr="00C03264">
        <w:rPr>
          <w:rFonts w:ascii="gobCL" w:hAnsi="gobCL" w:cs="Arial"/>
          <w:i/>
          <w:sz w:val="22"/>
          <w:szCs w:val="22"/>
        </w:rPr>
        <w:t>et al.,</w:t>
      </w:r>
      <w:r w:rsidRPr="00C03264">
        <w:rPr>
          <w:rFonts w:ascii="gobCL" w:hAnsi="gobCL" w:cs="Arial"/>
          <w:sz w:val="22"/>
          <w:szCs w:val="22"/>
        </w:rPr>
        <w:t xml:space="preserve"> 2014).</w:t>
      </w:r>
    </w:p>
    <w:p w14:paraId="71535024" w14:textId="77777777" w:rsidR="006865B8" w:rsidRDefault="006865B8" w:rsidP="00AF3823">
      <w:pPr>
        <w:ind w:left="1134" w:hanging="621"/>
        <w:jc w:val="both"/>
        <w:rPr>
          <w:rFonts w:ascii="gobCL" w:hAnsi="gobCL" w:cs="Arial"/>
          <w:b/>
          <w:sz w:val="22"/>
          <w:szCs w:val="22"/>
        </w:rPr>
      </w:pPr>
    </w:p>
    <w:p w14:paraId="05CA2BF9" w14:textId="77777777" w:rsidR="00A52B21" w:rsidRDefault="00A52B21" w:rsidP="00AF3823">
      <w:pPr>
        <w:ind w:left="1134" w:hanging="621"/>
        <w:jc w:val="both"/>
        <w:rPr>
          <w:rFonts w:ascii="gobCL" w:hAnsi="gobCL" w:cs="Arial"/>
          <w:b/>
          <w:sz w:val="22"/>
          <w:szCs w:val="22"/>
        </w:rPr>
      </w:pPr>
    </w:p>
    <w:p w14:paraId="24367C1A" w14:textId="77777777" w:rsidR="004D1BD7" w:rsidRDefault="004D1BD7" w:rsidP="00AF3823">
      <w:pPr>
        <w:numPr>
          <w:ilvl w:val="0"/>
          <w:numId w:val="14"/>
        </w:numPr>
        <w:spacing w:line="276" w:lineRule="auto"/>
        <w:ind w:hanging="219"/>
        <w:rPr>
          <w:rFonts w:ascii="gobCL" w:hAnsi="gobCL" w:cs="Arial"/>
          <w:b/>
          <w:sz w:val="22"/>
          <w:szCs w:val="22"/>
        </w:rPr>
      </w:pPr>
      <w:r>
        <w:rPr>
          <w:rFonts w:ascii="gobCL" w:hAnsi="gobCL" w:cs="Arial"/>
          <w:b/>
          <w:sz w:val="22"/>
          <w:szCs w:val="22"/>
        </w:rPr>
        <w:t>Medidas de administración Vigentes</w:t>
      </w:r>
    </w:p>
    <w:p w14:paraId="5943B135" w14:textId="77777777" w:rsidR="00293FAA" w:rsidRDefault="00293FAA" w:rsidP="00AF3823">
      <w:pPr>
        <w:numPr>
          <w:ilvl w:val="0"/>
          <w:numId w:val="18"/>
        </w:numPr>
        <w:spacing w:line="276" w:lineRule="auto"/>
        <w:ind w:hanging="219"/>
        <w:rPr>
          <w:rFonts w:ascii="gobCL" w:hAnsi="gobCL" w:cs="Arial"/>
          <w:b/>
          <w:sz w:val="22"/>
          <w:szCs w:val="22"/>
        </w:rPr>
      </w:pPr>
      <w:r>
        <w:rPr>
          <w:rFonts w:ascii="gobCL" w:hAnsi="gobCL" w:cs="Arial"/>
          <w:b/>
          <w:sz w:val="22"/>
          <w:szCs w:val="22"/>
        </w:rPr>
        <w:t>Huepo</w:t>
      </w:r>
    </w:p>
    <w:p w14:paraId="14F22E33" w14:textId="77777777" w:rsidR="004D1BD7" w:rsidRDefault="00483C86" w:rsidP="004D1BD7">
      <w:pPr>
        <w:spacing w:line="276" w:lineRule="auto"/>
        <w:ind w:left="513"/>
        <w:jc w:val="both"/>
        <w:rPr>
          <w:rFonts w:ascii="gobCL" w:hAnsi="gobCL" w:cs="Arial"/>
          <w:sz w:val="22"/>
          <w:szCs w:val="22"/>
        </w:rPr>
      </w:pPr>
      <w:r>
        <w:rPr>
          <w:rFonts w:ascii="gobCL" w:hAnsi="gobCL" w:cs="Arial"/>
          <w:sz w:val="22"/>
          <w:szCs w:val="22"/>
        </w:rPr>
        <w:t>A la fecha, para el recurso Huepo se encuentran vigentes las siguientes medidas de administración:</w:t>
      </w:r>
    </w:p>
    <w:p w14:paraId="29E31C3E" w14:textId="573096D1" w:rsidR="00483C86" w:rsidRPr="00483C86" w:rsidRDefault="00483C86" w:rsidP="00DB378D">
      <w:pPr>
        <w:pStyle w:val="Prrafodelista"/>
        <w:numPr>
          <w:ilvl w:val="0"/>
          <w:numId w:val="16"/>
        </w:numPr>
        <w:spacing w:line="276" w:lineRule="auto"/>
        <w:ind w:hanging="524"/>
        <w:jc w:val="both"/>
        <w:rPr>
          <w:rFonts w:ascii="gobCL" w:hAnsi="gobCL" w:cs="Arial"/>
          <w:b/>
          <w:sz w:val="22"/>
          <w:szCs w:val="22"/>
        </w:rPr>
      </w:pPr>
      <w:r w:rsidRPr="00483C86">
        <w:rPr>
          <w:rFonts w:ascii="gobCL" w:hAnsi="gobCL" w:cs="Arial"/>
          <w:b/>
          <w:sz w:val="22"/>
          <w:szCs w:val="22"/>
        </w:rPr>
        <w:t>Acceso:</w:t>
      </w:r>
    </w:p>
    <w:p w14:paraId="08BF3578" w14:textId="72EE79A9" w:rsidR="00483C86" w:rsidRDefault="00F17FC1" w:rsidP="00483C86">
      <w:pPr>
        <w:spacing w:line="276" w:lineRule="auto"/>
        <w:ind w:left="709"/>
        <w:jc w:val="both"/>
        <w:rPr>
          <w:rFonts w:ascii="gobCL" w:hAnsi="gobCL" w:cs="Arial"/>
          <w:sz w:val="22"/>
          <w:szCs w:val="22"/>
        </w:rPr>
      </w:pPr>
      <w:r>
        <w:rPr>
          <w:rFonts w:ascii="gobCL" w:hAnsi="gobCL" w:cs="Arial"/>
          <w:sz w:val="22"/>
          <w:szCs w:val="22"/>
        </w:rPr>
        <w:t>En términos generales</w:t>
      </w:r>
      <w:r w:rsidR="00B7580E">
        <w:rPr>
          <w:rFonts w:ascii="gobCL" w:hAnsi="gobCL" w:cs="Arial"/>
          <w:sz w:val="22"/>
          <w:szCs w:val="22"/>
        </w:rPr>
        <w:t>,</w:t>
      </w:r>
      <w:r>
        <w:rPr>
          <w:rFonts w:ascii="gobCL" w:hAnsi="gobCL" w:cs="Arial"/>
          <w:sz w:val="22"/>
          <w:szCs w:val="22"/>
        </w:rPr>
        <w:t xml:space="preserve"> el recurso Huepo en el país se encuentra normado por el régimen general de acceso. En el caso particular de la </w:t>
      </w:r>
      <w:r w:rsidR="00B7580E">
        <w:rPr>
          <w:rFonts w:ascii="gobCL" w:hAnsi="gobCL" w:cs="Arial"/>
          <w:sz w:val="22"/>
          <w:szCs w:val="22"/>
        </w:rPr>
        <w:t>R</w:t>
      </w:r>
      <w:r>
        <w:rPr>
          <w:rFonts w:ascii="gobCL" w:hAnsi="gobCL" w:cs="Arial"/>
          <w:sz w:val="22"/>
          <w:szCs w:val="22"/>
        </w:rPr>
        <w:t xml:space="preserve">egión de </w:t>
      </w:r>
      <w:r w:rsidR="00B7580E">
        <w:rPr>
          <w:rFonts w:ascii="gobCL" w:hAnsi="gobCL" w:cs="Arial"/>
          <w:sz w:val="22"/>
          <w:szCs w:val="22"/>
        </w:rPr>
        <w:t>L</w:t>
      </w:r>
      <w:r>
        <w:rPr>
          <w:rFonts w:ascii="gobCL" w:hAnsi="gobCL" w:cs="Arial"/>
          <w:sz w:val="22"/>
          <w:szCs w:val="22"/>
        </w:rPr>
        <w:t xml:space="preserve">os </w:t>
      </w:r>
      <w:r w:rsidR="00B7580E">
        <w:rPr>
          <w:rFonts w:ascii="gobCL" w:hAnsi="gobCL" w:cs="Arial"/>
          <w:sz w:val="22"/>
          <w:szCs w:val="22"/>
        </w:rPr>
        <w:t>R</w:t>
      </w:r>
      <w:r>
        <w:rPr>
          <w:rFonts w:ascii="gobCL" w:hAnsi="gobCL" w:cs="Arial"/>
          <w:sz w:val="22"/>
          <w:szCs w:val="22"/>
        </w:rPr>
        <w:t xml:space="preserve">íos este se encuentra temporalmente cerrado, </w:t>
      </w:r>
      <w:r w:rsidR="0084789E">
        <w:rPr>
          <w:rFonts w:ascii="gobCL" w:hAnsi="gobCL" w:cs="Arial"/>
          <w:sz w:val="22"/>
          <w:szCs w:val="22"/>
        </w:rPr>
        <w:t xml:space="preserve">por </w:t>
      </w:r>
      <w:r w:rsidR="00B7580E">
        <w:rPr>
          <w:rFonts w:ascii="gobCL" w:hAnsi="gobCL" w:cs="Arial"/>
          <w:sz w:val="22"/>
          <w:szCs w:val="22"/>
        </w:rPr>
        <w:t xml:space="preserve">la </w:t>
      </w:r>
      <w:r w:rsidR="0084789E">
        <w:rPr>
          <w:rFonts w:ascii="gobCL" w:hAnsi="gobCL" w:cs="Arial"/>
          <w:sz w:val="22"/>
          <w:szCs w:val="22"/>
        </w:rPr>
        <w:t>R.</w:t>
      </w:r>
      <w:r w:rsidR="00B7580E">
        <w:rPr>
          <w:rFonts w:ascii="gobCL" w:hAnsi="gobCL" w:cs="Arial"/>
          <w:sz w:val="22"/>
          <w:szCs w:val="22"/>
        </w:rPr>
        <w:t xml:space="preserve"> </w:t>
      </w:r>
      <w:r w:rsidR="0084789E">
        <w:rPr>
          <w:rFonts w:ascii="gobCL" w:hAnsi="gobCL" w:cs="Arial"/>
          <w:sz w:val="22"/>
          <w:szCs w:val="22"/>
        </w:rPr>
        <w:t xml:space="preserve">Ex. N°2886/2013 </w:t>
      </w:r>
      <w:r>
        <w:rPr>
          <w:rFonts w:ascii="gobCL" w:hAnsi="gobCL" w:cs="Arial"/>
          <w:sz w:val="22"/>
          <w:szCs w:val="22"/>
        </w:rPr>
        <w:t xml:space="preserve">hasta el </w:t>
      </w:r>
      <w:r w:rsidR="0084789E">
        <w:rPr>
          <w:rFonts w:ascii="gobCL" w:hAnsi="gobCL" w:cs="Arial"/>
          <w:sz w:val="22"/>
          <w:szCs w:val="22"/>
        </w:rPr>
        <w:t>25 de octubre de 2018.</w:t>
      </w:r>
    </w:p>
    <w:p w14:paraId="2A72DFE3" w14:textId="77777777" w:rsidR="00707D62" w:rsidRDefault="00707D62" w:rsidP="00483C86">
      <w:pPr>
        <w:spacing w:line="276" w:lineRule="auto"/>
        <w:ind w:left="709"/>
        <w:jc w:val="both"/>
        <w:rPr>
          <w:rFonts w:ascii="gobCL" w:hAnsi="gobCL" w:cs="Arial"/>
          <w:sz w:val="22"/>
          <w:szCs w:val="22"/>
        </w:rPr>
      </w:pPr>
    </w:p>
    <w:p w14:paraId="1403D026" w14:textId="41BE3DCF" w:rsidR="0084789E" w:rsidRPr="00483C86" w:rsidRDefault="009D69ED" w:rsidP="00DB378D">
      <w:pPr>
        <w:pStyle w:val="Prrafodelista"/>
        <w:numPr>
          <w:ilvl w:val="0"/>
          <w:numId w:val="16"/>
        </w:numPr>
        <w:spacing w:line="276" w:lineRule="auto"/>
        <w:ind w:hanging="524"/>
        <w:jc w:val="both"/>
        <w:rPr>
          <w:rFonts w:ascii="gobCL" w:hAnsi="gobCL" w:cs="Arial"/>
          <w:b/>
          <w:sz w:val="22"/>
          <w:szCs w:val="22"/>
        </w:rPr>
      </w:pPr>
      <w:r>
        <w:rPr>
          <w:rFonts w:ascii="gobCL" w:hAnsi="gobCL" w:cs="Arial"/>
          <w:b/>
          <w:sz w:val="22"/>
          <w:szCs w:val="22"/>
        </w:rPr>
        <w:t>Talla Mínima Legal</w:t>
      </w:r>
      <w:r w:rsidR="0084789E" w:rsidRPr="00483C86">
        <w:rPr>
          <w:rFonts w:ascii="gobCL" w:hAnsi="gobCL" w:cs="Arial"/>
          <w:b/>
          <w:sz w:val="22"/>
          <w:szCs w:val="22"/>
        </w:rPr>
        <w:t>:</w:t>
      </w:r>
    </w:p>
    <w:p w14:paraId="7154FC9F" w14:textId="5D107B47" w:rsidR="009B4F8E" w:rsidRDefault="00707D62" w:rsidP="009D69ED">
      <w:pPr>
        <w:spacing w:line="276" w:lineRule="auto"/>
        <w:ind w:left="709"/>
        <w:jc w:val="both"/>
        <w:rPr>
          <w:rFonts w:ascii="gobCL" w:hAnsi="gobCL" w:cs="Arial"/>
          <w:sz w:val="22"/>
          <w:szCs w:val="22"/>
        </w:rPr>
      </w:pPr>
      <w:r>
        <w:rPr>
          <w:rFonts w:ascii="gobCL" w:hAnsi="gobCL" w:cs="Arial"/>
          <w:sz w:val="22"/>
          <w:szCs w:val="22"/>
        </w:rPr>
        <w:t xml:space="preserve">El recurso Huepo, en la </w:t>
      </w:r>
      <w:r w:rsidR="00B7580E">
        <w:rPr>
          <w:rFonts w:ascii="gobCL" w:hAnsi="gobCL" w:cs="Arial"/>
          <w:sz w:val="22"/>
          <w:szCs w:val="22"/>
        </w:rPr>
        <w:t>R</w:t>
      </w:r>
      <w:r>
        <w:rPr>
          <w:rFonts w:ascii="gobCL" w:hAnsi="gobCL" w:cs="Arial"/>
          <w:sz w:val="22"/>
          <w:szCs w:val="22"/>
        </w:rPr>
        <w:t xml:space="preserve">egión de </w:t>
      </w:r>
      <w:r w:rsidR="00B7580E">
        <w:rPr>
          <w:rFonts w:ascii="gobCL" w:hAnsi="gobCL" w:cs="Arial"/>
          <w:sz w:val="22"/>
          <w:szCs w:val="22"/>
        </w:rPr>
        <w:t>L</w:t>
      </w:r>
      <w:r>
        <w:rPr>
          <w:rFonts w:ascii="gobCL" w:hAnsi="gobCL" w:cs="Arial"/>
          <w:sz w:val="22"/>
          <w:szCs w:val="22"/>
        </w:rPr>
        <w:t xml:space="preserve">os Ríos presenta una Talla Mínima legal de 110 mm, establecida por </w:t>
      </w:r>
      <w:r w:rsidR="00B7580E">
        <w:rPr>
          <w:rFonts w:ascii="gobCL" w:hAnsi="gobCL" w:cs="Arial"/>
          <w:sz w:val="22"/>
          <w:szCs w:val="22"/>
        </w:rPr>
        <w:t xml:space="preserve">la </w:t>
      </w:r>
      <w:r>
        <w:rPr>
          <w:rFonts w:ascii="gobCL" w:hAnsi="gobCL" w:cs="Arial"/>
          <w:sz w:val="22"/>
          <w:szCs w:val="22"/>
        </w:rPr>
        <w:t>R.</w:t>
      </w:r>
      <w:r w:rsidR="00B7580E">
        <w:rPr>
          <w:rFonts w:ascii="gobCL" w:hAnsi="gobCL" w:cs="Arial"/>
          <w:sz w:val="22"/>
          <w:szCs w:val="22"/>
        </w:rPr>
        <w:t xml:space="preserve"> </w:t>
      </w:r>
      <w:r>
        <w:rPr>
          <w:rFonts w:ascii="gobCL" w:hAnsi="gobCL" w:cs="Arial"/>
          <w:sz w:val="22"/>
          <w:szCs w:val="22"/>
        </w:rPr>
        <w:t>Ex.N°</w:t>
      </w:r>
      <w:r w:rsidR="00FA686B">
        <w:rPr>
          <w:rFonts w:ascii="gobCL" w:hAnsi="gobCL" w:cs="Arial"/>
          <w:sz w:val="22"/>
          <w:szCs w:val="22"/>
        </w:rPr>
        <w:t xml:space="preserve">4109/2005. </w:t>
      </w:r>
      <w:r w:rsidR="001F385F">
        <w:rPr>
          <w:rFonts w:ascii="gobCL" w:hAnsi="gobCL" w:cs="Arial"/>
          <w:sz w:val="22"/>
          <w:szCs w:val="22"/>
        </w:rPr>
        <w:t xml:space="preserve">Cabe señalar que esta se encuentra por debajo </w:t>
      </w:r>
      <w:r w:rsidR="009B4F8E">
        <w:rPr>
          <w:rFonts w:ascii="gobCL" w:hAnsi="gobCL" w:cs="Arial"/>
          <w:sz w:val="22"/>
          <w:szCs w:val="22"/>
        </w:rPr>
        <w:t xml:space="preserve">tanto de la talla critica, como de la talla de primera madurez sexual </w:t>
      </w:r>
      <w:r w:rsidR="001F385F">
        <w:rPr>
          <w:rFonts w:ascii="gobCL" w:hAnsi="gobCL" w:cs="Arial"/>
          <w:sz w:val="22"/>
          <w:szCs w:val="22"/>
        </w:rPr>
        <w:t xml:space="preserve">estimada por Montecinos </w:t>
      </w:r>
      <w:r w:rsidR="001F385F" w:rsidRPr="007736F1">
        <w:rPr>
          <w:rFonts w:ascii="gobCL" w:hAnsi="gobCL" w:cs="Arial"/>
          <w:i/>
          <w:sz w:val="22"/>
          <w:szCs w:val="22"/>
        </w:rPr>
        <w:t>et al</w:t>
      </w:r>
      <w:r w:rsidR="001F385F">
        <w:rPr>
          <w:rFonts w:ascii="gobCL" w:hAnsi="gobCL" w:cs="Arial"/>
          <w:sz w:val="22"/>
          <w:szCs w:val="22"/>
        </w:rPr>
        <w:t xml:space="preserve">. (2014) para el recurso en el área de estudio, </w:t>
      </w:r>
      <w:r w:rsidR="009B4F8E">
        <w:rPr>
          <w:rFonts w:ascii="gobCL" w:hAnsi="gobCL" w:cs="Arial"/>
          <w:sz w:val="22"/>
          <w:szCs w:val="22"/>
        </w:rPr>
        <w:t>lo cual debe ser revisado a la brevedad</w:t>
      </w:r>
      <w:r w:rsidR="00615198">
        <w:rPr>
          <w:rFonts w:ascii="gobCL" w:hAnsi="gobCL" w:cs="Arial"/>
          <w:sz w:val="22"/>
          <w:szCs w:val="22"/>
        </w:rPr>
        <w:t>,</w:t>
      </w:r>
      <w:r w:rsidR="009B4F8E">
        <w:rPr>
          <w:rFonts w:ascii="gobCL" w:hAnsi="gobCL" w:cs="Arial"/>
          <w:sz w:val="22"/>
          <w:szCs w:val="22"/>
        </w:rPr>
        <w:t xml:space="preserve"> </w:t>
      </w:r>
      <w:r w:rsidR="00B7580E">
        <w:rPr>
          <w:rFonts w:ascii="gobCL" w:hAnsi="gobCL" w:cs="Arial"/>
          <w:sz w:val="22"/>
          <w:szCs w:val="22"/>
        </w:rPr>
        <w:t xml:space="preserve">en concordancia con </w:t>
      </w:r>
      <w:r w:rsidR="009B4F8E">
        <w:rPr>
          <w:rFonts w:ascii="gobCL" w:hAnsi="gobCL" w:cs="Arial"/>
          <w:sz w:val="22"/>
          <w:szCs w:val="22"/>
        </w:rPr>
        <w:t>lo establecido en el artículo 4° letra a</w:t>
      </w:r>
      <w:r w:rsidR="00B7580E">
        <w:rPr>
          <w:rFonts w:ascii="gobCL" w:hAnsi="gobCL" w:cs="Arial"/>
          <w:sz w:val="22"/>
          <w:szCs w:val="22"/>
        </w:rPr>
        <w:t>)</w:t>
      </w:r>
      <w:r w:rsidR="009B4F8E">
        <w:rPr>
          <w:rFonts w:ascii="gobCL" w:hAnsi="gobCL" w:cs="Arial"/>
          <w:sz w:val="22"/>
          <w:szCs w:val="22"/>
        </w:rPr>
        <w:t xml:space="preserve"> de la Ley de Pesca y Acuicultura.</w:t>
      </w:r>
    </w:p>
    <w:p w14:paraId="538B2280" w14:textId="77777777" w:rsidR="00B7580E" w:rsidRDefault="00B7580E" w:rsidP="009D69ED">
      <w:pPr>
        <w:spacing w:line="276" w:lineRule="auto"/>
        <w:ind w:left="709"/>
        <w:jc w:val="both"/>
        <w:rPr>
          <w:rFonts w:ascii="gobCL" w:hAnsi="gobCL" w:cs="Arial"/>
          <w:sz w:val="22"/>
          <w:szCs w:val="22"/>
        </w:rPr>
      </w:pPr>
    </w:p>
    <w:p w14:paraId="5C99F157" w14:textId="77777777" w:rsidR="00CE5521" w:rsidRDefault="00CE5521" w:rsidP="009D69ED">
      <w:pPr>
        <w:spacing w:line="276" w:lineRule="auto"/>
        <w:ind w:left="709"/>
        <w:jc w:val="both"/>
        <w:rPr>
          <w:rFonts w:ascii="gobCL" w:hAnsi="gobCL" w:cs="Arial"/>
          <w:sz w:val="22"/>
          <w:szCs w:val="22"/>
        </w:rPr>
      </w:pPr>
    </w:p>
    <w:p w14:paraId="18CC7B76" w14:textId="77777777" w:rsidR="00CE5521" w:rsidRDefault="00CE5521" w:rsidP="009D69ED">
      <w:pPr>
        <w:spacing w:line="276" w:lineRule="auto"/>
        <w:ind w:left="709"/>
        <w:jc w:val="both"/>
        <w:rPr>
          <w:rFonts w:ascii="gobCL" w:hAnsi="gobCL" w:cs="Arial"/>
          <w:sz w:val="22"/>
          <w:szCs w:val="22"/>
        </w:rPr>
      </w:pPr>
    </w:p>
    <w:p w14:paraId="77A92412" w14:textId="77777777" w:rsidR="00CE5521" w:rsidRDefault="00CE5521" w:rsidP="009D69ED">
      <w:pPr>
        <w:spacing w:line="276" w:lineRule="auto"/>
        <w:ind w:left="709"/>
        <w:jc w:val="both"/>
        <w:rPr>
          <w:rFonts w:ascii="gobCL" w:hAnsi="gobCL" w:cs="Arial"/>
          <w:sz w:val="22"/>
          <w:szCs w:val="22"/>
        </w:rPr>
      </w:pPr>
    </w:p>
    <w:p w14:paraId="2ED9CE4F" w14:textId="77777777" w:rsidR="00CE5521" w:rsidRDefault="00CE5521" w:rsidP="009D69ED">
      <w:pPr>
        <w:spacing w:line="276" w:lineRule="auto"/>
        <w:ind w:left="709"/>
        <w:jc w:val="both"/>
        <w:rPr>
          <w:rFonts w:ascii="gobCL" w:hAnsi="gobCL" w:cs="Arial"/>
          <w:sz w:val="22"/>
          <w:szCs w:val="22"/>
        </w:rPr>
      </w:pPr>
    </w:p>
    <w:p w14:paraId="646C5027" w14:textId="5C564DAD" w:rsidR="009B4F8E" w:rsidRPr="00483C86" w:rsidRDefault="009B4F8E" w:rsidP="00DB378D">
      <w:pPr>
        <w:pStyle w:val="Prrafodelista"/>
        <w:numPr>
          <w:ilvl w:val="0"/>
          <w:numId w:val="16"/>
        </w:numPr>
        <w:spacing w:line="276" w:lineRule="auto"/>
        <w:ind w:hanging="524"/>
        <w:jc w:val="both"/>
        <w:rPr>
          <w:rFonts w:ascii="gobCL" w:hAnsi="gobCL" w:cs="Arial"/>
          <w:b/>
          <w:sz w:val="22"/>
          <w:szCs w:val="22"/>
        </w:rPr>
      </w:pPr>
      <w:r>
        <w:rPr>
          <w:rFonts w:ascii="gobCL" w:hAnsi="gobCL" w:cs="Arial"/>
          <w:b/>
          <w:sz w:val="22"/>
          <w:szCs w:val="22"/>
        </w:rPr>
        <w:t>Vedas</w:t>
      </w:r>
      <w:r w:rsidRPr="00483C86">
        <w:rPr>
          <w:rFonts w:ascii="gobCL" w:hAnsi="gobCL" w:cs="Arial"/>
          <w:b/>
          <w:sz w:val="22"/>
          <w:szCs w:val="22"/>
        </w:rPr>
        <w:t>:</w:t>
      </w:r>
    </w:p>
    <w:p w14:paraId="2A4BD3B1" w14:textId="2EBC5481" w:rsidR="009B4F8E" w:rsidRDefault="009B4F8E" w:rsidP="009B4F8E">
      <w:pPr>
        <w:spacing w:line="276" w:lineRule="auto"/>
        <w:ind w:left="709"/>
        <w:jc w:val="both"/>
        <w:rPr>
          <w:rFonts w:ascii="gobCL" w:hAnsi="gobCL" w:cs="Arial"/>
          <w:sz w:val="22"/>
          <w:szCs w:val="22"/>
        </w:rPr>
      </w:pPr>
      <w:r w:rsidRPr="009B4F8E">
        <w:rPr>
          <w:rFonts w:ascii="gobCL" w:hAnsi="gobCL" w:cs="Arial"/>
          <w:sz w:val="22"/>
          <w:szCs w:val="22"/>
        </w:rPr>
        <w:t xml:space="preserve">El recurso Huepo, en la </w:t>
      </w:r>
      <w:r w:rsidR="00B7580E">
        <w:rPr>
          <w:rFonts w:ascii="gobCL" w:hAnsi="gobCL" w:cs="Arial"/>
          <w:sz w:val="22"/>
          <w:szCs w:val="22"/>
        </w:rPr>
        <w:t>R</w:t>
      </w:r>
      <w:r w:rsidRPr="009B4F8E">
        <w:rPr>
          <w:rFonts w:ascii="gobCL" w:hAnsi="gobCL" w:cs="Arial"/>
          <w:sz w:val="22"/>
          <w:szCs w:val="22"/>
        </w:rPr>
        <w:t xml:space="preserve">egión de </w:t>
      </w:r>
      <w:r w:rsidR="00B7580E">
        <w:rPr>
          <w:rFonts w:ascii="gobCL" w:hAnsi="gobCL" w:cs="Arial"/>
          <w:sz w:val="22"/>
          <w:szCs w:val="22"/>
        </w:rPr>
        <w:t>L</w:t>
      </w:r>
      <w:r w:rsidRPr="009B4F8E">
        <w:rPr>
          <w:rFonts w:ascii="gobCL" w:hAnsi="gobCL" w:cs="Arial"/>
          <w:sz w:val="22"/>
          <w:szCs w:val="22"/>
        </w:rPr>
        <w:t xml:space="preserve">os Ríos presenta </w:t>
      </w:r>
      <w:r w:rsidR="00293FAA">
        <w:rPr>
          <w:rFonts w:ascii="gobCL" w:hAnsi="gobCL" w:cs="Arial"/>
          <w:sz w:val="22"/>
          <w:szCs w:val="22"/>
        </w:rPr>
        <w:t>una veda extractiva establecida mediante R.</w:t>
      </w:r>
      <w:r w:rsidR="00B7580E">
        <w:rPr>
          <w:rFonts w:ascii="gobCL" w:hAnsi="gobCL" w:cs="Arial"/>
          <w:sz w:val="22"/>
          <w:szCs w:val="22"/>
        </w:rPr>
        <w:t xml:space="preserve"> </w:t>
      </w:r>
      <w:r w:rsidR="00293FAA">
        <w:rPr>
          <w:rFonts w:ascii="gobCL" w:hAnsi="gobCL" w:cs="Arial"/>
          <w:sz w:val="22"/>
          <w:szCs w:val="22"/>
        </w:rPr>
        <w:t>Ex.</w:t>
      </w:r>
      <w:r w:rsidR="00B7580E">
        <w:rPr>
          <w:rFonts w:ascii="gobCL" w:hAnsi="gobCL" w:cs="Arial"/>
          <w:sz w:val="22"/>
          <w:szCs w:val="22"/>
        </w:rPr>
        <w:t xml:space="preserve"> </w:t>
      </w:r>
      <w:r w:rsidR="00293FAA">
        <w:rPr>
          <w:rFonts w:ascii="gobCL" w:hAnsi="gobCL" w:cs="Arial"/>
          <w:sz w:val="22"/>
          <w:szCs w:val="22"/>
        </w:rPr>
        <w:t xml:space="preserve">N°1427/2005, entre el 1 de Mayo y el 31 de Julio de cada año calendario. Además de una veda biológica, establecida por </w:t>
      </w:r>
      <w:r w:rsidR="00B7580E">
        <w:rPr>
          <w:rFonts w:ascii="gobCL" w:hAnsi="gobCL" w:cs="Arial"/>
          <w:sz w:val="22"/>
          <w:szCs w:val="22"/>
        </w:rPr>
        <w:t xml:space="preserve">la </w:t>
      </w:r>
      <w:r w:rsidR="00293FAA">
        <w:rPr>
          <w:rFonts w:ascii="gobCL" w:hAnsi="gobCL" w:cs="Arial"/>
          <w:sz w:val="22"/>
          <w:szCs w:val="22"/>
        </w:rPr>
        <w:t>R.</w:t>
      </w:r>
      <w:r w:rsidR="00B7580E">
        <w:rPr>
          <w:rFonts w:ascii="gobCL" w:hAnsi="gobCL" w:cs="Arial"/>
          <w:sz w:val="22"/>
          <w:szCs w:val="22"/>
        </w:rPr>
        <w:t xml:space="preserve"> </w:t>
      </w:r>
      <w:r w:rsidR="00293FAA">
        <w:rPr>
          <w:rFonts w:ascii="gobCL" w:hAnsi="gobCL" w:cs="Arial"/>
          <w:sz w:val="22"/>
          <w:szCs w:val="22"/>
        </w:rPr>
        <w:t>Ex.</w:t>
      </w:r>
      <w:r w:rsidR="00B7580E">
        <w:rPr>
          <w:rFonts w:ascii="gobCL" w:hAnsi="gobCL" w:cs="Arial"/>
          <w:sz w:val="22"/>
          <w:szCs w:val="22"/>
        </w:rPr>
        <w:t xml:space="preserve"> </w:t>
      </w:r>
      <w:r w:rsidR="00293FAA">
        <w:rPr>
          <w:rFonts w:ascii="gobCL" w:hAnsi="gobCL" w:cs="Arial"/>
          <w:sz w:val="22"/>
          <w:szCs w:val="22"/>
        </w:rPr>
        <w:t xml:space="preserve">N°1428/2005, que define un periodo de veda biológica entre el 1 de </w:t>
      </w:r>
      <w:r w:rsidR="00B7580E">
        <w:rPr>
          <w:rFonts w:ascii="gobCL" w:hAnsi="gobCL" w:cs="Arial"/>
          <w:sz w:val="22"/>
          <w:szCs w:val="22"/>
        </w:rPr>
        <w:t>O</w:t>
      </w:r>
      <w:r w:rsidR="00293FAA">
        <w:rPr>
          <w:rFonts w:ascii="gobCL" w:hAnsi="gobCL" w:cs="Arial"/>
          <w:sz w:val="22"/>
          <w:szCs w:val="22"/>
        </w:rPr>
        <w:t>ctubre y 30 de Noviembre de cada año calendario.</w:t>
      </w:r>
    </w:p>
    <w:p w14:paraId="6BF2F8A3" w14:textId="77777777" w:rsidR="00293FAA" w:rsidRDefault="00293FAA" w:rsidP="00AF3823">
      <w:pPr>
        <w:numPr>
          <w:ilvl w:val="0"/>
          <w:numId w:val="18"/>
        </w:numPr>
        <w:spacing w:line="276" w:lineRule="auto"/>
        <w:ind w:hanging="219"/>
        <w:rPr>
          <w:rFonts w:ascii="gobCL" w:hAnsi="gobCL" w:cs="Arial"/>
          <w:b/>
          <w:sz w:val="22"/>
          <w:szCs w:val="22"/>
        </w:rPr>
      </w:pPr>
      <w:r>
        <w:rPr>
          <w:rFonts w:ascii="gobCL" w:hAnsi="gobCL" w:cs="Arial"/>
          <w:b/>
          <w:sz w:val="22"/>
          <w:szCs w:val="22"/>
        </w:rPr>
        <w:t>Navajuela</w:t>
      </w:r>
    </w:p>
    <w:p w14:paraId="6339857E" w14:textId="20F50DBF" w:rsidR="00293FAA" w:rsidRDefault="00293FAA" w:rsidP="00293FAA">
      <w:pPr>
        <w:spacing w:line="276" w:lineRule="auto"/>
        <w:ind w:left="513"/>
        <w:jc w:val="both"/>
        <w:rPr>
          <w:rFonts w:ascii="gobCL" w:hAnsi="gobCL" w:cs="Arial"/>
          <w:sz w:val="22"/>
          <w:szCs w:val="22"/>
        </w:rPr>
      </w:pPr>
      <w:r>
        <w:rPr>
          <w:rFonts w:ascii="gobCL" w:hAnsi="gobCL" w:cs="Arial"/>
          <w:sz w:val="22"/>
          <w:szCs w:val="22"/>
        </w:rPr>
        <w:t xml:space="preserve">El recurso, Navajuela, </w:t>
      </w:r>
      <w:r w:rsidR="00B7580E">
        <w:rPr>
          <w:rFonts w:ascii="gobCL" w:hAnsi="gobCL" w:cs="Arial"/>
          <w:sz w:val="22"/>
          <w:szCs w:val="22"/>
        </w:rPr>
        <w:t xml:space="preserve">está sometido a las siguientes </w:t>
      </w:r>
      <w:r>
        <w:rPr>
          <w:rFonts w:ascii="gobCL" w:hAnsi="gobCL" w:cs="Arial"/>
          <w:sz w:val="22"/>
          <w:szCs w:val="22"/>
        </w:rPr>
        <w:t>medidas de administración:</w:t>
      </w:r>
    </w:p>
    <w:p w14:paraId="4D2C2DA3" w14:textId="77777777" w:rsidR="00B7580E" w:rsidRPr="00C03264" w:rsidRDefault="00B7580E" w:rsidP="00293FAA">
      <w:pPr>
        <w:spacing w:line="276" w:lineRule="auto"/>
        <w:ind w:left="513"/>
        <w:jc w:val="both"/>
        <w:rPr>
          <w:rFonts w:ascii="gobCL" w:hAnsi="gobCL" w:cs="Arial"/>
          <w:sz w:val="16"/>
          <w:szCs w:val="16"/>
        </w:rPr>
      </w:pPr>
    </w:p>
    <w:p w14:paraId="30C30B6A" w14:textId="741D0CD5" w:rsidR="00293FAA" w:rsidRPr="00483C86" w:rsidRDefault="00E50D66" w:rsidP="00DB378D">
      <w:pPr>
        <w:pStyle w:val="Prrafodelista"/>
        <w:numPr>
          <w:ilvl w:val="0"/>
          <w:numId w:val="17"/>
        </w:numPr>
        <w:spacing w:line="276" w:lineRule="auto"/>
        <w:jc w:val="both"/>
        <w:rPr>
          <w:rFonts w:ascii="gobCL" w:hAnsi="gobCL" w:cs="Arial"/>
          <w:b/>
          <w:sz w:val="22"/>
          <w:szCs w:val="22"/>
        </w:rPr>
      </w:pPr>
      <w:r>
        <w:rPr>
          <w:rFonts w:ascii="gobCL" w:hAnsi="gobCL" w:cs="Arial"/>
          <w:b/>
          <w:sz w:val="22"/>
          <w:szCs w:val="22"/>
        </w:rPr>
        <w:t>Acceso</w:t>
      </w:r>
      <w:r w:rsidR="00293FAA" w:rsidRPr="00483C86">
        <w:rPr>
          <w:rFonts w:ascii="gobCL" w:hAnsi="gobCL" w:cs="Arial"/>
          <w:b/>
          <w:sz w:val="22"/>
          <w:szCs w:val="22"/>
        </w:rPr>
        <w:t>:</w:t>
      </w:r>
    </w:p>
    <w:p w14:paraId="4599B6C7" w14:textId="1A0D116D" w:rsidR="00546350" w:rsidRDefault="00F51DFA" w:rsidP="00F51DFA">
      <w:pPr>
        <w:spacing w:line="276" w:lineRule="auto"/>
        <w:ind w:left="709"/>
        <w:jc w:val="both"/>
        <w:rPr>
          <w:rFonts w:ascii="gobCL" w:hAnsi="gobCL" w:cs="Arial"/>
          <w:sz w:val="22"/>
          <w:szCs w:val="22"/>
        </w:rPr>
      </w:pPr>
      <w:r w:rsidRPr="00F51DFA">
        <w:rPr>
          <w:rFonts w:ascii="gobCL" w:hAnsi="gobCL" w:cs="Arial"/>
          <w:sz w:val="22"/>
          <w:szCs w:val="22"/>
        </w:rPr>
        <w:t xml:space="preserve">El recurso </w:t>
      </w:r>
      <w:r w:rsidR="00546350">
        <w:rPr>
          <w:rFonts w:ascii="gobCL" w:hAnsi="gobCL" w:cs="Arial"/>
          <w:sz w:val="22"/>
          <w:szCs w:val="22"/>
        </w:rPr>
        <w:t>Navajuela, en términos generales se encuentra normado por el régimen general de acceso.</w:t>
      </w:r>
      <w:r w:rsidR="00D15058">
        <w:rPr>
          <w:rFonts w:ascii="gobCL" w:hAnsi="gobCL" w:cs="Arial"/>
          <w:sz w:val="22"/>
          <w:szCs w:val="22"/>
        </w:rPr>
        <w:t xml:space="preserve"> </w:t>
      </w:r>
      <w:r w:rsidR="00B7580E">
        <w:rPr>
          <w:rFonts w:ascii="gobCL" w:hAnsi="gobCL" w:cs="Arial"/>
          <w:sz w:val="22"/>
          <w:szCs w:val="22"/>
        </w:rPr>
        <w:t>Actualmente,</w:t>
      </w:r>
      <w:r w:rsidR="00D15058">
        <w:rPr>
          <w:rFonts w:ascii="gobCL" w:hAnsi="gobCL" w:cs="Arial"/>
          <w:sz w:val="22"/>
          <w:szCs w:val="22"/>
        </w:rPr>
        <w:t xml:space="preserve"> los registros </w:t>
      </w:r>
      <w:r w:rsidR="00B7580E">
        <w:rPr>
          <w:rFonts w:ascii="gobCL" w:hAnsi="gobCL" w:cs="Arial"/>
          <w:sz w:val="22"/>
          <w:szCs w:val="22"/>
        </w:rPr>
        <w:t xml:space="preserve">se encuentran </w:t>
      </w:r>
      <w:r w:rsidR="00D15058">
        <w:rPr>
          <w:rFonts w:ascii="gobCL" w:hAnsi="gobCL" w:cs="Arial"/>
          <w:sz w:val="22"/>
          <w:szCs w:val="22"/>
        </w:rPr>
        <w:t xml:space="preserve">cerrados temporalmente en la </w:t>
      </w:r>
      <w:r w:rsidR="00B7580E">
        <w:rPr>
          <w:rFonts w:ascii="gobCL" w:hAnsi="gobCL" w:cs="Arial"/>
          <w:sz w:val="22"/>
          <w:szCs w:val="22"/>
        </w:rPr>
        <w:t>R</w:t>
      </w:r>
      <w:r w:rsidR="00D15058">
        <w:rPr>
          <w:rFonts w:ascii="gobCL" w:hAnsi="gobCL" w:cs="Arial"/>
          <w:sz w:val="22"/>
          <w:szCs w:val="22"/>
        </w:rPr>
        <w:t xml:space="preserve">egión de Los </w:t>
      </w:r>
      <w:r w:rsidR="005836D0">
        <w:rPr>
          <w:rFonts w:ascii="gobCL" w:hAnsi="gobCL" w:cs="Arial"/>
          <w:sz w:val="22"/>
          <w:szCs w:val="22"/>
        </w:rPr>
        <w:t>Ríos</w:t>
      </w:r>
      <w:r w:rsidR="00D15058">
        <w:rPr>
          <w:rFonts w:ascii="gobCL" w:hAnsi="gobCL" w:cs="Arial"/>
          <w:sz w:val="22"/>
          <w:szCs w:val="22"/>
        </w:rPr>
        <w:t xml:space="preserve">, por </w:t>
      </w:r>
      <w:r w:rsidR="00B7580E">
        <w:rPr>
          <w:rFonts w:ascii="gobCL" w:hAnsi="gobCL" w:cs="Arial"/>
          <w:sz w:val="22"/>
          <w:szCs w:val="22"/>
        </w:rPr>
        <w:t xml:space="preserve">la </w:t>
      </w:r>
      <w:r w:rsidR="00D15058">
        <w:rPr>
          <w:rFonts w:ascii="gobCL" w:hAnsi="gobCL" w:cs="Arial"/>
          <w:sz w:val="22"/>
          <w:szCs w:val="22"/>
        </w:rPr>
        <w:t>R.</w:t>
      </w:r>
      <w:r w:rsidR="00B7580E">
        <w:rPr>
          <w:rFonts w:ascii="gobCL" w:hAnsi="gobCL" w:cs="Arial"/>
          <w:sz w:val="22"/>
          <w:szCs w:val="22"/>
        </w:rPr>
        <w:t xml:space="preserve"> </w:t>
      </w:r>
      <w:r w:rsidR="00D15058">
        <w:rPr>
          <w:rFonts w:ascii="gobCL" w:hAnsi="gobCL" w:cs="Arial"/>
          <w:sz w:val="22"/>
          <w:szCs w:val="22"/>
        </w:rPr>
        <w:t>Ex.</w:t>
      </w:r>
      <w:r w:rsidR="00F97FCB">
        <w:rPr>
          <w:rFonts w:ascii="gobCL" w:hAnsi="gobCL" w:cs="Arial"/>
          <w:sz w:val="22"/>
          <w:szCs w:val="22"/>
        </w:rPr>
        <w:t xml:space="preserve"> </w:t>
      </w:r>
      <w:r w:rsidR="00D15058">
        <w:rPr>
          <w:rFonts w:ascii="gobCL" w:hAnsi="gobCL" w:cs="Arial"/>
          <w:sz w:val="22"/>
          <w:szCs w:val="22"/>
        </w:rPr>
        <w:t xml:space="preserve">N°2606/2013, hasta </w:t>
      </w:r>
      <w:r w:rsidR="00B7580E">
        <w:rPr>
          <w:rFonts w:ascii="gobCL" w:hAnsi="gobCL" w:cs="Arial"/>
          <w:sz w:val="22"/>
          <w:szCs w:val="22"/>
        </w:rPr>
        <w:t xml:space="preserve">el </w:t>
      </w:r>
      <w:r w:rsidR="00D15058">
        <w:rPr>
          <w:rFonts w:ascii="gobCL" w:hAnsi="gobCL" w:cs="Arial"/>
          <w:sz w:val="22"/>
          <w:szCs w:val="22"/>
        </w:rPr>
        <w:t>17 de Septiembre de 2018.</w:t>
      </w:r>
    </w:p>
    <w:p w14:paraId="3505BEE5" w14:textId="77777777" w:rsidR="00546350" w:rsidRDefault="00546350" w:rsidP="00F51DFA">
      <w:pPr>
        <w:spacing w:line="276" w:lineRule="auto"/>
        <w:ind w:left="709"/>
        <w:jc w:val="both"/>
        <w:rPr>
          <w:rFonts w:ascii="gobCL" w:hAnsi="gobCL" w:cs="Arial"/>
          <w:sz w:val="22"/>
          <w:szCs w:val="22"/>
        </w:rPr>
      </w:pPr>
    </w:p>
    <w:p w14:paraId="38791F6C" w14:textId="026242D1" w:rsidR="0048754D" w:rsidRPr="00483C86" w:rsidRDefault="0048754D" w:rsidP="00DB378D">
      <w:pPr>
        <w:pStyle w:val="Prrafodelista"/>
        <w:numPr>
          <w:ilvl w:val="0"/>
          <w:numId w:val="17"/>
        </w:numPr>
        <w:spacing w:line="276" w:lineRule="auto"/>
        <w:jc w:val="both"/>
        <w:rPr>
          <w:rFonts w:ascii="gobCL" w:hAnsi="gobCL" w:cs="Arial"/>
          <w:b/>
          <w:sz w:val="22"/>
          <w:szCs w:val="22"/>
        </w:rPr>
      </w:pPr>
      <w:r>
        <w:rPr>
          <w:rFonts w:ascii="gobCL" w:hAnsi="gobCL" w:cs="Arial"/>
          <w:b/>
          <w:sz w:val="22"/>
          <w:szCs w:val="22"/>
        </w:rPr>
        <w:t>Talla Mínima Legal</w:t>
      </w:r>
      <w:r w:rsidRPr="00483C86">
        <w:rPr>
          <w:rFonts w:ascii="gobCL" w:hAnsi="gobCL" w:cs="Arial"/>
          <w:b/>
          <w:sz w:val="22"/>
          <w:szCs w:val="22"/>
        </w:rPr>
        <w:t>:</w:t>
      </w:r>
    </w:p>
    <w:p w14:paraId="19B74FF9" w14:textId="1465963D" w:rsidR="0048754D" w:rsidRDefault="0048754D" w:rsidP="0048754D">
      <w:pPr>
        <w:spacing w:line="276" w:lineRule="auto"/>
        <w:ind w:left="709"/>
        <w:jc w:val="both"/>
        <w:rPr>
          <w:rFonts w:ascii="gobCL" w:hAnsi="gobCL" w:cs="Arial"/>
          <w:sz w:val="22"/>
          <w:szCs w:val="22"/>
        </w:rPr>
      </w:pPr>
      <w:r>
        <w:rPr>
          <w:rFonts w:ascii="gobCL" w:hAnsi="gobCL" w:cs="Arial"/>
          <w:sz w:val="22"/>
          <w:szCs w:val="22"/>
        </w:rPr>
        <w:t xml:space="preserve">El recurso Navajuela, en la </w:t>
      </w:r>
      <w:r w:rsidR="00B7580E">
        <w:rPr>
          <w:rFonts w:ascii="gobCL" w:hAnsi="gobCL" w:cs="Arial"/>
          <w:sz w:val="22"/>
          <w:szCs w:val="22"/>
        </w:rPr>
        <w:t>R</w:t>
      </w:r>
      <w:r>
        <w:rPr>
          <w:rFonts w:ascii="gobCL" w:hAnsi="gobCL" w:cs="Arial"/>
          <w:sz w:val="22"/>
          <w:szCs w:val="22"/>
        </w:rPr>
        <w:t xml:space="preserve">egión de </w:t>
      </w:r>
      <w:r w:rsidR="00B7580E">
        <w:rPr>
          <w:rFonts w:ascii="gobCL" w:hAnsi="gobCL" w:cs="Arial"/>
          <w:sz w:val="22"/>
          <w:szCs w:val="22"/>
        </w:rPr>
        <w:t>L</w:t>
      </w:r>
      <w:r>
        <w:rPr>
          <w:rFonts w:ascii="gobCL" w:hAnsi="gobCL" w:cs="Arial"/>
          <w:sz w:val="22"/>
          <w:szCs w:val="22"/>
        </w:rPr>
        <w:t xml:space="preserve">os Ríos presenta una Talla Mínima </w:t>
      </w:r>
      <w:r w:rsidR="00F97FCB">
        <w:rPr>
          <w:rFonts w:ascii="gobCL" w:hAnsi="gobCL" w:cs="Arial"/>
          <w:sz w:val="22"/>
          <w:szCs w:val="22"/>
        </w:rPr>
        <w:t>L</w:t>
      </w:r>
      <w:r>
        <w:rPr>
          <w:rFonts w:ascii="gobCL" w:hAnsi="gobCL" w:cs="Arial"/>
          <w:sz w:val="22"/>
          <w:szCs w:val="22"/>
        </w:rPr>
        <w:t xml:space="preserve">egal de 60 mm, establecida por </w:t>
      </w:r>
      <w:r w:rsidR="00B7580E">
        <w:rPr>
          <w:rFonts w:ascii="gobCL" w:hAnsi="gobCL" w:cs="Arial"/>
          <w:sz w:val="22"/>
          <w:szCs w:val="22"/>
        </w:rPr>
        <w:t xml:space="preserve">la </w:t>
      </w:r>
      <w:r>
        <w:rPr>
          <w:rFonts w:ascii="gobCL" w:hAnsi="gobCL" w:cs="Arial"/>
          <w:sz w:val="22"/>
          <w:szCs w:val="22"/>
        </w:rPr>
        <w:t>R.</w:t>
      </w:r>
      <w:r w:rsidR="00B7580E">
        <w:rPr>
          <w:rFonts w:ascii="gobCL" w:hAnsi="gobCL" w:cs="Arial"/>
          <w:sz w:val="22"/>
          <w:szCs w:val="22"/>
        </w:rPr>
        <w:t xml:space="preserve"> </w:t>
      </w:r>
      <w:r>
        <w:rPr>
          <w:rFonts w:ascii="gobCL" w:hAnsi="gobCL" w:cs="Arial"/>
          <w:sz w:val="22"/>
          <w:szCs w:val="22"/>
        </w:rPr>
        <w:t>Ex.</w:t>
      </w:r>
      <w:r w:rsidR="00F97FCB">
        <w:rPr>
          <w:rFonts w:ascii="gobCL" w:hAnsi="gobCL" w:cs="Arial"/>
          <w:sz w:val="22"/>
          <w:szCs w:val="22"/>
        </w:rPr>
        <w:t xml:space="preserve"> </w:t>
      </w:r>
      <w:r>
        <w:rPr>
          <w:rFonts w:ascii="gobCL" w:hAnsi="gobCL" w:cs="Arial"/>
          <w:sz w:val="22"/>
          <w:szCs w:val="22"/>
        </w:rPr>
        <w:t xml:space="preserve">N°4110/2005. Cabe señalar que </w:t>
      </w:r>
      <w:r w:rsidR="00F97FCB">
        <w:rPr>
          <w:rFonts w:ascii="gobCL" w:hAnsi="gobCL" w:cs="Arial"/>
          <w:sz w:val="22"/>
          <w:szCs w:val="22"/>
        </w:rPr>
        <w:t xml:space="preserve">ésta </w:t>
      </w:r>
      <w:r>
        <w:rPr>
          <w:rFonts w:ascii="gobCL" w:hAnsi="gobCL" w:cs="Arial"/>
          <w:sz w:val="22"/>
          <w:szCs w:val="22"/>
        </w:rPr>
        <w:t xml:space="preserve">se encuentra por debajo tanto de la talla critica, como de la talla de primera madurez sexual estimada por Montecinos </w:t>
      </w:r>
      <w:r w:rsidRPr="007736F1">
        <w:rPr>
          <w:rFonts w:ascii="gobCL" w:hAnsi="gobCL" w:cs="Arial"/>
          <w:i/>
          <w:sz w:val="22"/>
          <w:szCs w:val="22"/>
        </w:rPr>
        <w:t>et al</w:t>
      </w:r>
      <w:r>
        <w:rPr>
          <w:rFonts w:ascii="gobCL" w:hAnsi="gobCL" w:cs="Arial"/>
          <w:sz w:val="22"/>
          <w:szCs w:val="22"/>
        </w:rPr>
        <w:t xml:space="preserve">. (2014) para el recurso en el área de estudio, lo cual debe ser revisado a la brevedad </w:t>
      </w:r>
      <w:r w:rsidR="00B7580E">
        <w:rPr>
          <w:rFonts w:ascii="gobCL" w:hAnsi="gobCL" w:cs="Arial"/>
          <w:sz w:val="22"/>
          <w:szCs w:val="22"/>
        </w:rPr>
        <w:t>en concordancia con</w:t>
      </w:r>
      <w:r>
        <w:rPr>
          <w:rFonts w:ascii="gobCL" w:hAnsi="gobCL" w:cs="Arial"/>
          <w:sz w:val="22"/>
          <w:szCs w:val="22"/>
        </w:rPr>
        <w:t xml:space="preserve"> lo establecido en el artículo 4° letra a</w:t>
      </w:r>
      <w:r w:rsidR="00F97FCB">
        <w:rPr>
          <w:rFonts w:ascii="gobCL" w:hAnsi="gobCL" w:cs="Arial"/>
          <w:sz w:val="22"/>
          <w:szCs w:val="22"/>
        </w:rPr>
        <w:t>)</w:t>
      </w:r>
      <w:r>
        <w:rPr>
          <w:rFonts w:ascii="gobCL" w:hAnsi="gobCL" w:cs="Arial"/>
          <w:sz w:val="22"/>
          <w:szCs w:val="22"/>
        </w:rPr>
        <w:t xml:space="preserve"> de la Ley de Pesca y Acuicultura.</w:t>
      </w:r>
    </w:p>
    <w:p w14:paraId="2883BFDA" w14:textId="77777777" w:rsidR="00A3556B" w:rsidRDefault="00A3556B" w:rsidP="005A5590">
      <w:pPr>
        <w:spacing w:line="276" w:lineRule="auto"/>
        <w:ind w:left="513"/>
        <w:jc w:val="both"/>
        <w:rPr>
          <w:rFonts w:ascii="gobCL" w:hAnsi="gobCL" w:cs="Arial"/>
          <w:sz w:val="22"/>
          <w:szCs w:val="22"/>
        </w:rPr>
      </w:pPr>
    </w:p>
    <w:p w14:paraId="12313700" w14:textId="77777777" w:rsidR="0073737A" w:rsidRDefault="0073737A" w:rsidP="005A5590">
      <w:pPr>
        <w:spacing w:line="276" w:lineRule="auto"/>
        <w:ind w:left="513"/>
        <w:jc w:val="both"/>
        <w:rPr>
          <w:rFonts w:ascii="gobCL" w:hAnsi="gobCL" w:cs="Arial"/>
          <w:b/>
          <w:sz w:val="22"/>
          <w:szCs w:val="22"/>
          <w:u w:val="single"/>
        </w:rPr>
      </w:pPr>
    </w:p>
    <w:p w14:paraId="0B20CE67" w14:textId="77777777" w:rsidR="0048754D" w:rsidRDefault="0048754D" w:rsidP="00AF3823">
      <w:pPr>
        <w:numPr>
          <w:ilvl w:val="0"/>
          <w:numId w:val="12"/>
        </w:numPr>
        <w:spacing w:line="276" w:lineRule="auto"/>
        <w:ind w:left="993" w:hanging="426"/>
        <w:rPr>
          <w:rFonts w:ascii="gobCL" w:hAnsi="gobCL" w:cs="Arial"/>
          <w:b/>
          <w:sz w:val="22"/>
          <w:szCs w:val="22"/>
        </w:rPr>
      </w:pPr>
      <w:r>
        <w:rPr>
          <w:rFonts w:ascii="gobCL" w:hAnsi="gobCL" w:cs="Arial"/>
          <w:b/>
          <w:sz w:val="22"/>
          <w:szCs w:val="22"/>
        </w:rPr>
        <w:t>Historia de la Construcción del Plan de Manejo</w:t>
      </w:r>
    </w:p>
    <w:p w14:paraId="1CA334FC" w14:textId="18416320"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Desde el año 2001, las principales pesquerías bentónicas en la Región de </w:t>
      </w:r>
      <w:r w:rsidR="00B7580E">
        <w:rPr>
          <w:rFonts w:ascii="gobCL" w:hAnsi="gobCL" w:cs="Arial"/>
          <w:sz w:val="22"/>
          <w:szCs w:val="22"/>
        </w:rPr>
        <w:t>L</w:t>
      </w:r>
      <w:r w:rsidRPr="007736F1">
        <w:rPr>
          <w:rFonts w:ascii="gobCL" w:hAnsi="gobCL" w:cs="Arial"/>
          <w:sz w:val="22"/>
          <w:szCs w:val="22"/>
        </w:rPr>
        <w:t xml:space="preserve">os Ríos, han sido administradas bajo el régimen de Áreas de Manejo y Explotación de Recursos Bentónicos (AMERB). Considerando la gran cobertura espacial que ocupan las AMERB a lo largo del borde costero en esta región, son pocos los sitios de libre acceso a estos recursos y, los espacios que aún están disponibles, no cuentan con un ordenamiento pesquero adecuado. Es así como en la actualidad se realizan actividades extractivas sobre algunos bancos naturales, que no se encuentran administrados por un plan de manejo y que no tienen derechos de uso por parte de organizaciones de pescadores de la región. Este es el caso de los bancos de </w:t>
      </w:r>
      <w:r w:rsidR="000F1A36">
        <w:rPr>
          <w:rFonts w:ascii="gobCL" w:hAnsi="gobCL" w:cs="Arial"/>
          <w:sz w:val="22"/>
          <w:szCs w:val="22"/>
        </w:rPr>
        <w:t>N</w:t>
      </w:r>
      <w:r w:rsidRPr="007736F1">
        <w:rPr>
          <w:rFonts w:ascii="gobCL" w:hAnsi="gobCL" w:cs="Arial"/>
          <w:sz w:val="22"/>
          <w:szCs w:val="22"/>
        </w:rPr>
        <w:t xml:space="preserve">avajuela y </w:t>
      </w:r>
      <w:r w:rsidR="000F1A36">
        <w:rPr>
          <w:rFonts w:ascii="gobCL" w:hAnsi="gobCL" w:cs="Arial"/>
          <w:sz w:val="22"/>
          <w:szCs w:val="22"/>
        </w:rPr>
        <w:t>H</w:t>
      </w:r>
      <w:r w:rsidRPr="007736F1">
        <w:rPr>
          <w:rFonts w:ascii="gobCL" w:hAnsi="gobCL" w:cs="Arial"/>
          <w:sz w:val="22"/>
          <w:szCs w:val="22"/>
        </w:rPr>
        <w:t>uepo, dentro de la Bahía de Corral.</w:t>
      </w:r>
    </w:p>
    <w:p w14:paraId="14A8EDF3" w14:textId="77777777" w:rsidR="00B7580E" w:rsidRPr="00C03264" w:rsidRDefault="00B7580E" w:rsidP="007736F1">
      <w:pPr>
        <w:spacing w:line="276" w:lineRule="auto"/>
        <w:ind w:left="513"/>
        <w:jc w:val="both"/>
        <w:rPr>
          <w:rFonts w:ascii="gobCL" w:hAnsi="gobCL" w:cs="Arial"/>
          <w:sz w:val="16"/>
          <w:szCs w:val="16"/>
        </w:rPr>
      </w:pPr>
    </w:p>
    <w:p w14:paraId="3C345900" w14:textId="07B00EE9" w:rsidR="0073737A" w:rsidRPr="007736F1" w:rsidRDefault="006A155E" w:rsidP="007736F1">
      <w:pPr>
        <w:spacing w:line="276" w:lineRule="auto"/>
        <w:ind w:left="513"/>
        <w:jc w:val="both"/>
        <w:rPr>
          <w:rFonts w:ascii="gobCL" w:hAnsi="gobCL" w:cs="Arial"/>
          <w:sz w:val="22"/>
          <w:szCs w:val="22"/>
        </w:rPr>
      </w:pPr>
      <w:r>
        <w:rPr>
          <w:rFonts w:ascii="gobCL" w:hAnsi="gobCL" w:cs="Arial"/>
          <w:sz w:val="22"/>
          <w:szCs w:val="22"/>
        </w:rPr>
        <w:t>Como se dijo anteriormente, e</w:t>
      </w:r>
      <w:r w:rsidR="0073737A" w:rsidRPr="007736F1">
        <w:rPr>
          <w:rFonts w:ascii="gobCL" w:hAnsi="gobCL" w:cs="Arial"/>
          <w:sz w:val="22"/>
          <w:szCs w:val="22"/>
        </w:rPr>
        <w:t xml:space="preserve">stos bancos han sido explotados históricamente de manera sustentable, pero luego del terremoto y tsunami en febrero de 2010 que afectara la zona de mayores desembarques de estos recursos, se produjo un incremento en el número de usuarios que operaron en forma permanente o esporádica dichos bancos naturales. La explotación de </w:t>
      </w:r>
      <w:r w:rsidR="0073737A" w:rsidRPr="007736F1">
        <w:rPr>
          <w:rFonts w:ascii="gobCL" w:hAnsi="gobCL" w:cs="Arial"/>
          <w:sz w:val="22"/>
          <w:szCs w:val="22"/>
        </w:rPr>
        <w:lastRenderedPageBreak/>
        <w:t>estos bancos no fue desarrollada por una sola caleta u organizaci</w:t>
      </w:r>
      <w:r>
        <w:rPr>
          <w:rFonts w:ascii="gobCL" w:hAnsi="gobCL" w:cs="Arial"/>
          <w:sz w:val="22"/>
          <w:szCs w:val="22"/>
        </w:rPr>
        <w:t>ón</w:t>
      </w:r>
      <w:r w:rsidR="0073737A" w:rsidRPr="007736F1">
        <w:rPr>
          <w:rFonts w:ascii="gobCL" w:hAnsi="gobCL" w:cs="Arial"/>
          <w:sz w:val="22"/>
          <w:szCs w:val="22"/>
        </w:rPr>
        <w:t xml:space="preserve"> de pescadores específica, si no que incluye además, a una serie de pescadores pertenecientes a diferentes localidades, algunos de los cuales no están asociados y no pertenecen a caletas de la Bahía de Corral. Dada esta situación</w:t>
      </w:r>
      <w:r>
        <w:rPr>
          <w:rFonts w:ascii="gobCL" w:hAnsi="gobCL" w:cs="Arial"/>
          <w:sz w:val="22"/>
          <w:szCs w:val="22"/>
        </w:rPr>
        <w:t>,</w:t>
      </w:r>
      <w:r w:rsidR="0073737A" w:rsidRPr="007736F1">
        <w:rPr>
          <w:rFonts w:ascii="gobCL" w:hAnsi="gobCL" w:cs="Arial"/>
          <w:sz w:val="22"/>
          <w:szCs w:val="22"/>
        </w:rPr>
        <w:t xml:space="preserve"> los desembarques provenientes de estos bancos naturales se efectúa en distintas caletas de la zona y la comercialización de estos recursos también ocurre en forma dispersa.</w:t>
      </w:r>
    </w:p>
    <w:p w14:paraId="2FBD3674" w14:textId="77777777" w:rsidR="00B7580E" w:rsidRPr="004F5761" w:rsidRDefault="00B7580E" w:rsidP="007736F1">
      <w:pPr>
        <w:spacing w:line="276" w:lineRule="auto"/>
        <w:ind w:left="513"/>
        <w:jc w:val="both"/>
        <w:rPr>
          <w:rFonts w:ascii="gobCL" w:hAnsi="gobCL" w:cs="Arial"/>
          <w:sz w:val="16"/>
          <w:szCs w:val="16"/>
        </w:rPr>
      </w:pPr>
    </w:p>
    <w:p w14:paraId="3F472A58" w14:textId="1F84889C" w:rsidR="0073737A" w:rsidRPr="007736F1"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A raíz de esta inmigración de </w:t>
      </w:r>
      <w:r w:rsidR="006A155E">
        <w:rPr>
          <w:rFonts w:ascii="gobCL" w:hAnsi="gobCL" w:cs="Arial"/>
          <w:sz w:val="22"/>
          <w:szCs w:val="22"/>
        </w:rPr>
        <w:t>pescadores</w:t>
      </w:r>
      <w:r w:rsidRPr="007736F1">
        <w:rPr>
          <w:rFonts w:ascii="gobCL" w:hAnsi="gobCL" w:cs="Arial"/>
          <w:sz w:val="22"/>
          <w:szCs w:val="22"/>
        </w:rPr>
        <w:t xml:space="preserve"> a la región, es que en marzo de 2012 comenzó a ejecutarse un proyecto financiado por el Fondo de Fomento para la Pesca Artesanal que consideró un análisis de la situación pesquera de los recursos </w:t>
      </w:r>
      <w:r w:rsidR="000F1A36">
        <w:rPr>
          <w:rFonts w:ascii="gobCL" w:hAnsi="gobCL" w:cs="Arial"/>
          <w:sz w:val="22"/>
          <w:szCs w:val="22"/>
        </w:rPr>
        <w:t>N</w:t>
      </w:r>
      <w:r w:rsidRPr="007736F1">
        <w:rPr>
          <w:rFonts w:ascii="gobCL" w:hAnsi="gobCL" w:cs="Arial"/>
          <w:sz w:val="22"/>
          <w:szCs w:val="22"/>
        </w:rPr>
        <w:t xml:space="preserve">avajuela y </w:t>
      </w:r>
      <w:r w:rsidR="000F1A36">
        <w:rPr>
          <w:rFonts w:ascii="gobCL" w:hAnsi="gobCL" w:cs="Arial"/>
          <w:sz w:val="22"/>
          <w:szCs w:val="22"/>
        </w:rPr>
        <w:t>H</w:t>
      </w:r>
      <w:r w:rsidRPr="007736F1">
        <w:rPr>
          <w:rFonts w:ascii="gobCL" w:hAnsi="gobCL" w:cs="Arial"/>
          <w:sz w:val="22"/>
          <w:szCs w:val="22"/>
        </w:rPr>
        <w:t>uepo en Bahía Corral. El principal resultado del proyecto fue determinar la abundancia de ambos recursos, levantó información para caracterizar la actividad pesquera y propuso un conjunto de medidas de administración para las pesquerías de estos recursos bentónicos.</w:t>
      </w:r>
    </w:p>
    <w:p w14:paraId="68B65FD8" w14:textId="77777777" w:rsidR="00B7580E" w:rsidRPr="00C03264" w:rsidRDefault="00B7580E" w:rsidP="007736F1">
      <w:pPr>
        <w:spacing w:line="276" w:lineRule="auto"/>
        <w:ind w:left="513"/>
        <w:jc w:val="both"/>
        <w:rPr>
          <w:rFonts w:ascii="gobCL" w:hAnsi="gobCL" w:cs="Arial"/>
          <w:sz w:val="16"/>
          <w:szCs w:val="16"/>
        </w:rPr>
      </w:pPr>
    </w:p>
    <w:p w14:paraId="2830478A" w14:textId="4C6CFC11" w:rsidR="0073737A" w:rsidRPr="007736F1"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En febrero de 2013, la Dirección Zonal de Pesca </w:t>
      </w:r>
      <w:r w:rsidR="00B7580E">
        <w:rPr>
          <w:rFonts w:ascii="gobCL" w:hAnsi="gobCL" w:cs="Arial"/>
          <w:sz w:val="22"/>
          <w:szCs w:val="22"/>
        </w:rPr>
        <w:t xml:space="preserve">y Acuicultura </w:t>
      </w:r>
      <w:r w:rsidRPr="007736F1">
        <w:rPr>
          <w:rFonts w:ascii="gobCL" w:hAnsi="gobCL" w:cs="Arial"/>
          <w:sz w:val="22"/>
          <w:szCs w:val="22"/>
        </w:rPr>
        <w:t xml:space="preserve">IX-XIV </w:t>
      </w:r>
      <w:r w:rsidR="00D464F9">
        <w:rPr>
          <w:rFonts w:ascii="gobCL" w:hAnsi="gobCL" w:cs="Arial"/>
          <w:sz w:val="22"/>
          <w:szCs w:val="22"/>
        </w:rPr>
        <w:t xml:space="preserve">(DZPA IX-XIV) </w:t>
      </w:r>
      <w:r w:rsidRPr="007736F1">
        <w:rPr>
          <w:rFonts w:ascii="gobCL" w:hAnsi="gobCL" w:cs="Arial"/>
          <w:sz w:val="22"/>
          <w:szCs w:val="22"/>
        </w:rPr>
        <w:t xml:space="preserve">convocó a dos talleres realizados en Niebla y Corral. El </w:t>
      </w:r>
      <w:r w:rsidR="00B7580E">
        <w:rPr>
          <w:rFonts w:ascii="gobCL" w:hAnsi="gobCL" w:cs="Arial"/>
          <w:sz w:val="22"/>
          <w:szCs w:val="22"/>
        </w:rPr>
        <w:t>propósito</w:t>
      </w:r>
      <w:r w:rsidR="00B7580E" w:rsidRPr="007736F1">
        <w:rPr>
          <w:rFonts w:ascii="gobCL" w:hAnsi="gobCL" w:cs="Arial"/>
          <w:sz w:val="22"/>
          <w:szCs w:val="22"/>
        </w:rPr>
        <w:t xml:space="preserve"> </w:t>
      </w:r>
      <w:r w:rsidRPr="007736F1">
        <w:rPr>
          <w:rFonts w:ascii="gobCL" w:hAnsi="gobCL" w:cs="Arial"/>
          <w:sz w:val="22"/>
          <w:szCs w:val="22"/>
        </w:rPr>
        <w:t xml:space="preserve">de estos talleres fue informar a los pescadores artesanales, y organismos públicos relacionados con la materia, sobre los alcances de la implementación de un plan de manejo para los recursos </w:t>
      </w:r>
      <w:r w:rsidR="001B291E">
        <w:rPr>
          <w:rFonts w:ascii="gobCL" w:hAnsi="gobCL" w:cs="Arial"/>
          <w:sz w:val="22"/>
          <w:szCs w:val="22"/>
        </w:rPr>
        <w:t>N</w:t>
      </w:r>
      <w:r w:rsidRPr="007736F1">
        <w:rPr>
          <w:rFonts w:ascii="gobCL" w:hAnsi="gobCL" w:cs="Arial"/>
          <w:sz w:val="22"/>
          <w:szCs w:val="22"/>
        </w:rPr>
        <w:t xml:space="preserve">avajuela y </w:t>
      </w:r>
      <w:r w:rsidR="001B291E">
        <w:rPr>
          <w:rFonts w:ascii="gobCL" w:hAnsi="gobCL" w:cs="Arial"/>
          <w:sz w:val="22"/>
          <w:szCs w:val="22"/>
        </w:rPr>
        <w:t>H</w:t>
      </w:r>
      <w:r w:rsidRPr="007736F1">
        <w:rPr>
          <w:rFonts w:ascii="gobCL" w:hAnsi="gobCL" w:cs="Arial"/>
          <w:sz w:val="22"/>
          <w:szCs w:val="22"/>
        </w:rPr>
        <w:t xml:space="preserve">uepo, en la </w:t>
      </w:r>
      <w:r w:rsidR="00B7580E">
        <w:rPr>
          <w:rFonts w:ascii="gobCL" w:hAnsi="gobCL" w:cs="Arial"/>
          <w:sz w:val="22"/>
          <w:szCs w:val="22"/>
        </w:rPr>
        <w:t>B</w:t>
      </w:r>
      <w:r w:rsidRPr="007736F1">
        <w:rPr>
          <w:rFonts w:ascii="gobCL" w:hAnsi="gobCL" w:cs="Arial"/>
          <w:sz w:val="22"/>
          <w:szCs w:val="22"/>
        </w:rPr>
        <w:t xml:space="preserve">ahía Corral. Para ello se trasladó a la zona el Sr. Gabriel Jerez, sectorialista de la Unidad de Recursos Bentónicos </w:t>
      </w:r>
      <w:r w:rsidR="00B7580E">
        <w:rPr>
          <w:rFonts w:ascii="gobCL" w:hAnsi="gobCL" w:cs="Arial"/>
          <w:sz w:val="22"/>
          <w:szCs w:val="22"/>
        </w:rPr>
        <w:t xml:space="preserve">del nivel central </w:t>
      </w:r>
      <w:r w:rsidRPr="007736F1">
        <w:rPr>
          <w:rFonts w:ascii="gobCL" w:hAnsi="gobCL" w:cs="Arial"/>
          <w:sz w:val="22"/>
          <w:szCs w:val="22"/>
        </w:rPr>
        <w:t xml:space="preserve">de </w:t>
      </w:r>
      <w:r w:rsidR="001B291E">
        <w:rPr>
          <w:rFonts w:ascii="gobCL" w:hAnsi="gobCL" w:cs="Arial"/>
          <w:sz w:val="22"/>
          <w:szCs w:val="22"/>
        </w:rPr>
        <w:t xml:space="preserve">la </w:t>
      </w:r>
      <w:r w:rsidRPr="007736F1">
        <w:rPr>
          <w:rFonts w:ascii="gobCL" w:hAnsi="gobCL" w:cs="Arial"/>
          <w:sz w:val="22"/>
          <w:szCs w:val="22"/>
        </w:rPr>
        <w:t>S</w:t>
      </w:r>
      <w:r w:rsidR="00B7580E">
        <w:rPr>
          <w:rFonts w:ascii="gobCL" w:hAnsi="gobCL" w:cs="Arial"/>
          <w:sz w:val="22"/>
          <w:szCs w:val="22"/>
        </w:rPr>
        <w:t>ubsecretaría de Pesca y Acuicultura</w:t>
      </w:r>
      <w:r w:rsidRPr="007736F1">
        <w:rPr>
          <w:rFonts w:ascii="gobCL" w:hAnsi="gobCL" w:cs="Arial"/>
          <w:sz w:val="22"/>
          <w:szCs w:val="22"/>
        </w:rPr>
        <w:t>.</w:t>
      </w:r>
    </w:p>
    <w:p w14:paraId="7BCCF00F" w14:textId="77777777" w:rsidR="00B7580E" w:rsidRPr="00C03264" w:rsidRDefault="00B7580E" w:rsidP="007736F1">
      <w:pPr>
        <w:spacing w:line="276" w:lineRule="auto"/>
        <w:ind w:left="513"/>
        <w:jc w:val="both"/>
        <w:rPr>
          <w:rFonts w:ascii="gobCL" w:hAnsi="gobCL" w:cs="Arial"/>
          <w:sz w:val="16"/>
          <w:szCs w:val="16"/>
        </w:rPr>
      </w:pPr>
    </w:p>
    <w:p w14:paraId="5F353D3E" w14:textId="419BB8F3" w:rsidR="0073737A" w:rsidRPr="007736F1"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En </w:t>
      </w:r>
      <w:r w:rsidR="00E10FFD">
        <w:rPr>
          <w:rFonts w:ascii="gobCL" w:hAnsi="gobCL" w:cs="Arial"/>
          <w:sz w:val="22"/>
          <w:szCs w:val="22"/>
        </w:rPr>
        <w:t>dichos talleres</w:t>
      </w:r>
      <w:r w:rsidRPr="007736F1">
        <w:rPr>
          <w:rFonts w:ascii="gobCL" w:hAnsi="gobCL" w:cs="Arial"/>
          <w:sz w:val="22"/>
          <w:szCs w:val="22"/>
        </w:rPr>
        <w:t xml:space="preserve"> se expus</w:t>
      </w:r>
      <w:r w:rsidR="00E10FFD">
        <w:rPr>
          <w:rFonts w:ascii="gobCL" w:hAnsi="gobCL" w:cs="Arial"/>
          <w:sz w:val="22"/>
          <w:szCs w:val="22"/>
        </w:rPr>
        <w:t>ier</w:t>
      </w:r>
      <w:r w:rsidRPr="007736F1">
        <w:rPr>
          <w:rFonts w:ascii="gobCL" w:hAnsi="gobCL" w:cs="Arial"/>
          <w:sz w:val="22"/>
          <w:szCs w:val="22"/>
        </w:rPr>
        <w:t>o</w:t>
      </w:r>
      <w:r w:rsidR="00E10FFD">
        <w:rPr>
          <w:rFonts w:ascii="gobCL" w:hAnsi="gobCL" w:cs="Arial"/>
          <w:sz w:val="22"/>
          <w:szCs w:val="22"/>
        </w:rPr>
        <w:t>n</w:t>
      </w:r>
      <w:r w:rsidRPr="007736F1">
        <w:rPr>
          <w:rFonts w:ascii="gobCL" w:hAnsi="gobCL" w:cs="Arial"/>
          <w:sz w:val="22"/>
          <w:szCs w:val="22"/>
        </w:rPr>
        <w:t xml:space="preserve"> algunos de los cambios contenidos en la Ley General de Pesca en relación a las pesquerías bentónicas, como también se prop</w:t>
      </w:r>
      <w:r w:rsidR="006A155E">
        <w:rPr>
          <w:rFonts w:ascii="gobCL" w:hAnsi="gobCL" w:cs="Arial"/>
          <w:sz w:val="22"/>
          <w:szCs w:val="22"/>
        </w:rPr>
        <w:t>uso</w:t>
      </w:r>
      <w:r w:rsidRPr="007736F1">
        <w:rPr>
          <w:rFonts w:ascii="gobCL" w:hAnsi="gobCL" w:cs="Arial"/>
          <w:sz w:val="22"/>
          <w:szCs w:val="22"/>
        </w:rPr>
        <w:t xml:space="preserve"> implementar parte de esta nueva normativa para los recursos </w:t>
      </w:r>
      <w:r w:rsidR="001B291E">
        <w:rPr>
          <w:rFonts w:ascii="gobCL" w:hAnsi="gobCL" w:cs="Arial"/>
          <w:sz w:val="22"/>
          <w:szCs w:val="22"/>
        </w:rPr>
        <w:t>Huepo y N</w:t>
      </w:r>
      <w:r w:rsidRPr="007736F1">
        <w:rPr>
          <w:rFonts w:ascii="gobCL" w:hAnsi="gobCL" w:cs="Arial"/>
          <w:sz w:val="22"/>
          <w:szCs w:val="22"/>
        </w:rPr>
        <w:t xml:space="preserve">avajuela. Asimismo, se entregaron los componentes, contenidos, y la importancia de implementar un plan de manejo en la Bahía Corral. Además, la Dirección de Obras Portuarias </w:t>
      </w:r>
      <w:r w:rsidR="00D464F9">
        <w:rPr>
          <w:rFonts w:ascii="gobCL" w:hAnsi="gobCL" w:cs="Arial"/>
          <w:sz w:val="22"/>
          <w:szCs w:val="22"/>
        </w:rPr>
        <w:t xml:space="preserve">(DOP) </w:t>
      </w:r>
      <w:r w:rsidRPr="007736F1">
        <w:rPr>
          <w:rFonts w:ascii="gobCL" w:hAnsi="gobCL" w:cs="Arial"/>
          <w:sz w:val="22"/>
          <w:szCs w:val="22"/>
        </w:rPr>
        <w:t>expuso cómo y dónde se realizaría el dragado de mantención del canal de navegación del río Valdivia, y cuáles serían las medidas de mitigación que se implementarán para causar el menor impacto posible en l</w:t>
      </w:r>
      <w:r w:rsidR="00D464F9">
        <w:rPr>
          <w:rFonts w:ascii="gobCL" w:hAnsi="gobCL" w:cs="Arial"/>
          <w:sz w:val="22"/>
          <w:szCs w:val="22"/>
        </w:rPr>
        <w:t>os</w:t>
      </w:r>
      <w:r w:rsidRPr="007736F1">
        <w:rPr>
          <w:rFonts w:ascii="gobCL" w:hAnsi="gobCL" w:cs="Arial"/>
          <w:sz w:val="22"/>
          <w:szCs w:val="22"/>
        </w:rPr>
        <w:t xml:space="preserve"> banco</w:t>
      </w:r>
      <w:r w:rsidR="00D464F9">
        <w:rPr>
          <w:rFonts w:ascii="gobCL" w:hAnsi="gobCL" w:cs="Arial"/>
          <w:sz w:val="22"/>
          <w:szCs w:val="22"/>
        </w:rPr>
        <w:t>s</w:t>
      </w:r>
      <w:r w:rsidRPr="007736F1">
        <w:rPr>
          <w:rFonts w:ascii="gobCL" w:hAnsi="gobCL" w:cs="Arial"/>
          <w:sz w:val="22"/>
          <w:szCs w:val="22"/>
        </w:rPr>
        <w:t xml:space="preserve"> </w:t>
      </w:r>
      <w:r w:rsidR="00D464F9">
        <w:rPr>
          <w:rFonts w:ascii="gobCL" w:hAnsi="gobCL" w:cs="Arial"/>
          <w:sz w:val="22"/>
          <w:szCs w:val="22"/>
        </w:rPr>
        <w:t>de recursos bentónicos existentes</w:t>
      </w:r>
      <w:r w:rsidRPr="007736F1">
        <w:rPr>
          <w:rFonts w:ascii="gobCL" w:hAnsi="gobCL" w:cs="Arial"/>
          <w:sz w:val="22"/>
          <w:szCs w:val="22"/>
        </w:rPr>
        <w:t>.</w:t>
      </w:r>
    </w:p>
    <w:p w14:paraId="26E14F4E" w14:textId="77777777" w:rsidR="00E10FFD" w:rsidRPr="00C03264" w:rsidRDefault="00E10FFD" w:rsidP="007736F1">
      <w:pPr>
        <w:spacing w:line="276" w:lineRule="auto"/>
        <w:ind w:left="513"/>
        <w:jc w:val="both"/>
        <w:rPr>
          <w:rFonts w:ascii="gobCL" w:hAnsi="gobCL" w:cs="Arial"/>
          <w:sz w:val="16"/>
          <w:szCs w:val="16"/>
        </w:rPr>
      </w:pPr>
    </w:p>
    <w:p w14:paraId="187B51A3" w14:textId="4ABB137D"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De esos talleres se rescataron las apreciaciones de los pescadores asistentes, dentro de las cuales destacaron que si bien estaban de acuerdo con que debía realizarse un plan de manejo en el banco, indicaron que este debía incluir un cierre de registro, ya que cada vez eran más los pescadores de la VIII </w:t>
      </w:r>
      <w:r w:rsidR="00D464F9">
        <w:rPr>
          <w:rFonts w:ascii="gobCL" w:hAnsi="gobCL" w:cs="Arial"/>
          <w:sz w:val="22"/>
          <w:szCs w:val="22"/>
        </w:rPr>
        <w:t>R</w:t>
      </w:r>
      <w:r w:rsidRPr="007736F1">
        <w:rPr>
          <w:rFonts w:ascii="gobCL" w:hAnsi="gobCL" w:cs="Arial"/>
          <w:sz w:val="22"/>
          <w:szCs w:val="22"/>
        </w:rPr>
        <w:t>egión que llegaban a la zona para extraer recursos, por lo que se producían distintos problemas de orden social y económico</w:t>
      </w:r>
      <w:r w:rsidR="006A155E">
        <w:rPr>
          <w:rFonts w:ascii="gobCL" w:hAnsi="gobCL" w:cs="Arial"/>
          <w:sz w:val="22"/>
          <w:szCs w:val="22"/>
        </w:rPr>
        <w:t>,</w:t>
      </w:r>
      <w:r w:rsidRPr="007736F1">
        <w:rPr>
          <w:rFonts w:ascii="gobCL" w:hAnsi="gobCL" w:cs="Arial"/>
          <w:sz w:val="22"/>
          <w:szCs w:val="22"/>
        </w:rPr>
        <w:t xml:space="preserve"> además de los relacionados con la sustentabilidad del banco. También manifestaron su preocupación por la incorporación de un nuevo arte de pesca, la pinza, el cual ha</w:t>
      </w:r>
      <w:r w:rsidR="00D464F9">
        <w:rPr>
          <w:rFonts w:ascii="gobCL" w:hAnsi="gobCL" w:cs="Arial"/>
          <w:sz w:val="22"/>
          <w:szCs w:val="22"/>
        </w:rPr>
        <w:t>c</w:t>
      </w:r>
      <w:r w:rsidRPr="007736F1">
        <w:rPr>
          <w:rFonts w:ascii="gobCL" w:hAnsi="gobCL" w:cs="Arial"/>
          <w:sz w:val="22"/>
          <w:szCs w:val="22"/>
        </w:rPr>
        <w:t xml:space="preserve">ía a los pescadores de la VIII </w:t>
      </w:r>
      <w:r w:rsidR="00D464F9">
        <w:rPr>
          <w:rFonts w:ascii="gobCL" w:hAnsi="gobCL" w:cs="Arial"/>
          <w:sz w:val="22"/>
          <w:szCs w:val="22"/>
        </w:rPr>
        <w:t>R</w:t>
      </w:r>
      <w:r w:rsidRPr="007736F1">
        <w:rPr>
          <w:rFonts w:ascii="gobCL" w:hAnsi="gobCL" w:cs="Arial"/>
          <w:sz w:val="22"/>
          <w:szCs w:val="22"/>
        </w:rPr>
        <w:t xml:space="preserve">egión mucho más eficientes que los locales durante la faena, y que además destruiría parte de la captura ya que al estar hecha para funcionar en fondos más duros, elevaría la mortalidad de las </w:t>
      </w:r>
      <w:r w:rsidR="005836D0">
        <w:rPr>
          <w:rFonts w:ascii="gobCL" w:hAnsi="gobCL" w:cs="Arial"/>
          <w:sz w:val="22"/>
          <w:szCs w:val="22"/>
        </w:rPr>
        <w:t>n</w:t>
      </w:r>
      <w:r w:rsidRPr="007736F1">
        <w:rPr>
          <w:rFonts w:ascii="gobCL" w:hAnsi="gobCL" w:cs="Arial"/>
          <w:sz w:val="22"/>
          <w:szCs w:val="22"/>
        </w:rPr>
        <w:t>avajuelas.</w:t>
      </w:r>
    </w:p>
    <w:p w14:paraId="335BF63B" w14:textId="77777777" w:rsidR="00D464F9" w:rsidRPr="00C03264" w:rsidRDefault="00D464F9" w:rsidP="007736F1">
      <w:pPr>
        <w:spacing w:line="276" w:lineRule="auto"/>
        <w:ind w:left="513"/>
        <w:jc w:val="both"/>
        <w:rPr>
          <w:rFonts w:ascii="gobCL" w:hAnsi="gobCL" w:cs="Arial"/>
          <w:sz w:val="16"/>
          <w:szCs w:val="16"/>
        </w:rPr>
      </w:pPr>
    </w:p>
    <w:p w14:paraId="4DF79316" w14:textId="1BD5DD97"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Por su parte</w:t>
      </w:r>
      <w:r w:rsidR="00D464F9">
        <w:rPr>
          <w:rFonts w:ascii="gobCL" w:hAnsi="gobCL" w:cs="Arial"/>
          <w:sz w:val="22"/>
          <w:szCs w:val="22"/>
        </w:rPr>
        <w:t>,</w:t>
      </w:r>
      <w:r w:rsidRPr="007736F1">
        <w:rPr>
          <w:rFonts w:ascii="gobCL" w:hAnsi="gobCL" w:cs="Arial"/>
          <w:sz w:val="22"/>
          <w:szCs w:val="22"/>
        </w:rPr>
        <w:t xml:space="preserve"> los representantes de los pescadores de la VIII</w:t>
      </w:r>
      <w:r w:rsidR="00D464F9">
        <w:rPr>
          <w:rFonts w:ascii="gobCL" w:hAnsi="gobCL" w:cs="Arial"/>
          <w:sz w:val="22"/>
          <w:szCs w:val="22"/>
        </w:rPr>
        <w:t xml:space="preserve"> Región</w:t>
      </w:r>
      <w:r w:rsidRPr="007736F1">
        <w:rPr>
          <w:rFonts w:ascii="gobCL" w:hAnsi="gobCL" w:cs="Arial"/>
          <w:sz w:val="22"/>
          <w:szCs w:val="22"/>
        </w:rPr>
        <w:t>, presentes en el taller, opinaron que tenían igual derecho que cualquier chileno a extraer el recurso ya que, hasta ese momento, estaba abierto a la explotación.</w:t>
      </w:r>
    </w:p>
    <w:p w14:paraId="08B68B58" w14:textId="77777777" w:rsidR="00D464F9" w:rsidRPr="00C03264" w:rsidRDefault="00D464F9" w:rsidP="007736F1">
      <w:pPr>
        <w:spacing w:line="276" w:lineRule="auto"/>
        <w:ind w:left="513"/>
        <w:jc w:val="both"/>
        <w:rPr>
          <w:rFonts w:ascii="gobCL" w:hAnsi="gobCL" w:cs="Arial"/>
          <w:sz w:val="16"/>
          <w:szCs w:val="16"/>
        </w:rPr>
      </w:pPr>
    </w:p>
    <w:p w14:paraId="2B0F09E6" w14:textId="14A2A407" w:rsidR="00D464F9"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El único consenso </w:t>
      </w:r>
      <w:r w:rsidR="00D464F9">
        <w:rPr>
          <w:rFonts w:ascii="gobCL" w:hAnsi="gobCL" w:cs="Arial"/>
          <w:sz w:val="22"/>
          <w:szCs w:val="22"/>
        </w:rPr>
        <w:t xml:space="preserve">alcanzado </w:t>
      </w:r>
      <w:r w:rsidRPr="007736F1">
        <w:rPr>
          <w:rFonts w:ascii="gobCL" w:hAnsi="gobCL" w:cs="Arial"/>
          <w:sz w:val="22"/>
          <w:szCs w:val="22"/>
        </w:rPr>
        <w:t xml:space="preserve">por todos los pescadores asistentes a esos talleres fue la gran preocupación debida al dragado del río por </w:t>
      </w:r>
      <w:r w:rsidR="00D464F9">
        <w:rPr>
          <w:rFonts w:ascii="gobCL" w:hAnsi="gobCL" w:cs="Arial"/>
          <w:sz w:val="22"/>
          <w:szCs w:val="22"/>
        </w:rPr>
        <w:t xml:space="preserve">parte de </w:t>
      </w:r>
      <w:r w:rsidRPr="007736F1">
        <w:rPr>
          <w:rFonts w:ascii="gobCL" w:hAnsi="gobCL" w:cs="Arial"/>
          <w:sz w:val="22"/>
          <w:szCs w:val="22"/>
        </w:rPr>
        <w:t xml:space="preserve">la </w:t>
      </w:r>
      <w:r w:rsidR="008B4608">
        <w:rPr>
          <w:rFonts w:ascii="gobCL" w:hAnsi="gobCL" w:cs="Arial"/>
          <w:sz w:val="22"/>
          <w:szCs w:val="22"/>
        </w:rPr>
        <w:t xml:space="preserve">DOP </w:t>
      </w:r>
      <w:r w:rsidRPr="007736F1">
        <w:rPr>
          <w:rFonts w:ascii="gobCL" w:hAnsi="gobCL" w:cs="Arial"/>
          <w:sz w:val="22"/>
          <w:szCs w:val="22"/>
        </w:rPr>
        <w:t xml:space="preserve"> y opinaron que podía llegar a impactar de manera catastrófica el banco produciendo mortalidades cercanas al colapso.</w:t>
      </w:r>
    </w:p>
    <w:p w14:paraId="2DD287AA" w14:textId="0136214E" w:rsidR="0073737A" w:rsidRPr="00C03264" w:rsidRDefault="0073737A" w:rsidP="007736F1">
      <w:pPr>
        <w:spacing w:line="276" w:lineRule="auto"/>
        <w:ind w:left="513"/>
        <w:jc w:val="both"/>
        <w:rPr>
          <w:rFonts w:ascii="gobCL" w:hAnsi="gobCL" w:cs="Arial"/>
          <w:sz w:val="16"/>
          <w:szCs w:val="16"/>
        </w:rPr>
      </w:pPr>
    </w:p>
    <w:p w14:paraId="00AB41FA" w14:textId="1E920BB7"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Debido a esto último, </w:t>
      </w:r>
      <w:r w:rsidR="00D464F9">
        <w:rPr>
          <w:rFonts w:ascii="gobCL" w:hAnsi="gobCL" w:cs="Arial"/>
          <w:sz w:val="22"/>
          <w:szCs w:val="22"/>
        </w:rPr>
        <w:t xml:space="preserve">la </w:t>
      </w:r>
      <w:r w:rsidRPr="007736F1">
        <w:rPr>
          <w:rFonts w:ascii="gobCL" w:hAnsi="gobCL" w:cs="Arial"/>
          <w:sz w:val="22"/>
          <w:szCs w:val="22"/>
        </w:rPr>
        <w:t>DOP se comprometió a realizar los dragados sólo en marea llenante con el fin de que la corriente alejara río arriba el sedimento levantado durante la operación.</w:t>
      </w:r>
    </w:p>
    <w:p w14:paraId="63D820C1" w14:textId="77777777" w:rsidR="00D464F9" w:rsidRPr="00C03264" w:rsidRDefault="00D464F9" w:rsidP="007736F1">
      <w:pPr>
        <w:spacing w:line="276" w:lineRule="auto"/>
        <w:ind w:left="513"/>
        <w:jc w:val="both"/>
        <w:rPr>
          <w:rFonts w:ascii="gobCL" w:hAnsi="gobCL" w:cs="Arial"/>
          <w:sz w:val="16"/>
          <w:szCs w:val="16"/>
        </w:rPr>
      </w:pPr>
    </w:p>
    <w:p w14:paraId="70ABC353" w14:textId="14A85966" w:rsidR="00D464F9"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SERNAPESCA (XIV) se comprometió a cotejar los datos de registro de zarpe en la VIII </w:t>
      </w:r>
      <w:r w:rsidR="00D464F9">
        <w:rPr>
          <w:rFonts w:ascii="gobCL" w:hAnsi="gobCL" w:cs="Arial"/>
          <w:sz w:val="22"/>
          <w:szCs w:val="22"/>
        </w:rPr>
        <w:t>R</w:t>
      </w:r>
      <w:r w:rsidRPr="007736F1">
        <w:rPr>
          <w:rFonts w:ascii="gobCL" w:hAnsi="gobCL" w:cs="Arial"/>
          <w:sz w:val="22"/>
          <w:szCs w:val="22"/>
        </w:rPr>
        <w:t>egión, para poder determinar cuáles de los pescadores de dicha región operaron en los últimos tres años en su región de origen, y así corroborar los datos que ellos habrían entregado en la región de Los Ríos para poder explotar los recursos locales.</w:t>
      </w:r>
    </w:p>
    <w:p w14:paraId="450ED6A8" w14:textId="197A4A0B" w:rsidR="0073737A" w:rsidRPr="00C03264" w:rsidRDefault="0073737A" w:rsidP="007736F1">
      <w:pPr>
        <w:spacing w:line="276" w:lineRule="auto"/>
        <w:ind w:left="513"/>
        <w:jc w:val="both"/>
        <w:rPr>
          <w:rFonts w:ascii="gobCL" w:hAnsi="gobCL" w:cs="Arial"/>
          <w:sz w:val="16"/>
          <w:szCs w:val="16"/>
        </w:rPr>
      </w:pPr>
    </w:p>
    <w:p w14:paraId="654DC5C5" w14:textId="3987A43C"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En mayo de 2013, la DZ </w:t>
      </w:r>
      <w:r w:rsidR="00D464F9" w:rsidRPr="007736F1">
        <w:rPr>
          <w:rFonts w:ascii="gobCL" w:hAnsi="gobCL" w:cs="Arial"/>
          <w:sz w:val="22"/>
          <w:szCs w:val="22"/>
        </w:rPr>
        <w:t>P</w:t>
      </w:r>
      <w:r w:rsidR="00D464F9">
        <w:rPr>
          <w:rFonts w:ascii="gobCL" w:hAnsi="gobCL" w:cs="Arial"/>
          <w:sz w:val="22"/>
          <w:szCs w:val="22"/>
        </w:rPr>
        <w:t>A</w:t>
      </w:r>
      <w:r w:rsidR="00D464F9" w:rsidRPr="007736F1">
        <w:rPr>
          <w:rFonts w:ascii="gobCL" w:hAnsi="gobCL" w:cs="Arial"/>
          <w:sz w:val="22"/>
          <w:szCs w:val="22"/>
        </w:rPr>
        <w:t xml:space="preserve"> </w:t>
      </w:r>
      <w:r w:rsidRPr="007736F1">
        <w:rPr>
          <w:rFonts w:ascii="gobCL" w:hAnsi="gobCL" w:cs="Arial"/>
          <w:sz w:val="22"/>
          <w:szCs w:val="22"/>
        </w:rPr>
        <w:t>IX-XIV</w:t>
      </w:r>
      <w:r w:rsidR="00D464F9">
        <w:rPr>
          <w:rFonts w:ascii="gobCL" w:hAnsi="gobCL" w:cs="Arial"/>
          <w:sz w:val="22"/>
          <w:szCs w:val="22"/>
        </w:rPr>
        <w:t>,</w:t>
      </w:r>
      <w:r w:rsidRPr="007736F1">
        <w:rPr>
          <w:rFonts w:ascii="gobCL" w:hAnsi="gobCL" w:cs="Arial"/>
          <w:sz w:val="22"/>
          <w:szCs w:val="22"/>
        </w:rPr>
        <w:t xml:space="preserve"> se reunió con representantes de las organizaciones de pescadores artesanales y de plantas de proceso para definir cuantos serían</w:t>
      </w:r>
      <w:r w:rsidR="006A155E">
        <w:rPr>
          <w:rFonts w:ascii="gobCL" w:hAnsi="gobCL" w:cs="Arial"/>
          <w:sz w:val="22"/>
          <w:szCs w:val="22"/>
        </w:rPr>
        <w:t xml:space="preserve"> los</w:t>
      </w:r>
      <w:r w:rsidRPr="007736F1">
        <w:rPr>
          <w:rFonts w:ascii="gobCL" w:hAnsi="gobCL" w:cs="Arial"/>
          <w:sz w:val="22"/>
          <w:szCs w:val="22"/>
        </w:rPr>
        <w:t xml:space="preserve"> representantes artesanales en el Comité de Manejo y </w:t>
      </w:r>
      <w:r w:rsidR="003E3894" w:rsidRPr="003E3894">
        <w:rPr>
          <w:rFonts w:ascii="gobCL" w:hAnsi="gobCL" w:cs="Arial"/>
          <w:sz w:val="22"/>
          <w:szCs w:val="22"/>
        </w:rPr>
        <w:t>cuáles</w:t>
      </w:r>
      <w:r w:rsidRPr="007736F1">
        <w:rPr>
          <w:rFonts w:ascii="gobCL" w:hAnsi="gobCL" w:cs="Arial"/>
          <w:sz w:val="22"/>
          <w:szCs w:val="22"/>
        </w:rPr>
        <w:t xml:space="preserve"> serían los criterios para la ponderación de los apoyos a dichos representantes. Luego de lo cual se ofició a las diferentes organizaciones que registraban operación en la Bahía Corral. En </w:t>
      </w:r>
      <w:r w:rsidR="00D464F9">
        <w:rPr>
          <w:rFonts w:ascii="gobCL" w:hAnsi="gobCL" w:cs="Arial"/>
          <w:sz w:val="22"/>
          <w:szCs w:val="22"/>
        </w:rPr>
        <w:t>la convocatoria</w:t>
      </w:r>
      <w:r w:rsidRPr="007736F1">
        <w:rPr>
          <w:rFonts w:ascii="gobCL" w:hAnsi="gobCL" w:cs="Arial"/>
          <w:sz w:val="22"/>
          <w:szCs w:val="22"/>
        </w:rPr>
        <w:t xml:space="preserve"> se comunicó a las organizaciones y plantas que </w:t>
      </w:r>
      <w:r w:rsidR="00FF0F2A">
        <w:rPr>
          <w:rFonts w:ascii="gobCL" w:hAnsi="gobCL" w:cs="Arial"/>
          <w:sz w:val="22"/>
          <w:szCs w:val="22"/>
        </w:rPr>
        <w:t xml:space="preserve">la </w:t>
      </w:r>
      <w:r w:rsidR="000F1A36">
        <w:rPr>
          <w:rFonts w:ascii="gobCL" w:hAnsi="gobCL" w:cs="Arial"/>
          <w:sz w:val="22"/>
          <w:szCs w:val="22"/>
        </w:rPr>
        <w:t>SSPA</w:t>
      </w:r>
      <w:r w:rsidRPr="007736F1">
        <w:rPr>
          <w:rFonts w:ascii="gobCL" w:hAnsi="gobCL" w:cs="Arial"/>
          <w:sz w:val="22"/>
          <w:szCs w:val="22"/>
        </w:rPr>
        <w:t xml:space="preserve"> consideraba pertinente iniciar un proceso para abordar el diseño participativo y aplicación de un plan de manejo local para las pesquerías bentónicas de </w:t>
      </w:r>
      <w:r w:rsidR="00FF0F2A">
        <w:rPr>
          <w:rFonts w:ascii="gobCL" w:hAnsi="gobCL" w:cs="Arial"/>
          <w:sz w:val="22"/>
          <w:szCs w:val="22"/>
        </w:rPr>
        <w:t xml:space="preserve">la </w:t>
      </w:r>
      <w:r w:rsidRPr="007736F1">
        <w:rPr>
          <w:rFonts w:ascii="gobCL" w:hAnsi="gobCL" w:cs="Arial"/>
          <w:sz w:val="22"/>
          <w:szCs w:val="22"/>
        </w:rPr>
        <w:t>Bahía Corral, lo que involucraba la formulación de un Plan de Manejo. Además</w:t>
      </w:r>
      <w:r w:rsidR="00FF0F2A">
        <w:rPr>
          <w:rFonts w:ascii="gobCL" w:hAnsi="gobCL" w:cs="Arial"/>
          <w:sz w:val="22"/>
          <w:szCs w:val="22"/>
        </w:rPr>
        <w:t>,</w:t>
      </w:r>
      <w:r w:rsidRPr="007736F1">
        <w:rPr>
          <w:rFonts w:ascii="gobCL" w:hAnsi="gobCL" w:cs="Arial"/>
          <w:sz w:val="22"/>
          <w:szCs w:val="22"/>
        </w:rPr>
        <w:t xml:space="preserve"> se indicaba la necesidad de articular un Comité de Manejo integrado por representantes de los pescadores artesanales</w:t>
      </w:r>
      <w:r w:rsidR="00FF0F2A">
        <w:rPr>
          <w:rFonts w:ascii="gobCL" w:hAnsi="gobCL" w:cs="Arial"/>
          <w:sz w:val="22"/>
          <w:szCs w:val="22"/>
        </w:rPr>
        <w:t>,</w:t>
      </w:r>
      <w:r w:rsidRPr="007736F1">
        <w:rPr>
          <w:rFonts w:ascii="gobCL" w:hAnsi="gobCL" w:cs="Arial"/>
          <w:sz w:val="22"/>
          <w:szCs w:val="22"/>
        </w:rPr>
        <w:t xml:space="preserve"> de las plantas elaboradoras y de los servicios públicos relacionados.</w:t>
      </w:r>
    </w:p>
    <w:p w14:paraId="10525E6D" w14:textId="77777777" w:rsidR="00D464F9" w:rsidRPr="00C03264" w:rsidRDefault="00D464F9" w:rsidP="007736F1">
      <w:pPr>
        <w:spacing w:line="276" w:lineRule="auto"/>
        <w:ind w:left="513"/>
        <w:jc w:val="both"/>
        <w:rPr>
          <w:rFonts w:ascii="gobCL" w:hAnsi="gobCL" w:cs="Arial"/>
          <w:sz w:val="16"/>
          <w:szCs w:val="16"/>
        </w:rPr>
      </w:pPr>
    </w:p>
    <w:p w14:paraId="05DA1E43" w14:textId="1AF18566" w:rsidR="00D464F9" w:rsidRDefault="0073737A" w:rsidP="007736F1">
      <w:pPr>
        <w:spacing w:line="276" w:lineRule="auto"/>
        <w:ind w:left="513"/>
        <w:jc w:val="both"/>
        <w:rPr>
          <w:rFonts w:ascii="gobCL" w:hAnsi="gobCL" w:cs="Arial"/>
          <w:sz w:val="22"/>
          <w:szCs w:val="22"/>
        </w:rPr>
      </w:pPr>
      <w:r w:rsidRPr="007736F1">
        <w:rPr>
          <w:rFonts w:ascii="gobCL" w:hAnsi="gobCL" w:cs="Arial"/>
          <w:sz w:val="22"/>
          <w:szCs w:val="22"/>
        </w:rPr>
        <w:t>En esa oportunidad</w:t>
      </w:r>
      <w:r w:rsidR="00FF0F2A">
        <w:rPr>
          <w:rFonts w:ascii="gobCL" w:hAnsi="gobCL" w:cs="Arial"/>
          <w:sz w:val="22"/>
          <w:szCs w:val="22"/>
        </w:rPr>
        <w:t>,</w:t>
      </w:r>
      <w:r w:rsidRPr="007736F1">
        <w:rPr>
          <w:rFonts w:ascii="gobCL" w:hAnsi="gobCL" w:cs="Arial"/>
          <w:sz w:val="22"/>
          <w:szCs w:val="22"/>
        </w:rPr>
        <w:t xml:space="preserve"> se requirió </w:t>
      </w:r>
      <w:r w:rsidR="00D464F9">
        <w:rPr>
          <w:rFonts w:ascii="gobCL" w:hAnsi="gobCL" w:cs="Arial"/>
          <w:sz w:val="22"/>
          <w:szCs w:val="22"/>
        </w:rPr>
        <w:t xml:space="preserve">a </w:t>
      </w:r>
      <w:r w:rsidRPr="007736F1">
        <w:rPr>
          <w:rFonts w:ascii="gobCL" w:hAnsi="gobCL" w:cs="Arial"/>
          <w:sz w:val="22"/>
          <w:szCs w:val="22"/>
        </w:rPr>
        <w:t xml:space="preserve">las organizaciones </w:t>
      </w:r>
      <w:r w:rsidR="00D464F9">
        <w:rPr>
          <w:rFonts w:ascii="gobCL" w:hAnsi="gobCL" w:cs="Arial"/>
          <w:sz w:val="22"/>
          <w:szCs w:val="22"/>
        </w:rPr>
        <w:t xml:space="preserve">su </w:t>
      </w:r>
      <w:r w:rsidR="00D464F9" w:rsidRPr="007736F1">
        <w:rPr>
          <w:rFonts w:ascii="gobCL" w:hAnsi="gobCL" w:cs="Arial"/>
          <w:sz w:val="22"/>
          <w:szCs w:val="22"/>
        </w:rPr>
        <w:t>pronuncia</w:t>
      </w:r>
      <w:r w:rsidR="00D464F9">
        <w:rPr>
          <w:rFonts w:ascii="gobCL" w:hAnsi="gobCL" w:cs="Arial"/>
          <w:sz w:val="22"/>
          <w:szCs w:val="22"/>
        </w:rPr>
        <w:t xml:space="preserve">miento respecto de su </w:t>
      </w:r>
      <w:r w:rsidRPr="007736F1">
        <w:rPr>
          <w:rFonts w:ascii="gobCL" w:hAnsi="gobCL" w:cs="Arial"/>
          <w:sz w:val="22"/>
          <w:szCs w:val="22"/>
        </w:rPr>
        <w:t xml:space="preserve">acuerdo o no con la elaboración de un plan de manejo para la Bahía Corral y se </w:t>
      </w:r>
      <w:r w:rsidR="008B4608">
        <w:rPr>
          <w:rFonts w:ascii="gobCL" w:hAnsi="gobCL" w:cs="Arial"/>
          <w:sz w:val="22"/>
          <w:szCs w:val="22"/>
        </w:rPr>
        <w:t>su</w:t>
      </w:r>
      <w:r w:rsidR="00D464F9">
        <w:rPr>
          <w:rFonts w:ascii="gobCL" w:hAnsi="gobCL" w:cs="Arial"/>
          <w:sz w:val="22"/>
          <w:szCs w:val="22"/>
        </w:rPr>
        <w:t>girieron</w:t>
      </w:r>
      <w:r w:rsidR="00D464F9" w:rsidRPr="007736F1">
        <w:rPr>
          <w:rFonts w:ascii="gobCL" w:hAnsi="gobCL" w:cs="Arial"/>
          <w:sz w:val="22"/>
          <w:szCs w:val="22"/>
        </w:rPr>
        <w:t xml:space="preserve"> </w:t>
      </w:r>
      <w:r w:rsidRPr="007736F1">
        <w:rPr>
          <w:rFonts w:ascii="gobCL" w:hAnsi="gobCL" w:cs="Arial"/>
          <w:sz w:val="22"/>
          <w:szCs w:val="22"/>
        </w:rPr>
        <w:t xml:space="preserve">3 propuestas de distribución para los 7 representantes artesanales del </w:t>
      </w:r>
      <w:r w:rsidR="00D464F9">
        <w:rPr>
          <w:rFonts w:ascii="gobCL" w:hAnsi="gobCL" w:cs="Arial"/>
          <w:sz w:val="22"/>
          <w:szCs w:val="22"/>
        </w:rPr>
        <w:t>C</w:t>
      </w:r>
      <w:r w:rsidRPr="007736F1">
        <w:rPr>
          <w:rFonts w:ascii="gobCL" w:hAnsi="gobCL" w:cs="Arial"/>
          <w:sz w:val="22"/>
          <w:szCs w:val="22"/>
        </w:rPr>
        <w:t xml:space="preserve">omité de </w:t>
      </w:r>
      <w:r w:rsidR="00D464F9">
        <w:rPr>
          <w:rFonts w:ascii="gobCL" w:hAnsi="gobCL" w:cs="Arial"/>
          <w:sz w:val="22"/>
          <w:szCs w:val="22"/>
        </w:rPr>
        <w:t>M</w:t>
      </w:r>
      <w:r w:rsidRPr="007736F1">
        <w:rPr>
          <w:rFonts w:ascii="gobCL" w:hAnsi="gobCL" w:cs="Arial"/>
          <w:sz w:val="22"/>
          <w:szCs w:val="22"/>
        </w:rPr>
        <w:t xml:space="preserve">anejo. </w:t>
      </w:r>
      <w:r w:rsidR="00FF0F2A" w:rsidRPr="00FF0F2A">
        <w:rPr>
          <w:rFonts w:ascii="gobCL" w:hAnsi="gobCL" w:cs="Arial"/>
          <w:sz w:val="22"/>
          <w:szCs w:val="22"/>
        </w:rPr>
        <w:t>Las</w:t>
      </w:r>
      <w:r w:rsidRPr="007736F1">
        <w:rPr>
          <w:rFonts w:ascii="gobCL" w:hAnsi="gobCL" w:cs="Arial"/>
          <w:sz w:val="22"/>
          <w:szCs w:val="22"/>
        </w:rPr>
        <w:t xml:space="preserve"> propuestas hec</w:t>
      </w:r>
      <w:r w:rsidR="003E3894" w:rsidRPr="003E3894">
        <w:rPr>
          <w:rFonts w:ascii="gobCL" w:hAnsi="gobCL" w:cs="Arial"/>
          <w:sz w:val="22"/>
          <w:szCs w:val="22"/>
        </w:rPr>
        <w:t xml:space="preserve">has en esa oportunidad fueron: </w:t>
      </w:r>
      <w:r w:rsidR="003E3894">
        <w:rPr>
          <w:rFonts w:ascii="gobCL" w:hAnsi="gobCL" w:cs="Arial"/>
          <w:sz w:val="22"/>
          <w:szCs w:val="22"/>
        </w:rPr>
        <w:t>a</w:t>
      </w:r>
      <w:r w:rsidRPr="007736F1">
        <w:rPr>
          <w:rFonts w:ascii="gobCL" w:hAnsi="gobCL" w:cs="Arial"/>
          <w:sz w:val="22"/>
          <w:szCs w:val="22"/>
        </w:rPr>
        <w:t>)</w:t>
      </w:r>
      <w:r w:rsidR="00FF0F2A">
        <w:rPr>
          <w:rFonts w:ascii="gobCL" w:hAnsi="gobCL" w:cs="Arial"/>
          <w:sz w:val="22"/>
          <w:szCs w:val="22"/>
        </w:rPr>
        <w:t xml:space="preserve"> </w:t>
      </w:r>
      <w:r w:rsidRPr="007736F1">
        <w:rPr>
          <w:rFonts w:ascii="gobCL" w:hAnsi="gobCL" w:cs="Arial"/>
          <w:sz w:val="22"/>
          <w:szCs w:val="22"/>
        </w:rPr>
        <w:t xml:space="preserve">según distribución geográfica, </w:t>
      </w:r>
      <w:r w:rsidR="003E3894">
        <w:rPr>
          <w:rFonts w:ascii="gobCL" w:hAnsi="gobCL" w:cs="Arial"/>
          <w:sz w:val="22"/>
          <w:szCs w:val="22"/>
        </w:rPr>
        <w:t>b</w:t>
      </w:r>
      <w:r w:rsidRPr="007736F1">
        <w:rPr>
          <w:rFonts w:ascii="gobCL" w:hAnsi="gobCL" w:cs="Arial"/>
          <w:sz w:val="22"/>
          <w:szCs w:val="22"/>
        </w:rPr>
        <w:t xml:space="preserve">) según número de armadores por caleta y </w:t>
      </w:r>
      <w:r w:rsidR="003E3894">
        <w:rPr>
          <w:rFonts w:ascii="gobCL" w:hAnsi="gobCL" w:cs="Arial"/>
          <w:sz w:val="22"/>
          <w:szCs w:val="22"/>
        </w:rPr>
        <w:t>c</w:t>
      </w:r>
      <w:r w:rsidRPr="007736F1">
        <w:rPr>
          <w:rFonts w:ascii="gobCL" w:hAnsi="gobCL" w:cs="Arial"/>
          <w:sz w:val="22"/>
          <w:szCs w:val="22"/>
        </w:rPr>
        <w:t xml:space="preserve">) según desembarque promedio de los años 2011 y 2012 por caleta. En caso de no haber respuesta se optaría por la propuesta </w:t>
      </w:r>
      <w:r w:rsidR="003E3894">
        <w:rPr>
          <w:rFonts w:ascii="gobCL" w:hAnsi="gobCL" w:cs="Arial"/>
          <w:sz w:val="22"/>
          <w:szCs w:val="22"/>
        </w:rPr>
        <w:t>“c</w:t>
      </w:r>
      <w:r w:rsidRPr="007736F1">
        <w:rPr>
          <w:rFonts w:ascii="gobCL" w:hAnsi="gobCL" w:cs="Arial"/>
          <w:sz w:val="22"/>
          <w:szCs w:val="22"/>
        </w:rPr>
        <w:t>)</w:t>
      </w:r>
      <w:r w:rsidR="003E3894">
        <w:rPr>
          <w:rFonts w:ascii="gobCL" w:hAnsi="gobCL" w:cs="Arial"/>
          <w:sz w:val="22"/>
          <w:szCs w:val="22"/>
        </w:rPr>
        <w:t>”</w:t>
      </w:r>
      <w:r w:rsidRPr="007736F1">
        <w:rPr>
          <w:rFonts w:ascii="gobCL" w:hAnsi="gobCL" w:cs="Arial"/>
          <w:sz w:val="22"/>
          <w:szCs w:val="22"/>
        </w:rPr>
        <w:t xml:space="preserve"> quedando el sector de Niebla con 2 representantes, Corral con 2, Los Molinos con 1, Amargos con 1 y el grupo de los pescadores no sindicalizados con 1 representante.</w:t>
      </w:r>
    </w:p>
    <w:p w14:paraId="73A8FA98" w14:textId="0C3A6764" w:rsidR="0073737A" w:rsidRPr="00C03264" w:rsidRDefault="0073737A" w:rsidP="007736F1">
      <w:pPr>
        <w:spacing w:line="276" w:lineRule="auto"/>
        <w:ind w:left="513"/>
        <w:jc w:val="both"/>
        <w:rPr>
          <w:rFonts w:ascii="gobCL" w:hAnsi="gobCL" w:cs="Arial"/>
          <w:sz w:val="16"/>
          <w:szCs w:val="16"/>
        </w:rPr>
      </w:pPr>
    </w:p>
    <w:p w14:paraId="34A285DE" w14:textId="77777777" w:rsidR="0073737A" w:rsidRPr="007736F1" w:rsidRDefault="0073737A" w:rsidP="00C03264">
      <w:pPr>
        <w:ind w:left="513"/>
        <w:jc w:val="both"/>
        <w:rPr>
          <w:rFonts w:ascii="gobCL" w:hAnsi="gobCL" w:cs="Arial"/>
          <w:sz w:val="22"/>
          <w:szCs w:val="22"/>
        </w:rPr>
      </w:pPr>
      <w:r w:rsidRPr="007736F1">
        <w:rPr>
          <w:rFonts w:ascii="gobCL" w:hAnsi="gobCL" w:cs="Arial"/>
          <w:sz w:val="22"/>
          <w:szCs w:val="22"/>
        </w:rPr>
        <w:t>Finalmente se consensuaron los siguientes criterios:</w:t>
      </w:r>
    </w:p>
    <w:p w14:paraId="59F657CF" w14:textId="56F65AFE" w:rsidR="0073737A" w:rsidRPr="007736F1" w:rsidRDefault="0073737A" w:rsidP="007736F1">
      <w:pPr>
        <w:pStyle w:val="Prrafodelista"/>
        <w:numPr>
          <w:ilvl w:val="1"/>
          <w:numId w:val="17"/>
        </w:numPr>
        <w:spacing w:line="276" w:lineRule="auto"/>
        <w:ind w:left="1418" w:hanging="425"/>
        <w:rPr>
          <w:rFonts w:ascii="gobCL" w:hAnsi="gobCL" w:cs="Arial"/>
          <w:sz w:val="22"/>
          <w:szCs w:val="22"/>
        </w:rPr>
      </w:pPr>
      <w:r w:rsidRPr="007736F1">
        <w:rPr>
          <w:rFonts w:ascii="gobCL" w:hAnsi="gobCL" w:cs="Arial"/>
          <w:sz w:val="22"/>
          <w:szCs w:val="22"/>
        </w:rPr>
        <w:t>Estar inscrito en el Registro Pesquero Artesanal (RPA) para ambos recursos.</w:t>
      </w:r>
    </w:p>
    <w:p w14:paraId="5A9388F3" w14:textId="379D199B" w:rsidR="0073737A" w:rsidRPr="007736F1" w:rsidRDefault="0073737A" w:rsidP="007736F1">
      <w:pPr>
        <w:pStyle w:val="Prrafodelista"/>
        <w:numPr>
          <w:ilvl w:val="1"/>
          <w:numId w:val="17"/>
        </w:numPr>
        <w:spacing w:line="276" w:lineRule="auto"/>
        <w:ind w:left="1418" w:hanging="425"/>
        <w:rPr>
          <w:rFonts w:ascii="gobCL" w:hAnsi="gobCL" w:cs="Arial"/>
          <w:sz w:val="22"/>
          <w:szCs w:val="22"/>
        </w:rPr>
      </w:pPr>
      <w:r w:rsidRPr="007736F1">
        <w:rPr>
          <w:rFonts w:ascii="gobCL" w:hAnsi="gobCL" w:cs="Arial"/>
          <w:sz w:val="22"/>
          <w:szCs w:val="22"/>
        </w:rPr>
        <w:lastRenderedPageBreak/>
        <w:t xml:space="preserve">Presentar al menos un desembarque de los recursos </w:t>
      </w:r>
      <w:r w:rsidR="003E3894">
        <w:rPr>
          <w:rFonts w:ascii="gobCL" w:hAnsi="gobCL" w:cs="Arial"/>
          <w:sz w:val="22"/>
          <w:szCs w:val="22"/>
        </w:rPr>
        <w:t>H</w:t>
      </w:r>
      <w:r w:rsidRPr="007736F1">
        <w:rPr>
          <w:rFonts w:ascii="gobCL" w:hAnsi="gobCL" w:cs="Arial"/>
          <w:sz w:val="22"/>
          <w:szCs w:val="22"/>
        </w:rPr>
        <w:t xml:space="preserve">uepo y </w:t>
      </w:r>
      <w:r w:rsidR="003E3894">
        <w:rPr>
          <w:rFonts w:ascii="gobCL" w:hAnsi="gobCL" w:cs="Arial"/>
          <w:sz w:val="22"/>
          <w:szCs w:val="22"/>
        </w:rPr>
        <w:t>N</w:t>
      </w:r>
      <w:r w:rsidRPr="007736F1">
        <w:rPr>
          <w:rFonts w:ascii="gobCL" w:hAnsi="gobCL" w:cs="Arial"/>
          <w:sz w:val="22"/>
          <w:szCs w:val="22"/>
        </w:rPr>
        <w:t>avajuela de la Bahía Corral a diciembre de 2012.</w:t>
      </w:r>
    </w:p>
    <w:p w14:paraId="68F9A991" w14:textId="20EC2494" w:rsidR="0073737A" w:rsidRPr="007736F1" w:rsidRDefault="0073737A" w:rsidP="007736F1">
      <w:pPr>
        <w:pStyle w:val="Prrafodelista"/>
        <w:numPr>
          <w:ilvl w:val="1"/>
          <w:numId w:val="17"/>
        </w:numPr>
        <w:spacing w:line="276" w:lineRule="auto"/>
        <w:ind w:left="1418" w:hanging="425"/>
        <w:rPr>
          <w:rFonts w:ascii="gobCL" w:hAnsi="gobCL" w:cs="Arial"/>
          <w:sz w:val="22"/>
          <w:szCs w:val="22"/>
        </w:rPr>
      </w:pPr>
      <w:r w:rsidRPr="007736F1">
        <w:rPr>
          <w:rFonts w:ascii="gobCL" w:hAnsi="gobCL" w:cs="Arial"/>
          <w:sz w:val="22"/>
          <w:szCs w:val="22"/>
        </w:rPr>
        <w:t xml:space="preserve">Presentar al menos un zarpe en la </w:t>
      </w:r>
      <w:r w:rsidR="00D464F9">
        <w:rPr>
          <w:rFonts w:ascii="gobCL" w:hAnsi="gobCL" w:cs="Arial"/>
          <w:sz w:val="22"/>
          <w:szCs w:val="22"/>
        </w:rPr>
        <w:t>B</w:t>
      </w:r>
      <w:r w:rsidRPr="007736F1">
        <w:rPr>
          <w:rFonts w:ascii="gobCL" w:hAnsi="gobCL" w:cs="Arial"/>
          <w:sz w:val="22"/>
          <w:szCs w:val="22"/>
        </w:rPr>
        <w:t>ahía de Corral a diciembre de 2013.</w:t>
      </w:r>
    </w:p>
    <w:p w14:paraId="4CEB10F8" w14:textId="7FF33981" w:rsidR="0073737A" w:rsidRPr="007736F1" w:rsidRDefault="0073737A" w:rsidP="007736F1">
      <w:pPr>
        <w:pStyle w:val="Prrafodelista"/>
        <w:numPr>
          <w:ilvl w:val="1"/>
          <w:numId w:val="17"/>
        </w:numPr>
        <w:spacing w:line="276" w:lineRule="auto"/>
        <w:ind w:left="1418" w:hanging="425"/>
        <w:rPr>
          <w:rFonts w:ascii="gobCL" w:hAnsi="gobCL" w:cs="Arial"/>
          <w:sz w:val="22"/>
          <w:szCs w:val="22"/>
        </w:rPr>
      </w:pPr>
      <w:r w:rsidRPr="007736F1">
        <w:rPr>
          <w:rFonts w:ascii="gobCL" w:hAnsi="gobCL" w:cs="Arial"/>
          <w:sz w:val="22"/>
          <w:szCs w:val="22"/>
        </w:rPr>
        <w:t xml:space="preserve">Antigüedad en el RPA con inscripción anterior al año 2004, y </w:t>
      </w:r>
    </w:p>
    <w:p w14:paraId="70F6C625" w14:textId="1E44105E" w:rsidR="0073737A" w:rsidRPr="007736F1" w:rsidRDefault="0073737A" w:rsidP="007736F1">
      <w:pPr>
        <w:pStyle w:val="Prrafodelista"/>
        <w:numPr>
          <w:ilvl w:val="1"/>
          <w:numId w:val="17"/>
        </w:numPr>
        <w:tabs>
          <w:tab w:val="left" w:pos="709"/>
          <w:tab w:val="left" w:pos="1418"/>
          <w:tab w:val="left" w:pos="2127"/>
          <w:tab w:val="left" w:pos="2836"/>
          <w:tab w:val="left" w:pos="3545"/>
          <w:tab w:val="left" w:pos="4254"/>
          <w:tab w:val="left" w:pos="4963"/>
          <w:tab w:val="left" w:pos="5672"/>
          <w:tab w:val="left" w:pos="6381"/>
          <w:tab w:val="left" w:pos="7090"/>
          <w:tab w:val="left" w:pos="7830"/>
        </w:tabs>
        <w:spacing w:line="276" w:lineRule="auto"/>
        <w:ind w:left="1418" w:hanging="425"/>
        <w:rPr>
          <w:rFonts w:ascii="gobCL" w:hAnsi="gobCL" w:cs="Arial"/>
          <w:sz w:val="22"/>
          <w:szCs w:val="22"/>
        </w:rPr>
      </w:pPr>
      <w:r w:rsidRPr="007736F1">
        <w:rPr>
          <w:rFonts w:ascii="gobCL" w:hAnsi="gobCL" w:cs="Arial"/>
          <w:sz w:val="22"/>
          <w:szCs w:val="22"/>
        </w:rPr>
        <w:t>Antigüedad en el RPA con inscripción al año 2005 o posterior este.</w:t>
      </w:r>
    </w:p>
    <w:p w14:paraId="49CD4ACB" w14:textId="64129CF9"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También </w:t>
      </w:r>
      <w:r w:rsidR="00D464F9">
        <w:rPr>
          <w:rFonts w:ascii="gobCL" w:hAnsi="gobCL" w:cs="Arial"/>
          <w:sz w:val="22"/>
          <w:szCs w:val="22"/>
        </w:rPr>
        <w:t>se acordó</w:t>
      </w:r>
      <w:r w:rsidRPr="007736F1">
        <w:rPr>
          <w:rFonts w:ascii="gobCL" w:hAnsi="gobCL" w:cs="Arial"/>
          <w:sz w:val="22"/>
          <w:szCs w:val="22"/>
        </w:rPr>
        <w:t xml:space="preserve"> que se considerarían 7 representantes para conformar el Comité de Manejo y que la valorización de los </w:t>
      </w:r>
      <w:r w:rsidR="00D464F9">
        <w:rPr>
          <w:rFonts w:ascii="gobCL" w:hAnsi="gobCL" w:cs="Arial"/>
          <w:sz w:val="22"/>
          <w:szCs w:val="22"/>
        </w:rPr>
        <w:t xml:space="preserve">apoyos a los </w:t>
      </w:r>
      <w:r w:rsidRPr="007736F1">
        <w:rPr>
          <w:rFonts w:ascii="gobCL" w:hAnsi="gobCL" w:cs="Arial"/>
          <w:sz w:val="22"/>
          <w:szCs w:val="22"/>
        </w:rPr>
        <w:t>mismos se realizaría según l</w:t>
      </w:r>
      <w:r w:rsidR="00D464F9">
        <w:rPr>
          <w:rFonts w:ascii="gobCL" w:hAnsi="gobCL" w:cs="Arial"/>
          <w:sz w:val="22"/>
          <w:szCs w:val="22"/>
        </w:rPr>
        <w:t>o indicado en l</w:t>
      </w:r>
      <w:r w:rsidRPr="007736F1">
        <w:rPr>
          <w:rFonts w:ascii="gobCL" w:hAnsi="gobCL" w:cs="Arial"/>
          <w:sz w:val="22"/>
          <w:szCs w:val="22"/>
        </w:rPr>
        <w:t>a siguiente tabla:</w:t>
      </w:r>
    </w:p>
    <w:p w14:paraId="302929C2" w14:textId="77777777" w:rsidR="003E3894" w:rsidRDefault="003E3894" w:rsidP="007736F1">
      <w:pPr>
        <w:spacing w:line="276" w:lineRule="auto"/>
        <w:ind w:left="513"/>
        <w:jc w:val="both"/>
        <w:rPr>
          <w:rFonts w:ascii="gobCL" w:hAnsi="gobCL" w:cs="Arial"/>
          <w:sz w:val="22"/>
          <w:szCs w:val="22"/>
        </w:rPr>
      </w:pPr>
    </w:p>
    <w:tbl>
      <w:tblPr>
        <w:tblW w:w="0" w:type="auto"/>
        <w:tblInd w:w="81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
        <w:gridCol w:w="1985"/>
        <w:gridCol w:w="2693"/>
        <w:gridCol w:w="2410"/>
      </w:tblGrid>
      <w:tr w:rsidR="0073737A" w:rsidRPr="00724866" w14:paraId="6B038A4D" w14:textId="77777777" w:rsidTr="004545E4">
        <w:tc>
          <w:tcPr>
            <w:tcW w:w="992" w:type="dxa"/>
            <w:shd w:val="clear" w:color="auto" w:fill="D9D9D9"/>
          </w:tcPr>
          <w:p w14:paraId="0F5B31E7" w14:textId="77777777" w:rsidR="0073737A" w:rsidRPr="00724866" w:rsidRDefault="0073737A" w:rsidP="004545E4">
            <w:pPr>
              <w:jc w:val="center"/>
              <w:rPr>
                <w:rFonts w:ascii="gobCL" w:hAnsi="gobCL"/>
              </w:rPr>
            </w:pPr>
            <w:r w:rsidRPr="00724866">
              <w:rPr>
                <w:rFonts w:ascii="gobCL" w:hAnsi="gobCL"/>
              </w:rPr>
              <w:t>N°</w:t>
            </w:r>
          </w:p>
        </w:tc>
        <w:tc>
          <w:tcPr>
            <w:tcW w:w="1985" w:type="dxa"/>
            <w:shd w:val="clear" w:color="auto" w:fill="D9D9D9"/>
          </w:tcPr>
          <w:p w14:paraId="38961DDF" w14:textId="77777777" w:rsidR="0073737A" w:rsidRPr="00724866" w:rsidRDefault="0073737A" w:rsidP="004545E4">
            <w:pPr>
              <w:rPr>
                <w:rFonts w:ascii="gobCL" w:hAnsi="gobCL"/>
              </w:rPr>
            </w:pPr>
            <w:r w:rsidRPr="00724866">
              <w:rPr>
                <w:rFonts w:ascii="gobCL" w:hAnsi="gobCL"/>
              </w:rPr>
              <w:t>CRITERIO</w:t>
            </w:r>
          </w:p>
        </w:tc>
        <w:tc>
          <w:tcPr>
            <w:tcW w:w="2693" w:type="dxa"/>
            <w:shd w:val="clear" w:color="auto" w:fill="D9D9D9"/>
          </w:tcPr>
          <w:p w14:paraId="7204BB44" w14:textId="77777777" w:rsidR="0073737A" w:rsidRPr="00724866" w:rsidRDefault="0073737A" w:rsidP="004545E4">
            <w:pPr>
              <w:rPr>
                <w:rFonts w:ascii="gobCL" w:hAnsi="gobCL"/>
              </w:rPr>
            </w:pPr>
            <w:r w:rsidRPr="00724866">
              <w:rPr>
                <w:rFonts w:ascii="gobCL" w:hAnsi="gobCL"/>
              </w:rPr>
              <w:t>FUNDAMENTO</w:t>
            </w:r>
          </w:p>
        </w:tc>
        <w:tc>
          <w:tcPr>
            <w:tcW w:w="2410" w:type="dxa"/>
            <w:shd w:val="clear" w:color="auto" w:fill="D9D9D9"/>
          </w:tcPr>
          <w:p w14:paraId="3A9115F1" w14:textId="77777777" w:rsidR="0073737A" w:rsidRPr="00724866" w:rsidRDefault="0073737A" w:rsidP="004545E4">
            <w:pPr>
              <w:rPr>
                <w:rFonts w:ascii="gobCL" w:hAnsi="gobCL"/>
              </w:rPr>
            </w:pPr>
            <w:r w:rsidRPr="00724866">
              <w:rPr>
                <w:rFonts w:ascii="gobCL" w:hAnsi="gobCL"/>
              </w:rPr>
              <w:t>VALOR DEL APOYO</w:t>
            </w:r>
          </w:p>
        </w:tc>
      </w:tr>
      <w:tr w:rsidR="0073737A" w:rsidRPr="00724866" w14:paraId="6A836FDF" w14:textId="77777777" w:rsidTr="00C03264">
        <w:tc>
          <w:tcPr>
            <w:tcW w:w="992" w:type="dxa"/>
            <w:vMerge w:val="restart"/>
            <w:vAlign w:val="center"/>
          </w:tcPr>
          <w:p w14:paraId="01DD9E51" w14:textId="77777777" w:rsidR="0073737A" w:rsidRPr="00724866" w:rsidRDefault="0073737A" w:rsidP="00D464F9">
            <w:pPr>
              <w:jc w:val="center"/>
              <w:rPr>
                <w:rFonts w:ascii="gobCL" w:hAnsi="gobCL"/>
              </w:rPr>
            </w:pPr>
            <w:r w:rsidRPr="00724866">
              <w:rPr>
                <w:rFonts w:ascii="gobCL" w:hAnsi="gobCL"/>
              </w:rPr>
              <w:t>1</w:t>
            </w:r>
          </w:p>
        </w:tc>
        <w:tc>
          <w:tcPr>
            <w:tcW w:w="1985" w:type="dxa"/>
            <w:vMerge w:val="restart"/>
            <w:vAlign w:val="center"/>
          </w:tcPr>
          <w:p w14:paraId="2E0F4419" w14:textId="77777777" w:rsidR="0073737A" w:rsidRPr="00724866" w:rsidRDefault="0073737A" w:rsidP="00C03264">
            <w:pPr>
              <w:jc w:val="center"/>
              <w:rPr>
                <w:rFonts w:ascii="gobCL" w:hAnsi="gobCL"/>
              </w:rPr>
            </w:pPr>
            <w:r w:rsidRPr="00724866">
              <w:rPr>
                <w:rFonts w:ascii="gobCL" w:hAnsi="gobCL"/>
              </w:rPr>
              <w:t>INSCRIPCION RPA</w:t>
            </w:r>
          </w:p>
        </w:tc>
        <w:tc>
          <w:tcPr>
            <w:tcW w:w="2693" w:type="dxa"/>
          </w:tcPr>
          <w:p w14:paraId="1AB42F2E" w14:textId="23AC03E5" w:rsidR="0073737A" w:rsidRPr="00724866" w:rsidRDefault="0073737A" w:rsidP="00D464F9">
            <w:pPr>
              <w:jc w:val="both"/>
              <w:rPr>
                <w:rFonts w:ascii="gobCL" w:hAnsi="gobCL"/>
              </w:rPr>
            </w:pPr>
            <w:r w:rsidRPr="00724866">
              <w:rPr>
                <w:rFonts w:ascii="gobCL" w:hAnsi="gobCL"/>
              </w:rPr>
              <w:t xml:space="preserve">Estar inscrito en el RPA de </w:t>
            </w:r>
            <w:r w:rsidR="003E3894">
              <w:rPr>
                <w:rFonts w:ascii="gobCL" w:hAnsi="gobCL"/>
              </w:rPr>
              <w:t>H</w:t>
            </w:r>
            <w:r w:rsidRPr="00724866">
              <w:rPr>
                <w:rFonts w:ascii="gobCL" w:hAnsi="gobCL"/>
              </w:rPr>
              <w:t xml:space="preserve">uepo y/o </w:t>
            </w:r>
            <w:r w:rsidR="003E3894">
              <w:rPr>
                <w:rFonts w:ascii="gobCL" w:hAnsi="gobCL"/>
              </w:rPr>
              <w:t>N</w:t>
            </w:r>
            <w:r w:rsidRPr="00724866">
              <w:rPr>
                <w:rFonts w:ascii="gobCL" w:hAnsi="gobCL"/>
              </w:rPr>
              <w:t>avajuela, antes de 2004, corroborado por el Servicio</w:t>
            </w:r>
            <w:r w:rsidR="00D464F9">
              <w:rPr>
                <w:rFonts w:ascii="gobCL" w:hAnsi="gobCL"/>
              </w:rPr>
              <w:t>.</w:t>
            </w:r>
          </w:p>
        </w:tc>
        <w:tc>
          <w:tcPr>
            <w:tcW w:w="2410" w:type="dxa"/>
            <w:vAlign w:val="center"/>
          </w:tcPr>
          <w:p w14:paraId="0D82B5C1" w14:textId="77777777" w:rsidR="0073737A" w:rsidRPr="00724866" w:rsidRDefault="0073737A" w:rsidP="00D464F9">
            <w:pPr>
              <w:jc w:val="center"/>
              <w:rPr>
                <w:rFonts w:ascii="gobCL" w:hAnsi="gobCL"/>
              </w:rPr>
            </w:pPr>
            <w:r w:rsidRPr="00724866">
              <w:rPr>
                <w:rFonts w:ascii="gobCL" w:hAnsi="gobCL"/>
              </w:rPr>
              <w:t>= 2 votos.</w:t>
            </w:r>
          </w:p>
        </w:tc>
      </w:tr>
      <w:tr w:rsidR="0073737A" w:rsidRPr="0073737A" w14:paraId="230A95B7" w14:textId="77777777" w:rsidTr="00C03264">
        <w:tc>
          <w:tcPr>
            <w:tcW w:w="992" w:type="dxa"/>
            <w:vMerge/>
            <w:vAlign w:val="center"/>
          </w:tcPr>
          <w:p w14:paraId="4F67B825" w14:textId="77777777" w:rsidR="0073737A" w:rsidRPr="00724866" w:rsidRDefault="0073737A">
            <w:pPr>
              <w:jc w:val="center"/>
              <w:rPr>
                <w:rFonts w:ascii="gobCL" w:hAnsi="gobCL"/>
              </w:rPr>
            </w:pPr>
          </w:p>
        </w:tc>
        <w:tc>
          <w:tcPr>
            <w:tcW w:w="1985" w:type="dxa"/>
            <w:vMerge/>
            <w:vAlign w:val="center"/>
          </w:tcPr>
          <w:p w14:paraId="59104020" w14:textId="77777777" w:rsidR="0073737A" w:rsidRPr="00724866" w:rsidRDefault="0073737A" w:rsidP="00C03264">
            <w:pPr>
              <w:jc w:val="center"/>
              <w:rPr>
                <w:rFonts w:ascii="gobCL" w:hAnsi="gobCL"/>
              </w:rPr>
            </w:pPr>
          </w:p>
        </w:tc>
        <w:tc>
          <w:tcPr>
            <w:tcW w:w="2693" w:type="dxa"/>
          </w:tcPr>
          <w:p w14:paraId="5F78FFEA" w14:textId="34461337" w:rsidR="0073737A" w:rsidRPr="00724866" w:rsidRDefault="0073737A" w:rsidP="000F1A36">
            <w:pPr>
              <w:jc w:val="both"/>
              <w:rPr>
                <w:rFonts w:ascii="gobCL" w:hAnsi="gobCL"/>
              </w:rPr>
            </w:pPr>
            <w:r w:rsidRPr="00724866">
              <w:rPr>
                <w:rFonts w:ascii="gobCL" w:hAnsi="gobCL"/>
              </w:rPr>
              <w:t xml:space="preserve">Estar inscrito en el RPA de </w:t>
            </w:r>
            <w:r w:rsidR="000F1A36">
              <w:rPr>
                <w:rFonts w:ascii="gobCL" w:hAnsi="gobCL"/>
              </w:rPr>
              <w:t>H</w:t>
            </w:r>
            <w:r w:rsidRPr="00724866">
              <w:rPr>
                <w:rFonts w:ascii="gobCL" w:hAnsi="gobCL"/>
              </w:rPr>
              <w:t xml:space="preserve">uepo y/o </w:t>
            </w:r>
            <w:r w:rsidR="000F1A36">
              <w:rPr>
                <w:rFonts w:ascii="gobCL" w:hAnsi="gobCL"/>
              </w:rPr>
              <w:t>N</w:t>
            </w:r>
            <w:r w:rsidRPr="00724866">
              <w:rPr>
                <w:rFonts w:ascii="gobCL" w:hAnsi="gobCL"/>
              </w:rPr>
              <w:t>avajuela, desde el 2005 a la fecha, corroborado por el Servicio</w:t>
            </w:r>
            <w:r w:rsidR="00D464F9">
              <w:rPr>
                <w:rFonts w:ascii="gobCL" w:hAnsi="gobCL"/>
              </w:rPr>
              <w:t>.</w:t>
            </w:r>
          </w:p>
        </w:tc>
        <w:tc>
          <w:tcPr>
            <w:tcW w:w="2410" w:type="dxa"/>
            <w:vAlign w:val="center"/>
          </w:tcPr>
          <w:p w14:paraId="3FFE8A40" w14:textId="77777777" w:rsidR="0073737A" w:rsidRPr="00724866" w:rsidRDefault="0073737A" w:rsidP="00D464F9">
            <w:pPr>
              <w:jc w:val="center"/>
              <w:rPr>
                <w:rFonts w:ascii="gobCL" w:hAnsi="gobCL"/>
              </w:rPr>
            </w:pPr>
            <w:r w:rsidRPr="00724866">
              <w:rPr>
                <w:rFonts w:ascii="gobCL" w:hAnsi="gobCL"/>
              </w:rPr>
              <w:t>= 1 voto.</w:t>
            </w:r>
          </w:p>
        </w:tc>
      </w:tr>
      <w:tr w:rsidR="0073737A" w:rsidRPr="00724866" w14:paraId="306DC4F0" w14:textId="77777777" w:rsidTr="00C03264">
        <w:tc>
          <w:tcPr>
            <w:tcW w:w="992" w:type="dxa"/>
            <w:vMerge w:val="restart"/>
            <w:vAlign w:val="center"/>
          </w:tcPr>
          <w:p w14:paraId="681E4680" w14:textId="77777777" w:rsidR="0073737A" w:rsidRPr="00724866" w:rsidRDefault="0073737A" w:rsidP="00D464F9">
            <w:pPr>
              <w:jc w:val="center"/>
              <w:rPr>
                <w:rFonts w:ascii="gobCL" w:hAnsi="gobCL"/>
              </w:rPr>
            </w:pPr>
            <w:r w:rsidRPr="00724866">
              <w:rPr>
                <w:rFonts w:ascii="gobCL" w:hAnsi="gobCL"/>
              </w:rPr>
              <w:t>2</w:t>
            </w:r>
          </w:p>
          <w:p w14:paraId="6C837F1A" w14:textId="77777777" w:rsidR="0073737A" w:rsidRPr="00724866" w:rsidRDefault="0073737A" w:rsidP="00D464F9">
            <w:pPr>
              <w:jc w:val="center"/>
              <w:rPr>
                <w:rFonts w:ascii="gobCL" w:hAnsi="gobCL"/>
              </w:rPr>
            </w:pPr>
          </w:p>
        </w:tc>
        <w:tc>
          <w:tcPr>
            <w:tcW w:w="1985" w:type="dxa"/>
            <w:vMerge w:val="restart"/>
            <w:vAlign w:val="center"/>
          </w:tcPr>
          <w:p w14:paraId="0BB00A26" w14:textId="77777777" w:rsidR="0073737A" w:rsidRPr="00724866" w:rsidRDefault="0073737A" w:rsidP="00C03264">
            <w:pPr>
              <w:jc w:val="center"/>
              <w:rPr>
                <w:rFonts w:ascii="gobCL" w:hAnsi="gobCL"/>
              </w:rPr>
            </w:pPr>
            <w:r w:rsidRPr="00724866">
              <w:rPr>
                <w:rFonts w:ascii="gobCL" w:hAnsi="gobCL"/>
              </w:rPr>
              <w:t>HABITUALIDAD</w:t>
            </w:r>
          </w:p>
        </w:tc>
        <w:tc>
          <w:tcPr>
            <w:tcW w:w="2693" w:type="dxa"/>
          </w:tcPr>
          <w:p w14:paraId="7B821776" w14:textId="54AB0802" w:rsidR="0073737A" w:rsidRPr="00724866" w:rsidRDefault="0073737A" w:rsidP="000F1A36">
            <w:pPr>
              <w:jc w:val="both"/>
              <w:rPr>
                <w:rFonts w:ascii="gobCL" w:hAnsi="gobCL"/>
              </w:rPr>
            </w:pPr>
            <w:r w:rsidRPr="00724866">
              <w:rPr>
                <w:rFonts w:ascii="gobCL" w:hAnsi="gobCL"/>
              </w:rPr>
              <w:t xml:space="preserve">Haber desembarcado los recursos </w:t>
            </w:r>
            <w:r w:rsidR="000F1A36">
              <w:rPr>
                <w:rFonts w:ascii="gobCL" w:hAnsi="gobCL"/>
              </w:rPr>
              <w:t>H</w:t>
            </w:r>
            <w:r w:rsidRPr="00724866">
              <w:rPr>
                <w:rFonts w:ascii="gobCL" w:hAnsi="gobCL"/>
              </w:rPr>
              <w:t xml:space="preserve">uepo y/o </w:t>
            </w:r>
            <w:r w:rsidR="000F1A36">
              <w:rPr>
                <w:rFonts w:ascii="gobCL" w:hAnsi="gobCL"/>
              </w:rPr>
              <w:t>N</w:t>
            </w:r>
            <w:r w:rsidRPr="00724866">
              <w:rPr>
                <w:rFonts w:ascii="gobCL" w:hAnsi="gobCL"/>
              </w:rPr>
              <w:t>avajuela una vez a diciembre 2013, corroborado por el Servicio</w:t>
            </w:r>
            <w:r w:rsidR="00D464F9">
              <w:rPr>
                <w:rFonts w:ascii="gobCL" w:hAnsi="gobCL"/>
              </w:rPr>
              <w:t>.</w:t>
            </w:r>
          </w:p>
        </w:tc>
        <w:tc>
          <w:tcPr>
            <w:tcW w:w="2410" w:type="dxa"/>
            <w:vAlign w:val="center"/>
          </w:tcPr>
          <w:p w14:paraId="48CB0AE5" w14:textId="77777777" w:rsidR="0073737A" w:rsidRPr="00724866" w:rsidRDefault="0073737A" w:rsidP="00D464F9">
            <w:pPr>
              <w:jc w:val="center"/>
              <w:rPr>
                <w:rFonts w:ascii="gobCL" w:hAnsi="gobCL"/>
              </w:rPr>
            </w:pPr>
            <w:r w:rsidRPr="00724866">
              <w:rPr>
                <w:rFonts w:ascii="gobCL" w:hAnsi="gobCL"/>
              </w:rPr>
              <w:t>= 1 voto</w:t>
            </w:r>
          </w:p>
        </w:tc>
      </w:tr>
      <w:tr w:rsidR="0073737A" w:rsidRPr="00724866" w14:paraId="1C26D569" w14:textId="77777777" w:rsidTr="00C03264">
        <w:tc>
          <w:tcPr>
            <w:tcW w:w="992" w:type="dxa"/>
            <w:vMerge/>
          </w:tcPr>
          <w:p w14:paraId="7E290B8B" w14:textId="77777777" w:rsidR="0073737A" w:rsidRPr="00724866" w:rsidRDefault="0073737A" w:rsidP="004545E4">
            <w:pPr>
              <w:rPr>
                <w:rFonts w:ascii="gobCL" w:hAnsi="gobCL"/>
              </w:rPr>
            </w:pPr>
          </w:p>
        </w:tc>
        <w:tc>
          <w:tcPr>
            <w:tcW w:w="1985" w:type="dxa"/>
            <w:vMerge/>
          </w:tcPr>
          <w:p w14:paraId="07ACC3F8" w14:textId="77777777" w:rsidR="0073737A" w:rsidRPr="00724866" w:rsidRDefault="0073737A" w:rsidP="004545E4">
            <w:pPr>
              <w:rPr>
                <w:rFonts w:ascii="gobCL" w:hAnsi="gobCL"/>
              </w:rPr>
            </w:pPr>
          </w:p>
        </w:tc>
        <w:tc>
          <w:tcPr>
            <w:tcW w:w="2693" w:type="dxa"/>
          </w:tcPr>
          <w:p w14:paraId="09E6A6F0" w14:textId="7F5BF3A7" w:rsidR="0073737A" w:rsidRPr="00724866" w:rsidRDefault="0073737A" w:rsidP="00D464F9">
            <w:pPr>
              <w:jc w:val="both"/>
              <w:rPr>
                <w:rFonts w:ascii="gobCL" w:hAnsi="gobCL"/>
              </w:rPr>
            </w:pPr>
            <w:r w:rsidRPr="00724866">
              <w:rPr>
                <w:rFonts w:ascii="gobCL" w:hAnsi="gobCL"/>
              </w:rPr>
              <w:t>Presentar zarpe en la Bahía Corral a diciembre 2013, corroborado por Capitanía de Puerto</w:t>
            </w:r>
            <w:r w:rsidR="00D464F9">
              <w:rPr>
                <w:rFonts w:ascii="gobCL" w:hAnsi="gobCL"/>
              </w:rPr>
              <w:t>.</w:t>
            </w:r>
          </w:p>
        </w:tc>
        <w:tc>
          <w:tcPr>
            <w:tcW w:w="2410" w:type="dxa"/>
            <w:vAlign w:val="center"/>
          </w:tcPr>
          <w:p w14:paraId="709EEE3F" w14:textId="77777777" w:rsidR="0073737A" w:rsidRPr="00724866" w:rsidRDefault="0073737A" w:rsidP="00D464F9">
            <w:pPr>
              <w:jc w:val="center"/>
              <w:rPr>
                <w:rFonts w:ascii="gobCL" w:hAnsi="gobCL"/>
              </w:rPr>
            </w:pPr>
            <w:r w:rsidRPr="00724866">
              <w:rPr>
                <w:rFonts w:ascii="gobCL" w:hAnsi="gobCL"/>
              </w:rPr>
              <w:t>= 1 voto</w:t>
            </w:r>
          </w:p>
        </w:tc>
      </w:tr>
    </w:tbl>
    <w:p w14:paraId="33123789" w14:textId="77777777" w:rsidR="0073737A" w:rsidRDefault="0073737A" w:rsidP="0073737A">
      <w:pPr>
        <w:spacing w:line="276" w:lineRule="auto"/>
        <w:ind w:left="993"/>
        <w:rPr>
          <w:rFonts w:ascii="gobCL" w:hAnsi="gobCL" w:cs="Arial"/>
          <w:b/>
          <w:sz w:val="22"/>
          <w:szCs w:val="22"/>
        </w:rPr>
      </w:pPr>
    </w:p>
    <w:p w14:paraId="5CE93FD6" w14:textId="66E71CBF"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En cuanto a las plantas de proceso el representante sería el administrador de la planta ubicada en Corral Bajo contando con el Sr. Silvano Escobar como suplente. La planta </w:t>
      </w:r>
      <w:r w:rsidR="00D464F9">
        <w:rPr>
          <w:rFonts w:ascii="gobCL" w:hAnsi="gobCL" w:cs="Arial"/>
          <w:sz w:val="22"/>
          <w:szCs w:val="22"/>
        </w:rPr>
        <w:t xml:space="preserve">de proceso </w:t>
      </w:r>
      <w:r w:rsidRPr="007736F1">
        <w:rPr>
          <w:rFonts w:ascii="gobCL" w:hAnsi="gobCL" w:cs="Arial"/>
          <w:sz w:val="22"/>
          <w:szCs w:val="22"/>
        </w:rPr>
        <w:t>de Pesca en Línea se abstuvo de participar.</w:t>
      </w:r>
    </w:p>
    <w:p w14:paraId="7D547743" w14:textId="77777777" w:rsidR="00D464F9" w:rsidRPr="007736F1" w:rsidRDefault="00D464F9" w:rsidP="007736F1">
      <w:pPr>
        <w:spacing w:line="276" w:lineRule="auto"/>
        <w:ind w:left="513"/>
        <w:jc w:val="both"/>
        <w:rPr>
          <w:rFonts w:ascii="gobCL" w:hAnsi="gobCL" w:cs="Arial"/>
          <w:sz w:val="22"/>
          <w:szCs w:val="22"/>
        </w:rPr>
      </w:pPr>
    </w:p>
    <w:p w14:paraId="7B42D000" w14:textId="392C7490"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Consecuentemente con lo anterior, respetando el acuerdo comprometido en el primer taller celebrado en Niebla y debido a que un plan de manejo sólo puede realizarse en pesquerías bajo régimen de acceso cerrado, mediante la </w:t>
      </w:r>
      <w:r w:rsidR="00D464F9">
        <w:rPr>
          <w:rFonts w:ascii="gobCL" w:hAnsi="gobCL" w:cs="Arial"/>
          <w:sz w:val="22"/>
          <w:szCs w:val="22"/>
        </w:rPr>
        <w:t>R</w:t>
      </w:r>
      <w:r w:rsidRPr="007736F1">
        <w:rPr>
          <w:rFonts w:ascii="gobCL" w:hAnsi="gobCL" w:cs="Arial"/>
          <w:sz w:val="22"/>
          <w:szCs w:val="22"/>
        </w:rPr>
        <w:t xml:space="preserve">esolución </w:t>
      </w:r>
      <w:r w:rsidR="00D464F9">
        <w:rPr>
          <w:rFonts w:ascii="gobCL" w:hAnsi="gobCL" w:cs="Arial"/>
          <w:sz w:val="22"/>
          <w:szCs w:val="22"/>
        </w:rPr>
        <w:t>E</w:t>
      </w:r>
      <w:r w:rsidRPr="007736F1">
        <w:rPr>
          <w:rFonts w:ascii="gobCL" w:hAnsi="gobCL" w:cs="Arial"/>
          <w:sz w:val="22"/>
          <w:szCs w:val="22"/>
        </w:rPr>
        <w:t xml:space="preserve">xenta Nº2606/2013 se suspendió transitoriamente la inscripción del Registro Pesquero Artesanal de la XIV Región para el recurso </w:t>
      </w:r>
      <w:r w:rsidR="003E3894">
        <w:rPr>
          <w:rFonts w:ascii="gobCL" w:hAnsi="gobCL" w:cs="Arial"/>
          <w:sz w:val="22"/>
          <w:szCs w:val="22"/>
        </w:rPr>
        <w:t>N</w:t>
      </w:r>
      <w:r w:rsidRPr="007736F1">
        <w:rPr>
          <w:rFonts w:ascii="gobCL" w:hAnsi="gobCL" w:cs="Arial"/>
          <w:sz w:val="22"/>
          <w:szCs w:val="22"/>
        </w:rPr>
        <w:t xml:space="preserve">avajuela, todo esto previa </w:t>
      </w:r>
      <w:r w:rsidR="00D464F9">
        <w:rPr>
          <w:rFonts w:ascii="gobCL" w:hAnsi="gobCL" w:cs="Arial"/>
          <w:sz w:val="22"/>
          <w:szCs w:val="22"/>
        </w:rPr>
        <w:t>coordinación con</w:t>
      </w:r>
      <w:r w:rsidRPr="007736F1">
        <w:rPr>
          <w:rFonts w:ascii="gobCL" w:hAnsi="gobCL" w:cs="Arial"/>
          <w:sz w:val="22"/>
          <w:szCs w:val="22"/>
        </w:rPr>
        <w:t xml:space="preserve"> las organizaciones interesadas para que tomaran las medidas que consideraran pertinentes.</w:t>
      </w:r>
    </w:p>
    <w:p w14:paraId="551C76D7" w14:textId="77777777" w:rsidR="00D464F9" w:rsidRPr="007736F1" w:rsidRDefault="00D464F9" w:rsidP="007736F1">
      <w:pPr>
        <w:spacing w:line="276" w:lineRule="auto"/>
        <w:ind w:left="513"/>
        <w:jc w:val="both"/>
        <w:rPr>
          <w:rFonts w:ascii="gobCL" w:hAnsi="gobCL" w:cs="Arial"/>
          <w:sz w:val="22"/>
          <w:szCs w:val="22"/>
        </w:rPr>
      </w:pPr>
    </w:p>
    <w:p w14:paraId="4D329958" w14:textId="79808B1B"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En esta misma línea, a partir del 2013, la consultora Gestión Futuro realizó un nuevo proyecto, esta vez financiado por la Subsecretaría de Pesca</w:t>
      </w:r>
      <w:r w:rsidR="00D464F9">
        <w:rPr>
          <w:rFonts w:ascii="gobCL" w:hAnsi="gobCL" w:cs="Arial"/>
          <w:sz w:val="22"/>
          <w:szCs w:val="22"/>
        </w:rPr>
        <w:t xml:space="preserve"> y Acuicultura (SSPA)</w:t>
      </w:r>
      <w:r w:rsidRPr="007736F1">
        <w:rPr>
          <w:rFonts w:ascii="gobCL" w:hAnsi="gobCL" w:cs="Arial"/>
          <w:sz w:val="22"/>
          <w:szCs w:val="22"/>
        </w:rPr>
        <w:t xml:space="preserve">, consistente en actualizar el estado de las pesquerías de </w:t>
      </w:r>
      <w:r w:rsidR="003E3894">
        <w:rPr>
          <w:rFonts w:ascii="gobCL" w:hAnsi="gobCL" w:cs="Arial"/>
          <w:sz w:val="22"/>
          <w:szCs w:val="22"/>
        </w:rPr>
        <w:t>H</w:t>
      </w:r>
      <w:r w:rsidRPr="007736F1">
        <w:rPr>
          <w:rFonts w:ascii="gobCL" w:hAnsi="gobCL" w:cs="Arial"/>
          <w:sz w:val="22"/>
          <w:szCs w:val="22"/>
        </w:rPr>
        <w:t xml:space="preserve">uepo y </w:t>
      </w:r>
      <w:r w:rsidR="003E3894">
        <w:rPr>
          <w:rFonts w:ascii="gobCL" w:hAnsi="gobCL" w:cs="Arial"/>
          <w:sz w:val="22"/>
          <w:szCs w:val="22"/>
        </w:rPr>
        <w:t>N</w:t>
      </w:r>
      <w:r w:rsidRPr="007736F1">
        <w:rPr>
          <w:rFonts w:ascii="gobCL" w:hAnsi="gobCL" w:cs="Arial"/>
          <w:sz w:val="22"/>
          <w:szCs w:val="22"/>
        </w:rPr>
        <w:t xml:space="preserve">avajuela y recomendar acciones de manejo para evitar </w:t>
      </w:r>
      <w:r w:rsidRPr="007736F1">
        <w:rPr>
          <w:rFonts w:ascii="gobCL" w:hAnsi="gobCL" w:cs="Arial"/>
          <w:sz w:val="22"/>
          <w:szCs w:val="22"/>
        </w:rPr>
        <w:lastRenderedPageBreak/>
        <w:t>el deterioro de las mismas y procurar escenarios de explotación sustentable para los recursos indicados. Dicho proyecto se denominó “Seguimiento biológico-pesquero y evaluación económica de la pesquerí</w:t>
      </w:r>
      <w:r w:rsidR="003E3894" w:rsidRPr="003E3894">
        <w:rPr>
          <w:rFonts w:ascii="gobCL" w:hAnsi="gobCL" w:cs="Arial"/>
          <w:sz w:val="22"/>
          <w:szCs w:val="22"/>
        </w:rPr>
        <w:t>a de recursos bentónicos de Bah</w:t>
      </w:r>
      <w:r w:rsidR="003E3894">
        <w:rPr>
          <w:rFonts w:ascii="gobCL" w:hAnsi="gobCL" w:cs="Arial"/>
          <w:sz w:val="22"/>
          <w:szCs w:val="22"/>
        </w:rPr>
        <w:t>í</w:t>
      </w:r>
      <w:r w:rsidRPr="007736F1">
        <w:rPr>
          <w:rFonts w:ascii="gobCL" w:hAnsi="gobCL" w:cs="Arial"/>
          <w:sz w:val="22"/>
          <w:szCs w:val="22"/>
        </w:rPr>
        <w:t xml:space="preserve">a Corral, como insumo para el plan de manejo, XIV Región 2013-2014” y sus principales resultados consistieron en la actualización de la evaluación de stock de la bahía, incluyendo la reparametrización del proceso de crecimiento poblacional, de la talla crítica y de las mortalidades natural y por pesca. Con </w:t>
      </w:r>
      <w:r w:rsidR="00D464F9">
        <w:rPr>
          <w:rFonts w:ascii="gobCL" w:hAnsi="gobCL" w:cs="Arial"/>
          <w:sz w:val="22"/>
          <w:szCs w:val="22"/>
        </w:rPr>
        <w:t>dichos</w:t>
      </w:r>
      <w:r w:rsidR="00D464F9" w:rsidRPr="007736F1">
        <w:rPr>
          <w:rFonts w:ascii="gobCL" w:hAnsi="gobCL" w:cs="Arial"/>
          <w:sz w:val="22"/>
          <w:szCs w:val="22"/>
        </w:rPr>
        <w:t xml:space="preserve"> </w:t>
      </w:r>
      <w:r w:rsidRPr="007736F1">
        <w:rPr>
          <w:rFonts w:ascii="gobCL" w:hAnsi="gobCL" w:cs="Arial"/>
          <w:sz w:val="22"/>
          <w:szCs w:val="22"/>
        </w:rPr>
        <w:t>antecedentes, se propuso una estrategia de explotación basada en diferentes valores de tasa instantánea de mortalidad por pesca y un conjunto de recomendaciones de manejo para hacer sostenible</w:t>
      </w:r>
      <w:r w:rsidR="00D464F9">
        <w:rPr>
          <w:rFonts w:ascii="gobCL" w:hAnsi="gobCL" w:cs="Arial"/>
          <w:sz w:val="22"/>
          <w:szCs w:val="22"/>
        </w:rPr>
        <w:t>s</w:t>
      </w:r>
      <w:r w:rsidRPr="007736F1">
        <w:rPr>
          <w:rFonts w:ascii="gobCL" w:hAnsi="gobCL" w:cs="Arial"/>
          <w:sz w:val="22"/>
          <w:szCs w:val="22"/>
        </w:rPr>
        <w:t xml:space="preserve"> las pesquerías de </w:t>
      </w:r>
      <w:r w:rsidR="003E3894">
        <w:rPr>
          <w:rFonts w:ascii="gobCL" w:hAnsi="gobCL" w:cs="Arial"/>
          <w:sz w:val="22"/>
          <w:szCs w:val="22"/>
        </w:rPr>
        <w:t>H</w:t>
      </w:r>
      <w:r w:rsidRPr="007736F1">
        <w:rPr>
          <w:rFonts w:ascii="gobCL" w:hAnsi="gobCL" w:cs="Arial"/>
          <w:sz w:val="22"/>
          <w:szCs w:val="22"/>
        </w:rPr>
        <w:t xml:space="preserve">uepo y </w:t>
      </w:r>
      <w:r w:rsidR="00E32EF8">
        <w:rPr>
          <w:rFonts w:ascii="gobCL" w:hAnsi="gobCL" w:cs="Arial"/>
          <w:sz w:val="22"/>
          <w:szCs w:val="22"/>
        </w:rPr>
        <w:t>N</w:t>
      </w:r>
      <w:r w:rsidRPr="007736F1">
        <w:rPr>
          <w:rFonts w:ascii="gobCL" w:hAnsi="gobCL" w:cs="Arial"/>
          <w:sz w:val="22"/>
          <w:szCs w:val="22"/>
        </w:rPr>
        <w:t>avajuela en la bahía. Cabe señalar que, tanto el proyecto desarrollado por B</w:t>
      </w:r>
      <w:r w:rsidR="000F1A36">
        <w:rPr>
          <w:rFonts w:ascii="gobCL" w:hAnsi="gobCL" w:cs="Arial"/>
          <w:sz w:val="22"/>
          <w:szCs w:val="22"/>
        </w:rPr>
        <w:t>ITECMA</w:t>
      </w:r>
      <w:r w:rsidRPr="007736F1">
        <w:rPr>
          <w:rFonts w:ascii="gobCL" w:hAnsi="gobCL" w:cs="Arial"/>
          <w:sz w:val="22"/>
          <w:szCs w:val="22"/>
        </w:rPr>
        <w:t xml:space="preserve"> como por </w:t>
      </w:r>
      <w:r w:rsidR="00E32EF8" w:rsidRPr="00E32EF8">
        <w:rPr>
          <w:rFonts w:ascii="gobCL" w:hAnsi="gobCL" w:cs="Arial"/>
          <w:sz w:val="22"/>
          <w:szCs w:val="22"/>
        </w:rPr>
        <w:t>Gesti</w:t>
      </w:r>
      <w:r w:rsidR="00E32EF8">
        <w:rPr>
          <w:rFonts w:ascii="gobCL" w:hAnsi="gobCL" w:cs="Arial"/>
          <w:sz w:val="22"/>
          <w:szCs w:val="22"/>
        </w:rPr>
        <w:t>ó</w:t>
      </w:r>
      <w:r w:rsidRPr="007736F1">
        <w:rPr>
          <w:rFonts w:ascii="gobCL" w:hAnsi="gobCL" w:cs="Arial"/>
          <w:sz w:val="22"/>
          <w:szCs w:val="22"/>
        </w:rPr>
        <w:t xml:space="preserve">n Futuro, mostraron algunas diferencias en las estimaciones de biomasa, principalmente del recurso </w:t>
      </w:r>
      <w:r w:rsidR="003E3894">
        <w:rPr>
          <w:rFonts w:ascii="gobCL" w:hAnsi="gobCL" w:cs="Arial"/>
          <w:sz w:val="22"/>
          <w:szCs w:val="22"/>
        </w:rPr>
        <w:t>H</w:t>
      </w:r>
      <w:r w:rsidRPr="007736F1">
        <w:rPr>
          <w:rFonts w:ascii="gobCL" w:hAnsi="gobCL" w:cs="Arial"/>
          <w:sz w:val="22"/>
          <w:szCs w:val="22"/>
        </w:rPr>
        <w:t>uepo, debido a que Gestión Futuro evaluó una mayor área de la bahía y utilizó un método diferente de evaluación.</w:t>
      </w:r>
    </w:p>
    <w:p w14:paraId="7E5C46E1" w14:textId="77777777" w:rsidR="00D464F9" w:rsidRPr="007736F1" w:rsidRDefault="00D464F9" w:rsidP="007736F1">
      <w:pPr>
        <w:spacing w:line="276" w:lineRule="auto"/>
        <w:ind w:left="513"/>
        <w:jc w:val="both"/>
        <w:rPr>
          <w:rFonts w:ascii="gobCL" w:hAnsi="gobCL" w:cs="Arial"/>
          <w:sz w:val="22"/>
          <w:szCs w:val="22"/>
        </w:rPr>
      </w:pPr>
    </w:p>
    <w:p w14:paraId="29319CDD" w14:textId="77EC36C5" w:rsidR="0073737A" w:rsidRPr="007736F1" w:rsidRDefault="0073737A" w:rsidP="007736F1">
      <w:pPr>
        <w:spacing w:line="276" w:lineRule="auto"/>
        <w:ind w:left="513"/>
        <w:jc w:val="both"/>
        <w:rPr>
          <w:rFonts w:ascii="gobCL" w:hAnsi="gobCL" w:cs="Arial"/>
          <w:sz w:val="22"/>
          <w:szCs w:val="22"/>
        </w:rPr>
      </w:pPr>
      <w:r w:rsidRPr="007736F1">
        <w:rPr>
          <w:rFonts w:ascii="gobCL" w:hAnsi="gobCL" w:cs="Arial"/>
          <w:sz w:val="22"/>
          <w:szCs w:val="22"/>
        </w:rPr>
        <w:t>A partir del 2013, y en paralelo con el proyecto de monitoreo biológico-pesquero y económico-social, conducido por la consultora Gestión Futuro, la S</w:t>
      </w:r>
      <w:r w:rsidR="00D464F9">
        <w:rPr>
          <w:rFonts w:ascii="gobCL" w:hAnsi="gobCL" w:cs="Arial"/>
          <w:sz w:val="22"/>
          <w:szCs w:val="22"/>
        </w:rPr>
        <w:t>SPA</w:t>
      </w:r>
      <w:r w:rsidRPr="007736F1">
        <w:rPr>
          <w:rFonts w:ascii="gobCL" w:hAnsi="gobCL" w:cs="Arial"/>
          <w:sz w:val="22"/>
          <w:szCs w:val="22"/>
        </w:rPr>
        <w:t xml:space="preserve"> licitó el proyecto denominado “Gestión Operativa para la implementación del Plan de Manejo de pesquerías bentónicas de Bahía Corral, XIV Región, 2013-2014” adjudicado a la consultora BITECMA, cuyo principal propósito fue facilitar el proceso de constitución del Comité de Manejo de la Bahía Corral, proyecto que estuvo vigente hasta abril de 2015.</w:t>
      </w:r>
    </w:p>
    <w:p w14:paraId="658A1737" w14:textId="77777777" w:rsidR="004C1139" w:rsidRDefault="004C1139" w:rsidP="007736F1">
      <w:pPr>
        <w:spacing w:line="276" w:lineRule="auto"/>
        <w:ind w:left="513"/>
        <w:jc w:val="both"/>
        <w:rPr>
          <w:rFonts w:ascii="gobCL" w:hAnsi="gobCL" w:cs="Arial"/>
          <w:sz w:val="22"/>
          <w:szCs w:val="22"/>
        </w:rPr>
      </w:pPr>
    </w:p>
    <w:p w14:paraId="13305A33" w14:textId="47ED5550" w:rsidR="00DF709F" w:rsidRDefault="0073737A" w:rsidP="007736F1">
      <w:pPr>
        <w:spacing w:line="276" w:lineRule="auto"/>
        <w:ind w:left="513"/>
        <w:jc w:val="both"/>
        <w:rPr>
          <w:rFonts w:ascii="gobCL" w:hAnsi="gobCL" w:cs="Arial"/>
          <w:sz w:val="22"/>
          <w:szCs w:val="22"/>
        </w:rPr>
      </w:pPr>
      <w:r w:rsidRPr="007736F1">
        <w:rPr>
          <w:rFonts w:ascii="gobCL" w:hAnsi="gobCL" w:cs="Arial"/>
          <w:sz w:val="22"/>
          <w:szCs w:val="22"/>
        </w:rPr>
        <w:t>Durante el 2014, se inició el proceso de conformación legal del Comité de Manejo de la Bahía Corral, el cual culminó en la publicación de la Resolución Ex. N°3337 de 10/Dic/2014, pasando a ser el primer Comité de Manejo conformado bajo la Ley N°20.657. El comité quedó integrado por 8 miembros: 5 del Sector Privado (4 representantes de la pesca artesanal y 1 de plantas de proceso) y 3 del Sector Público (1 representante de la Armada, 1 representante de la S</w:t>
      </w:r>
      <w:r w:rsidR="00DF709F">
        <w:rPr>
          <w:rFonts w:ascii="gobCL" w:hAnsi="gobCL" w:cs="Arial"/>
          <w:sz w:val="22"/>
          <w:szCs w:val="22"/>
        </w:rPr>
        <w:t>S</w:t>
      </w:r>
      <w:r w:rsidRPr="007736F1">
        <w:rPr>
          <w:rFonts w:ascii="gobCL" w:hAnsi="gobCL" w:cs="Arial"/>
          <w:sz w:val="22"/>
          <w:szCs w:val="22"/>
        </w:rPr>
        <w:t xml:space="preserve"> P A y 1 representante del Servicio Nacional de Pesca</w:t>
      </w:r>
      <w:r w:rsidR="00DF709F">
        <w:rPr>
          <w:rFonts w:ascii="gobCL" w:hAnsi="gobCL" w:cs="Arial"/>
          <w:sz w:val="22"/>
          <w:szCs w:val="22"/>
        </w:rPr>
        <w:t xml:space="preserve"> y Acuicultura</w:t>
      </w:r>
      <w:r w:rsidRPr="007736F1">
        <w:rPr>
          <w:rFonts w:ascii="gobCL" w:hAnsi="gobCL" w:cs="Arial"/>
          <w:sz w:val="22"/>
          <w:szCs w:val="22"/>
        </w:rPr>
        <w:t>), cada uno con su respectivo miembro suplente.</w:t>
      </w:r>
    </w:p>
    <w:p w14:paraId="6F5B803B" w14:textId="76EEC490" w:rsidR="0073737A" w:rsidRPr="007736F1" w:rsidRDefault="0073737A" w:rsidP="007736F1">
      <w:pPr>
        <w:spacing w:line="276" w:lineRule="auto"/>
        <w:ind w:left="513"/>
        <w:jc w:val="both"/>
        <w:rPr>
          <w:rFonts w:ascii="gobCL" w:hAnsi="gobCL" w:cs="Arial"/>
          <w:sz w:val="22"/>
          <w:szCs w:val="22"/>
        </w:rPr>
      </w:pPr>
    </w:p>
    <w:p w14:paraId="24534F3F" w14:textId="3D4C1D40" w:rsidR="0073737A" w:rsidRDefault="0073737A" w:rsidP="007736F1">
      <w:pPr>
        <w:spacing w:line="276" w:lineRule="auto"/>
        <w:ind w:left="513"/>
        <w:jc w:val="both"/>
        <w:rPr>
          <w:rFonts w:ascii="gobCL" w:hAnsi="gobCL" w:cs="Arial"/>
          <w:sz w:val="22"/>
          <w:szCs w:val="22"/>
        </w:rPr>
      </w:pPr>
      <w:r w:rsidRPr="007736F1">
        <w:rPr>
          <w:rFonts w:ascii="gobCL" w:hAnsi="gobCL" w:cs="Arial"/>
          <w:sz w:val="22"/>
          <w:szCs w:val="22"/>
        </w:rPr>
        <w:t xml:space="preserve">Este comité será responsable de asesorar a la </w:t>
      </w:r>
      <w:r w:rsidR="00DF709F" w:rsidRPr="007736F1">
        <w:rPr>
          <w:rFonts w:ascii="gobCL" w:hAnsi="gobCL" w:cs="Arial"/>
          <w:sz w:val="22"/>
          <w:szCs w:val="22"/>
        </w:rPr>
        <w:t>S</w:t>
      </w:r>
      <w:r w:rsidR="00DF709F">
        <w:rPr>
          <w:rFonts w:ascii="gobCL" w:hAnsi="gobCL" w:cs="Arial"/>
          <w:sz w:val="22"/>
          <w:szCs w:val="22"/>
        </w:rPr>
        <w:t>SPA</w:t>
      </w:r>
      <w:r w:rsidRPr="007736F1">
        <w:rPr>
          <w:rFonts w:ascii="gobCL" w:hAnsi="gobCL" w:cs="Arial"/>
          <w:sz w:val="22"/>
          <w:szCs w:val="22"/>
        </w:rPr>
        <w:t xml:space="preserve">, con el objeto de elaborar un plan de manejo de las pesquerías bentónicas de </w:t>
      </w:r>
      <w:r w:rsidR="00E32EF8">
        <w:rPr>
          <w:rFonts w:ascii="gobCL" w:hAnsi="gobCL" w:cs="Arial"/>
          <w:sz w:val="22"/>
          <w:szCs w:val="22"/>
        </w:rPr>
        <w:t>H</w:t>
      </w:r>
      <w:r w:rsidRPr="007736F1">
        <w:rPr>
          <w:rFonts w:ascii="gobCL" w:hAnsi="gobCL" w:cs="Arial"/>
          <w:sz w:val="22"/>
          <w:szCs w:val="22"/>
        </w:rPr>
        <w:t xml:space="preserve">uepo y </w:t>
      </w:r>
      <w:r w:rsidR="00E32EF8">
        <w:rPr>
          <w:rFonts w:ascii="gobCL" w:hAnsi="gobCL" w:cs="Arial"/>
          <w:sz w:val="22"/>
          <w:szCs w:val="22"/>
        </w:rPr>
        <w:t>N</w:t>
      </w:r>
      <w:r w:rsidRPr="007736F1">
        <w:rPr>
          <w:rFonts w:ascii="gobCL" w:hAnsi="gobCL" w:cs="Arial"/>
          <w:sz w:val="22"/>
          <w:szCs w:val="22"/>
        </w:rPr>
        <w:t>avajuela de la Bahía Corral. Dicho plan requerirá contar con asesoría experta, la cual deberá ser desarrollada por científicos, investigadores o profesionales vinculados a estas pesquerías, cuyo propósito principal se orienta a analizar aspectos técnicos relacionados con la conservación de los recursos y recomendar al Comité de Manejo, medidas de regulación y ordenamiento basadas en la mejor asesoría, conocimiento y análisis en la adopción de sus decisiones en el contexto del PMBC.</w:t>
      </w:r>
    </w:p>
    <w:p w14:paraId="145DC709" w14:textId="77777777" w:rsidR="00DF709F" w:rsidRPr="007736F1" w:rsidRDefault="00DF709F" w:rsidP="007736F1">
      <w:pPr>
        <w:spacing w:line="276" w:lineRule="auto"/>
        <w:ind w:left="513"/>
        <w:jc w:val="both"/>
        <w:rPr>
          <w:rFonts w:ascii="gobCL" w:hAnsi="gobCL" w:cs="Arial"/>
          <w:sz w:val="22"/>
          <w:szCs w:val="22"/>
        </w:rPr>
      </w:pPr>
    </w:p>
    <w:p w14:paraId="049AEDBC" w14:textId="01723310" w:rsidR="0048754D" w:rsidRDefault="0073737A" w:rsidP="007736F1">
      <w:pPr>
        <w:spacing w:line="276" w:lineRule="auto"/>
        <w:ind w:left="513"/>
        <w:jc w:val="both"/>
        <w:rPr>
          <w:rFonts w:ascii="gobCL" w:hAnsi="gobCL" w:cs="Arial"/>
          <w:sz w:val="22"/>
          <w:szCs w:val="22"/>
        </w:rPr>
      </w:pPr>
      <w:r w:rsidRPr="007736F1">
        <w:rPr>
          <w:rFonts w:ascii="gobCL" w:hAnsi="gobCL" w:cs="Arial"/>
          <w:sz w:val="22"/>
          <w:szCs w:val="22"/>
        </w:rPr>
        <w:lastRenderedPageBreak/>
        <w:t>Consecuentemente, tanto el Comité de Manejo como la asesoría experta deberá ser financiada por la S</w:t>
      </w:r>
      <w:r w:rsidR="00DF709F">
        <w:rPr>
          <w:rFonts w:ascii="gobCL" w:hAnsi="gobCL" w:cs="Arial"/>
          <w:sz w:val="22"/>
          <w:szCs w:val="22"/>
        </w:rPr>
        <w:t>S</w:t>
      </w:r>
      <w:r w:rsidRPr="007736F1">
        <w:rPr>
          <w:rFonts w:ascii="gobCL" w:hAnsi="gobCL" w:cs="Arial"/>
          <w:sz w:val="22"/>
          <w:szCs w:val="22"/>
        </w:rPr>
        <w:t>P A, con el fin de mantener la operación de ambas instancias y cumplir con lo que establezca el PMBA y de esa forma, asegurar la aplicación de un enfoque de manejo territorial, participativo y científicamente informado, además de considerar las recomendaciones de organismos internacionales como FAO y la OCDE en este tema.</w:t>
      </w:r>
    </w:p>
    <w:p w14:paraId="2E75CB1C" w14:textId="77777777" w:rsidR="00DF709F" w:rsidRPr="007736F1" w:rsidRDefault="00DF709F" w:rsidP="007736F1">
      <w:pPr>
        <w:spacing w:line="276" w:lineRule="auto"/>
        <w:ind w:left="513"/>
        <w:jc w:val="both"/>
        <w:rPr>
          <w:rFonts w:ascii="gobCL" w:hAnsi="gobCL" w:cs="Arial"/>
          <w:sz w:val="22"/>
          <w:szCs w:val="22"/>
        </w:rPr>
      </w:pPr>
    </w:p>
    <w:p w14:paraId="5A2267F7" w14:textId="77777777" w:rsidR="009343A3" w:rsidRPr="00B24146" w:rsidRDefault="009343A3" w:rsidP="00AF3823">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Pr>
          <w:rFonts w:ascii="gobCL" w:hAnsi="gobCL" w:cs="Arial"/>
          <w:b/>
          <w:szCs w:val="22"/>
          <w:lang w:val="es-MX"/>
        </w:rPr>
        <w:t>OBJETIVOS, METAS y PLAZOS</w:t>
      </w:r>
    </w:p>
    <w:p w14:paraId="74FB51DC" w14:textId="77777777" w:rsidR="000E57B8" w:rsidRDefault="000E57B8" w:rsidP="005A5590">
      <w:pPr>
        <w:spacing w:line="276" w:lineRule="auto"/>
        <w:ind w:left="513"/>
        <w:jc w:val="both"/>
        <w:rPr>
          <w:sz w:val="22"/>
          <w:szCs w:val="22"/>
        </w:rPr>
      </w:pPr>
    </w:p>
    <w:p w14:paraId="68804AAC" w14:textId="2B50776E" w:rsidR="004D7E34" w:rsidRDefault="00805FA5" w:rsidP="00AF3823">
      <w:pPr>
        <w:spacing w:line="276" w:lineRule="auto"/>
        <w:ind w:left="426"/>
        <w:jc w:val="both"/>
        <w:rPr>
          <w:rFonts w:ascii="gobCL" w:hAnsi="gobCL"/>
          <w:sz w:val="22"/>
          <w:szCs w:val="22"/>
        </w:rPr>
      </w:pPr>
      <w:r>
        <w:rPr>
          <w:rFonts w:ascii="gobCL" w:hAnsi="gobCL"/>
          <w:sz w:val="22"/>
          <w:szCs w:val="22"/>
        </w:rPr>
        <w:t xml:space="preserve">En el diseño de este </w:t>
      </w:r>
      <w:r w:rsidR="000D2EDA" w:rsidRPr="00C97353">
        <w:rPr>
          <w:rFonts w:ascii="gobCL" w:hAnsi="gobCL"/>
          <w:sz w:val="22"/>
          <w:szCs w:val="22"/>
        </w:rPr>
        <w:t xml:space="preserve">Plan de Manejo, </w:t>
      </w:r>
      <w:r>
        <w:rPr>
          <w:rFonts w:ascii="gobCL" w:hAnsi="gobCL"/>
          <w:sz w:val="22"/>
          <w:szCs w:val="22"/>
        </w:rPr>
        <w:t xml:space="preserve">se han </w:t>
      </w:r>
      <w:r w:rsidR="00AF3823">
        <w:rPr>
          <w:rFonts w:ascii="gobCL" w:hAnsi="gobCL"/>
          <w:sz w:val="22"/>
          <w:szCs w:val="22"/>
        </w:rPr>
        <w:t>considera</w:t>
      </w:r>
      <w:r w:rsidR="000D2EDA" w:rsidRPr="00C97353">
        <w:rPr>
          <w:rFonts w:ascii="gobCL" w:hAnsi="gobCL"/>
          <w:sz w:val="22"/>
          <w:szCs w:val="22"/>
        </w:rPr>
        <w:t xml:space="preserve">do </w:t>
      </w:r>
      <w:r w:rsidR="004D7E34">
        <w:rPr>
          <w:rFonts w:ascii="gobCL" w:hAnsi="gobCL"/>
          <w:sz w:val="22"/>
          <w:szCs w:val="22"/>
        </w:rPr>
        <w:t>e</w:t>
      </w:r>
      <w:r w:rsidR="000D2EDA" w:rsidRPr="00C97353">
        <w:rPr>
          <w:rFonts w:ascii="gobCL" w:hAnsi="gobCL"/>
          <w:sz w:val="22"/>
          <w:szCs w:val="22"/>
        </w:rPr>
        <w:t xml:space="preserve">l estado de situación descrito para los recursos en cuestión y su pesquería, además de la problemática reconocida por los usuarios de estas pesquerías detectadas a partir del análisis de situación realizado durante </w:t>
      </w:r>
      <w:r>
        <w:rPr>
          <w:rFonts w:ascii="gobCL" w:hAnsi="gobCL"/>
          <w:sz w:val="22"/>
          <w:szCs w:val="22"/>
        </w:rPr>
        <w:t>los años 2012 y 2014</w:t>
      </w:r>
      <w:r w:rsidR="000D2EDA" w:rsidRPr="00C97353">
        <w:rPr>
          <w:rFonts w:ascii="gobCL" w:hAnsi="gobCL"/>
          <w:sz w:val="22"/>
          <w:szCs w:val="22"/>
        </w:rPr>
        <w:t>,</w:t>
      </w:r>
      <w:r>
        <w:rPr>
          <w:rFonts w:ascii="gobCL" w:hAnsi="gobCL"/>
          <w:sz w:val="22"/>
          <w:szCs w:val="22"/>
        </w:rPr>
        <w:t xml:space="preserve"> tanto en reuniones con los usuarios de base como </w:t>
      </w:r>
      <w:r w:rsidR="000D2EDA" w:rsidRPr="00C97353">
        <w:rPr>
          <w:rFonts w:ascii="gobCL" w:hAnsi="gobCL"/>
          <w:sz w:val="22"/>
          <w:szCs w:val="22"/>
        </w:rPr>
        <w:t xml:space="preserve">con los representantes del </w:t>
      </w:r>
      <w:r w:rsidR="000D1A3B">
        <w:rPr>
          <w:rFonts w:ascii="gobCL" w:hAnsi="gobCL"/>
          <w:sz w:val="22"/>
          <w:szCs w:val="22"/>
        </w:rPr>
        <w:t>C</w:t>
      </w:r>
      <w:r w:rsidR="000D2EDA" w:rsidRPr="00C97353">
        <w:rPr>
          <w:rFonts w:ascii="gobCL" w:hAnsi="gobCL"/>
          <w:sz w:val="22"/>
          <w:szCs w:val="22"/>
        </w:rPr>
        <w:t>omité.</w:t>
      </w:r>
    </w:p>
    <w:p w14:paraId="39DC5B76" w14:textId="77777777" w:rsidR="000D1A3B" w:rsidRDefault="000D1A3B" w:rsidP="00AF3823">
      <w:pPr>
        <w:spacing w:line="276" w:lineRule="auto"/>
        <w:ind w:left="426"/>
        <w:jc w:val="both"/>
        <w:rPr>
          <w:rFonts w:ascii="gobCL" w:hAnsi="gobCL"/>
          <w:sz w:val="22"/>
          <w:szCs w:val="22"/>
        </w:rPr>
      </w:pPr>
    </w:p>
    <w:p w14:paraId="1CBD9C1A" w14:textId="2C2F763A" w:rsidR="00805FA5" w:rsidRDefault="000D2EDA" w:rsidP="00AF3823">
      <w:pPr>
        <w:spacing w:line="276" w:lineRule="auto"/>
        <w:ind w:left="426"/>
        <w:jc w:val="both"/>
        <w:rPr>
          <w:rFonts w:ascii="gobCL" w:hAnsi="gobCL"/>
          <w:sz w:val="22"/>
          <w:szCs w:val="22"/>
        </w:rPr>
      </w:pPr>
      <w:r w:rsidRPr="00C97353">
        <w:rPr>
          <w:rFonts w:ascii="gobCL" w:hAnsi="gobCL"/>
          <w:sz w:val="22"/>
          <w:szCs w:val="22"/>
        </w:rPr>
        <w:t xml:space="preserve">Este plan se diseñó considerando </w:t>
      </w:r>
      <w:r w:rsidR="00805FA5">
        <w:rPr>
          <w:rFonts w:ascii="gobCL" w:hAnsi="gobCL"/>
          <w:sz w:val="22"/>
          <w:szCs w:val="22"/>
        </w:rPr>
        <w:t>3</w:t>
      </w:r>
      <w:r w:rsidRPr="00C97353">
        <w:rPr>
          <w:rFonts w:ascii="gobCL" w:hAnsi="gobCL"/>
          <w:sz w:val="22"/>
          <w:szCs w:val="22"/>
        </w:rPr>
        <w:t xml:space="preserve"> dimensiones, en este caso, la</w:t>
      </w:r>
      <w:r w:rsidR="000978F2">
        <w:rPr>
          <w:rFonts w:ascii="gobCL" w:hAnsi="gobCL"/>
          <w:sz w:val="22"/>
          <w:szCs w:val="22"/>
        </w:rPr>
        <w:t>s</w:t>
      </w:r>
      <w:r w:rsidRPr="00C97353">
        <w:rPr>
          <w:rFonts w:ascii="gobCL" w:hAnsi="gobCL"/>
          <w:sz w:val="22"/>
          <w:szCs w:val="22"/>
        </w:rPr>
        <w:t xml:space="preserve"> </w:t>
      </w:r>
      <w:r w:rsidR="000978F2" w:rsidRPr="00C97353">
        <w:rPr>
          <w:rFonts w:ascii="gobCL" w:hAnsi="gobCL"/>
          <w:sz w:val="22"/>
          <w:szCs w:val="22"/>
        </w:rPr>
        <w:t>dimensi</w:t>
      </w:r>
      <w:r w:rsidR="000978F2">
        <w:rPr>
          <w:rFonts w:ascii="gobCL" w:hAnsi="gobCL"/>
          <w:sz w:val="22"/>
          <w:szCs w:val="22"/>
        </w:rPr>
        <w:t>ones</w:t>
      </w:r>
      <w:r w:rsidR="000978F2" w:rsidRPr="00C97353">
        <w:rPr>
          <w:rFonts w:ascii="gobCL" w:hAnsi="gobCL"/>
          <w:sz w:val="22"/>
          <w:szCs w:val="22"/>
        </w:rPr>
        <w:t xml:space="preserve"> </w:t>
      </w:r>
      <w:r w:rsidRPr="00C97353">
        <w:rPr>
          <w:rFonts w:ascii="gobCL" w:hAnsi="gobCL"/>
          <w:sz w:val="22"/>
          <w:szCs w:val="22"/>
        </w:rPr>
        <w:t>biológica</w:t>
      </w:r>
      <w:r w:rsidR="00805FA5">
        <w:rPr>
          <w:rFonts w:ascii="gobCL" w:hAnsi="gobCL"/>
          <w:sz w:val="22"/>
          <w:szCs w:val="22"/>
        </w:rPr>
        <w:t xml:space="preserve"> -</w:t>
      </w:r>
      <w:r w:rsidRPr="00C97353">
        <w:rPr>
          <w:rFonts w:ascii="gobCL" w:hAnsi="gobCL"/>
          <w:sz w:val="22"/>
          <w:szCs w:val="22"/>
        </w:rPr>
        <w:t xml:space="preserve"> ecológica, económica y social. </w:t>
      </w:r>
    </w:p>
    <w:p w14:paraId="55AD97DB" w14:textId="77777777" w:rsidR="000D1A3B" w:rsidRDefault="000D1A3B" w:rsidP="00AF3823">
      <w:pPr>
        <w:spacing w:line="276" w:lineRule="auto"/>
        <w:ind w:left="426"/>
        <w:jc w:val="both"/>
        <w:rPr>
          <w:rFonts w:ascii="gobCL" w:hAnsi="gobCL"/>
          <w:sz w:val="22"/>
          <w:szCs w:val="22"/>
        </w:rPr>
      </w:pPr>
    </w:p>
    <w:p w14:paraId="311A4F56" w14:textId="006A61E1" w:rsidR="000E57B8" w:rsidRDefault="000D2EDA" w:rsidP="00AF3823">
      <w:pPr>
        <w:spacing w:line="276" w:lineRule="auto"/>
        <w:ind w:left="426"/>
        <w:jc w:val="both"/>
        <w:rPr>
          <w:rFonts w:ascii="gobCL" w:hAnsi="gobCL"/>
          <w:sz w:val="22"/>
          <w:szCs w:val="22"/>
        </w:rPr>
      </w:pPr>
      <w:r w:rsidRPr="00C97353">
        <w:rPr>
          <w:rFonts w:ascii="gobCL" w:hAnsi="gobCL"/>
          <w:sz w:val="22"/>
          <w:szCs w:val="22"/>
        </w:rPr>
        <w:t xml:space="preserve">El enfoque que ha prevalecido en su desarrollo ha sido el </w:t>
      </w:r>
      <w:r w:rsidRPr="00C97353">
        <w:rPr>
          <w:rFonts w:ascii="gobCL" w:hAnsi="gobCL"/>
          <w:b/>
          <w:bCs/>
          <w:sz w:val="22"/>
          <w:szCs w:val="22"/>
        </w:rPr>
        <w:t xml:space="preserve">enfoque precautorio </w:t>
      </w:r>
      <w:r w:rsidR="001F3276" w:rsidRPr="00C97353">
        <w:rPr>
          <w:rFonts w:ascii="gobCL" w:hAnsi="gobCL"/>
          <w:sz w:val="22"/>
          <w:szCs w:val="22"/>
        </w:rPr>
        <w:t>según lo establecido por la Ley General de Pesca y Acuicultura</w:t>
      </w:r>
      <w:r w:rsidR="001F3276">
        <w:rPr>
          <w:rFonts w:ascii="gobCL" w:hAnsi="gobCL"/>
          <w:sz w:val="22"/>
          <w:szCs w:val="22"/>
        </w:rPr>
        <w:t xml:space="preserve">, </w:t>
      </w:r>
      <w:r w:rsidRPr="00C97353">
        <w:rPr>
          <w:rFonts w:ascii="gobCL" w:hAnsi="gobCL"/>
          <w:sz w:val="22"/>
          <w:szCs w:val="22"/>
        </w:rPr>
        <w:t>considerando que aún se reconocen deficiencias en el conocimiento científico actualizado de estos organismos en los aspectos</w:t>
      </w:r>
      <w:r w:rsidR="001F3276">
        <w:rPr>
          <w:rFonts w:ascii="gobCL" w:hAnsi="gobCL"/>
          <w:sz w:val="22"/>
          <w:szCs w:val="22"/>
        </w:rPr>
        <w:t xml:space="preserve">, </w:t>
      </w:r>
      <w:r w:rsidRPr="00C97353">
        <w:rPr>
          <w:rFonts w:ascii="gobCL" w:hAnsi="gobCL"/>
          <w:sz w:val="22"/>
          <w:szCs w:val="22"/>
        </w:rPr>
        <w:t>reproductivos, edad y crecimiento, en su ecología básica, en los procesos de conectividad entre las fases consecutivas del ciclo de vida de estas especies</w:t>
      </w:r>
      <w:r w:rsidR="001F3276">
        <w:rPr>
          <w:rFonts w:ascii="gobCL" w:hAnsi="gobCL"/>
          <w:sz w:val="22"/>
          <w:szCs w:val="22"/>
        </w:rPr>
        <w:t xml:space="preserve">, </w:t>
      </w:r>
      <w:r w:rsidRPr="00C97353">
        <w:rPr>
          <w:rFonts w:ascii="gobCL" w:hAnsi="gobCL"/>
          <w:sz w:val="22"/>
          <w:szCs w:val="22"/>
        </w:rPr>
        <w:t xml:space="preserve">en la determinación del esfuerzo de pesca </w:t>
      </w:r>
      <w:r w:rsidR="001F3276">
        <w:rPr>
          <w:rFonts w:ascii="gobCL" w:hAnsi="gobCL"/>
          <w:sz w:val="22"/>
          <w:szCs w:val="22"/>
        </w:rPr>
        <w:t xml:space="preserve">sobre estos recursos y aspectos relativos a la determinación de sus abundancias y áreas de distribución en la </w:t>
      </w:r>
      <w:r w:rsidR="000D1A3B">
        <w:rPr>
          <w:rFonts w:ascii="gobCL" w:hAnsi="gobCL"/>
          <w:sz w:val="22"/>
          <w:szCs w:val="22"/>
        </w:rPr>
        <w:t>B</w:t>
      </w:r>
      <w:r w:rsidR="001F3276">
        <w:rPr>
          <w:rFonts w:ascii="gobCL" w:hAnsi="gobCL"/>
          <w:sz w:val="22"/>
          <w:szCs w:val="22"/>
        </w:rPr>
        <w:t>ahía</w:t>
      </w:r>
      <w:r w:rsidR="000D1A3B">
        <w:rPr>
          <w:rFonts w:ascii="gobCL" w:hAnsi="gobCL"/>
          <w:sz w:val="22"/>
          <w:szCs w:val="22"/>
        </w:rPr>
        <w:t xml:space="preserve"> Corral</w:t>
      </w:r>
      <w:r w:rsidR="001F3276">
        <w:rPr>
          <w:rFonts w:ascii="gobCL" w:hAnsi="gobCL"/>
          <w:sz w:val="22"/>
          <w:szCs w:val="22"/>
        </w:rPr>
        <w:t>.</w:t>
      </w:r>
    </w:p>
    <w:p w14:paraId="5962716E" w14:textId="77777777" w:rsidR="00AF3823" w:rsidRDefault="00AF3823" w:rsidP="00AF3823">
      <w:pPr>
        <w:spacing w:line="276" w:lineRule="auto"/>
        <w:jc w:val="both"/>
        <w:rPr>
          <w:rFonts w:ascii="gobCL" w:hAnsi="gobCL"/>
          <w:sz w:val="22"/>
          <w:szCs w:val="22"/>
        </w:rPr>
      </w:pPr>
    </w:p>
    <w:p w14:paraId="30A664F9" w14:textId="77777777" w:rsidR="00AF3823" w:rsidRDefault="00AF3823" w:rsidP="00AF3823">
      <w:pPr>
        <w:numPr>
          <w:ilvl w:val="0"/>
          <w:numId w:val="19"/>
        </w:numPr>
        <w:spacing w:line="276" w:lineRule="auto"/>
        <w:ind w:left="1418" w:hanging="992"/>
        <w:rPr>
          <w:rFonts w:ascii="gobCL" w:hAnsi="gobCL" w:cs="Arial"/>
          <w:b/>
          <w:sz w:val="22"/>
          <w:szCs w:val="22"/>
        </w:rPr>
      </w:pPr>
      <w:r>
        <w:rPr>
          <w:rFonts w:ascii="gobCL" w:hAnsi="gobCL" w:cs="Arial"/>
          <w:b/>
          <w:sz w:val="22"/>
          <w:szCs w:val="22"/>
        </w:rPr>
        <w:t>Objetivos</w:t>
      </w:r>
    </w:p>
    <w:p w14:paraId="7A7C8064" w14:textId="77777777" w:rsidR="00AF3823" w:rsidRDefault="00AF3823" w:rsidP="00AF3823">
      <w:pPr>
        <w:numPr>
          <w:ilvl w:val="0"/>
          <w:numId w:val="20"/>
        </w:numPr>
        <w:spacing w:line="276" w:lineRule="auto"/>
        <w:rPr>
          <w:rFonts w:ascii="gobCL" w:hAnsi="gobCL" w:cs="Arial"/>
          <w:b/>
          <w:sz w:val="22"/>
          <w:szCs w:val="22"/>
        </w:rPr>
      </w:pPr>
      <w:r>
        <w:rPr>
          <w:rFonts w:ascii="gobCL" w:hAnsi="gobCL" w:cs="Arial"/>
          <w:b/>
          <w:sz w:val="22"/>
          <w:szCs w:val="22"/>
        </w:rPr>
        <w:t>Objetivo General</w:t>
      </w:r>
    </w:p>
    <w:p w14:paraId="155677AA" w14:textId="417B8B14" w:rsidR="00AF3823" w:rsidRPr="00E32EF8" w:rsidRDefault="00AF3823" w:rsidP="00AF3823">
      <w:pPr>
        <w:spacing w:line="276" w:lineRule="auto"/>
        <w:ind w:left="426"/>
        <w:jc w:val="both"/>
        <w:rPr>
          <w:rFonts w:ascii="gobCL" w:hAnsi="gobCL"/>
          <w:sz w:val="22"/>
          <w:szCs w:val="22"/>
        </w:rPr>
      </w:pPr>
      <w:r>
        <w:rPr>
          <w:rFonts w:ascii="gobCL" w:hAnsi="gobCL"/>
          <w:sz w:val="22"/>
          <w:szCs w:val="22"/>
        </w:rPr>
        <w:t>Obtener los mayores beneficios socieconómicos para los participantes de las pesquerías definidas en el presente plan, mediante la instauración de medidas de administración y manejo de carácter participativo, que regulen adecuadamente la actividad de forma de asegurar la mantención y explotación de los banco</w:t>
      </w:r>
      <w:r w:rsidR="000D1A3B">
        <w:rPr>
          <w:rFonts w:ascii="gobCL" w:hAnsi="gobCL"/>
          <w:sz w:val="22"/>
          <w:szCs w:val="22"/>
        </w:rPr>
        <w:t>s</w:t>
      </w:r>
      <w:r>
        <w:rPr>
          <w:rFonts w:ascii="gobCL" w:hAnsi="gobCL"/>
          <w:sz w:val="22"/>
          <w:szCs w:val="22"/>
        </w:rPr>
        <w:t xml:space="preserve"> de forma sustentable</w:t>
      </w:r>
      <w:r w:rsidR="0032531E">
        <w:rPr>
          <w:rFonts w:ascii="gobCL" w:hAnsi="gobCL"/>
          <w:sz w:val="22"/>
          <w:szCs w:val="22"/>
        </w:rPr>
        <w:t xml:space="preserve">, </w:t>
      </w:r>
      <w:r w:rsidR="0032531E" w:rsidRPr="007736F1">
        <w:rPr>
          <w:rFonts w:ascii="gobCL" w:hAnsi="gobCL"/>
          <w:sz w:val="22"/>
          <w:szCs w:val="22"/>
        </w:rPr>
        <w:t>para llevar a las poblaciones al RMS en el largo plazo.</w:t>
      </w:r>
    </w:p>
    <w:p w14:paraId="0DF629D4" w14:textId="77777777" w:rsidR="0032531E" w:rsidRDefault="0032531E" w:rsidP="00AF3823">
      <w:pPr>
        <w:spacing w:line="276" w:lineRule="auto"/>
        <w:ind w:left="786"/>
        <w:rPr>
          <w:rFonts w:ascii="gobCL" w:hAnsi="gobCL" w:cs="Arial"/>
          <w:b/>
          <w:sz w:val="22"/>
          <w:szCs w:val="22"/>
        </w:rPr>
      </w:pPr>
    </w:p>
    <w:p w14:paraId="1AAC16C1" w14:textId="77777777" w:rsidR="00580297" w:rsidRDefault="00580297" w:rsidP="00AF3823">
      <w:pPr>
        <w:spacing w:line="276" w:lineRule="auto"/>
        <w:ind w:left="786"/>
        <w:rPr>
          <w:rFonts w:ascii="gobCL" w:hAnsi="gobCL" w:cs="Arial"/>
          <w:b/>
          <w:sz w:val="22"/>
          <w:szCs w:val="22"/>
        </w:rPr>
      </w:pPr>
    </w:p>
    <w:p w14:paraId="56F1AB73" w14:textId="77777777" w:rsidR="00580297" w:rsidRDefault="00580297" w:rsidP="00AF3823">
      <w:pPr>
        <w:spacing w:line="276" w:lineRule="auto"/>
        <w:ind w:left="786"/>
        <w:rPr>
          <w:rFonts w:ascii="gobCL" w:hAnsi="gobCL" w:cs="Arial"/>
          <w:b/>
          <w:sz w:val="22"/>
          <w:szCs w:val="22"/>
        </w:rPr>
      </w:pPr>
    </w:p>
    <w:p w14:paraId="104B439B" w14:textId="77777777" w:rsidR="00580297" w:rsidRDefault="00580297" w:rsidP="00AF3823">
      <w:pPr>
        <w:spacing w:line="276" w:lineRule="auto"/>
        <w:ind w:left="786"/>
        <w:rPr>
          <w:rFonts w:ascii="gobCL" w:hAnsi="gobCL" w:cs="Arial"/>
          <w:b/>
          <w:sz w:val="22"/>
          <w:szCs w:val="22"/>
        </w:rPr>
      </w:pPr>
    </w:p>
    <w:p w14:paraId="326D4935" w14:textId="77777777" w:rsidR="00580297" w:rsidRDefault="00580297" w:rsidP="00AF3823">
      <w:pPr>
        <w:spacing w:line="276" w:lineRule="auto"/>
        <w:ind w:left="786"/>
        <w:rPr>
          <w:rFonts w:ascii="gobCL" w:hAnsi="gobCL" w:cs="Arial"/>
          <w:b/>
          <w:sz w:val="22"/>
          <w:szCs w:val="22"/>
        </w:rPr>
      </w:pPr>
    </w:p>
    <w:p w14:paraId="259E3D10" w14:textId="77777777" w:rsidR="00580297" w:rsidRDefault="00580297" w:rsidP="00AF3823">
      <w:pPr>
        <w:spacing w:line="276" w:lineRule="auto"/>
        <w:ind w:left="786"/>
        <w:rPr>
          <w:rFonts w:ascii="gobCL" w:hAnsi="gobCL" w:cs="Arial"/>
          <w:b/>
          <w:sz w:val="22"/>
          <w:szCs w:val="22"/>
        </w:rPr>
      </w:pPr>
    </w:p>
    <w:p w14:paraId="42995B3D" w14:textId="77777777" w:rsidR="00580297" w:rsidRDefault="00580297" w:rsidP="00AF3823">
      <w:pPr>
        <w:spacing w:line="276" w:lineRule="auto"/>
        <w:ind w:left="786"/>
        <w:rPr>
          <w:rFonts w:ascii="gobCL" w:hAnsi="gobCL" w:cs="Arial"/>
          <w:b/>
          <w:sz w:val="22"/>
          <w:szCs w:val="22"/>
        </w:rPr>
      </w:pPr>
    </w:p>
    <w:p w14:paraId="104E177E" w14:textId="77777777" w:rsidR="00580297" w:rsidRDefault="00580297" w:rsidP="00AF3823">
      <w:pPr>
        <w:spacing w:line="276" w:lineRule="auto"/>
        <w:ind w:left="786"/>
        <w:rPr>
          <w:rFonts w:ascii="gobCL" w:hAnsi="gobCL" w:cs="Arial"/>
          <w:b/>
          <w:sz w:val="22"/>
          <w:szCs w:val="22"/>
        </w:rPr>
      </w:pPr>
    </w:p>
    <w:p w14:paraId="1EE7F892" w14:textId="77777777" w:rsidR="00580297" w:rsidRDefault="00580297" w:rsidP="00AF3823">
      <w:pPr>
        <w:spacing w:line="276" w:lineRule="auto"/>
        <w:ind w:left="786"/>
        <w:rPr>
          <w:rFonts w:ascii="gobCL" w:hAnsi="gobCL" w:cs="Arial"/>
          <w:b/>
          <w:sz w:val="22"/>
          <w:szCs w:val="22"/>
        </w:rPr>
      </w:pPr>
    </w:p>
    <w:p w14:paraId="3B934346" w14:textId="761F7FFF" w:rsidR="000D1A3B" w:rsidRPr="00AF440F" w:rsidRDefault="00AF3823" w:rsidP="00AF440F">
      <w:pPr>
        <w:numPr>
          <w:ilvl w:val="0"/>
          <w:numId w:val="28"/>
        </w:numPr>
        <w:spacing w:line="276" w:lineRule="auto"/>
        <w:rPr>
          <w:rFonts w:ascii="gobCL" w:hAnsi="gobCL" w:cs="Arial"/>
          <w:b/>
          <w:sz w:val="22"/>
          <w:szCs w:val="22"/>
        </w:rPr>
      </w:pPr>
      <w:r>
        <w:rPr>
          <w:rFonts w:ascii="gobCL" w:hAnsi="gobCL" w:cs="Arial"/>
          <w:b/>
          <w:sz w:val="22"/>
          <w:szCs w:val="22"/>
        </w:rPr>
        <w:t>Objetivos específicos</w:t>
      </w:r>
    </w:p>
    <w:p w14:paraId="5C6C60DB" w14:textId="77777777" w:rsidR="00AF3823" w:rsidRDefault="00AF3823" w:rsidP="00AF3823">
      <w:pPr>
        <w:numPr>
          <w:ilvl w:val="0"/>
          <w:numId w:val="29"/>
        </w:numPr>
        <w:spacing w:line="276" w:lineRule="auto"/>
        <w:rPr>
          <w:rFonts w:ascii="gobCL" w:hAnsi="gobCL" w:cs="Arial"/>
          <w:b/>
          <w:sz w:val="22"/>
          <w:szCs w:val="22"/>
        </w:rPr>
      </w:pPr>
      <w:r>
        <w:rPr>
          <w:rFonts w:ascii="gobCL" w:hAnsi="gobCL" w:cs="Arial"/>
          <w:b/>
          <w:sz w:val="22"/>
          <w:szCs w:val="22"/>
        </w:rPr>
        <w:t>Objetivo específico 1</w:t>
      </w:r>
    </w:p>
    <w:p w14:paraId="010AC851" w14:textId="77777777" w:rsidR="000D1A3B" w:rsidRPr="00C03264" w:rsidRDefault="000D1A3B" w:rsidP="00C03264">
      <w:pPr>
        <w:spacing w:line="276" w:lineRule="auto"/>
        <w:ind w:left="426"/>
        <w:jc w:val="both"/>
        <w:rPr>
          <w:rFonts w:ascii="gobCL" w:hAnsi="gobCL"/>
          <w:sz w:val="22"/>
          <w:szCs w:val="22"/>
        </w:rPr>
      </w:pPr>
      <w:r w:rsidRPr="00C03264">
        <w:rPr>
          <w:rFonts w:ascii="gobCL" w:hAnsi="gobCL"/>
          <w:sz w:val="22"/>
          <w:szCs w:val="22"/>
        </w:rPr>
        <w:t>Tener un conocimiento acabado del área de distribución y abundancia total de la población de Huepo y Navajuela presente en la Bahía de Corral.</w:t>
      </w:r>
    </w:p>
    <w:p w14:paraId="1934BE73" w14:textId="77777777" w:rsidR="00727451" w:rsidRDefault="00727451" w:rsidP="00AF3823">
      <w:pPr>
        <w:spacing w:line="276" w:lineRule="auto"/>
        <w:ind w:left="426"/>
        <w:jc w:val="both"/>
        <w:rPr>
          <w:rFonts w:ascii="gobCL" w:hAnsi="gobCL"/>
          <w:sz w:val="22"/>
          <w:szCs w:val="22"/>
          <w:u w:val="single"/>
        </w:rPr>
      </w:pPr>
    </w:p>
    <w:p w14:paraId="2B3E183A" w14:textId="77777777" w:rsidR="00AF3823" w:rsidRDefault="00AF3823" w:rsidP="00AF3823">
      <w:pPr>
        <w:numPr>
          <w:ilvl w:val="0"/>
          <w:numId w:val="36"/>
        </w:numPr>
        <w:spacing w:line="276" w:lineRule="auto"/>
        <w:rPr>
          <w:rFonts w:ascii="gobCL" w:hAnsi="gobCL" w:cs="Arial"/>
          <w:b/>
          <w:sz w:val="22"/>
          <w:szCs w:val="22"/>
        </w:rPr>
      </w:pPr>
      <w:r>
        <w:rPr>
          <w:rFonts w:ascii="gobCL" w:hAnsi="gobCL" w:cs="Arial"/>
          <w:b/>
          <w:sz w:val="22"/>
          <w:szCs w:val="22"/>
        </w:rPr>
        <w:t>Objetivo específico 2:</w:t>
      </w:r>
    </w:p>
    <w:p w14:paraId="0230EF52" w14:textId="1151FF91" w:rsidR="00AF3823" w:rsidRDefault="00AF3823" w:rsidP="007736F1">
      <w:pPr>
        <w:spacing w:line="276" w:lineRule="auto"/>
        <w:ind w:left="426"/>
        <w:jc w:val="both"/>
      </w:pPr>
      <w:bookmarkStart w:id="0" w:name="OLE_LINK1"/>
      <w:r w:rsidRPr="00AF3823">
        <w:rPr>
          <w:rFonts w:ascii="gobCL" w:hAnsi="gobCL"/>
          <w:sz w:val="22"/>
          <w:szCs w:val="22"/>
        </w:rPr>
        <w:t>Establecer un ordenamiento de la</w:t>
      </w:r>
      <w:r>
        <w:rPr>
          <w:rFonts w:ascii="gobCL" w:hAnsi="gobCL"/>
          <w:sz w:val="22"/>
          <w:szCs w:val="22"/>
        </w:rPr>
        <w:t>s</w:t>
      </w:r>
      <w:r w:rsidRPr="00AF3823">
        <w:rPr>
          <w:rFonts w:ascii="gobCL" w:hAnsi="gobCL"/>
          <w:sz w:val="22"/>
          <w:szCs w:val="22"/>
        </w:rPr>
        <w:t xml:space="preserve"> pesquería</w:t>
      </w:r>
      <w:r>
        <w:rPr>
          <w:rFonts w:ascii="gobCL" w:hAnsi="gobCL"/>
          <w:sz w:val="22"/>
          <w:szCs w:val="22"/>
        </w:rPr>
        <w:t>s</w:t>
      </w:r>
      <w:r w:rsidR="008A1D33">
        <w:rPr>
          <w:rFonts w:ascii="gobCL" w:hAnsi="gobCL"/>
          <w:sz w:val="22"/>
          <w:szCs w:val="22"/>
        </w:rPr>
        <w:t xml:space="preserve"> </w:t>
      </w:r>
      <w:r>
        <w:rPr>
          <w:rFonts w:ascii="gobCL" w:hAnsi="gobCL"/>
          <w:sz w:val="22"/>
          <w:szCs w:val="22"/>
        </w:rPr>
        <w:t xml:space="preserve">de Huepo y Navajuela </w:t>
      </w:r>
      <w:r w:rsidRPr="00AF3823">
        <w:rPr>
          <w:rFonts w:ascii="gobCL" w:hAnsi="gobCL"/>
          <w:sz w:val="22"/>
          <w:szCs w:val="22"/>
        </w:rPr>
        <w:t>con reglas de manejo claro,</w:t>
      </w:r>
      <w:r w:rsidR="007736F1">
        <w:rPr>
          <w:rFonts w:ascii="gobCL" w:hAnsi="gobCL"/>
          <w:sz w:val="22"/>
          <w:szCs w:val="22"/>
        </w:rPr>
        <w:t xml:space="preserve"> </w:t>
      </w:r>
      <w:r w:rsidRPr="00AF3823">
        <w:rPr>
          <w:rFonts w:ascii="gobCL" w:hAnsi="gobCL"/>
          <w:sz w:val="22"/>
          <w:szCs w:val="22"/>
        </w:rPr>
        <w:t>responsable, informado y con participación decisional de todos los actores</w:t>
      </w:r>
      <w:r w:rsidR="008A1D33">
        <w:rPr>
          <w:rFonts w:ascii="gobCL" w:hAnsi="gobCL"/>
          <w:sz w:val="22"/>
          <w:szCs w:val="22"/>
        </w:rPr>
        <w:t xml:space="preserve"> </w:t>
      </w:r>
      <w:r w:rsidRPr="00AF3823">
        <w:rPr>
          <w:rFonts w:ascii="gobCL" w:hAnsi="gobCL"/>
          <w:sz w:val="22"/>
          <w:szCs w:val="22"/>
        </w:rPr>
        <w:t>validados involucrados en el proceso.</w:t>
      </w:r>
    </w:p>
    <w:bookmarkEnd w:id="0"/>
    <w:p w14:paraId="50950987" w14:textId="77777777" w:rsidR="00AF3823" w:rsidRPr="00AF3823" w:rsidRDefault="00AF3823" w:rsidP="00AF3823">
      <w:pPr>
        <w:pStyle w:val="Prrafodelista"/>
        <w:spacing w:line="276" w:lineRule="auto"/>
        <w:ind w:left="709"/>
        <w:jc w:val="both"/>
        <w:rPr>
          <w:rFonts w:ascii="gobCL" w:hAnsi="gobCL"/>
          <w:sz w:val="22"/>
          <w:szCs w:val="22"/>
        </w:rPr>
      </w:pPr>
    </w:p>
    <w:p w14:paraId="009B52D8" w14:textId="77777777" w:rsidR="00AF3823" w:rsidRPr="00AF3823" w:rsidRDefault="00AF3823" w:rsidP="00AF3823">
      <w:pPr>
        <w:numPr>
          <w:ilvl w:val="0"/>
          <w:numId w:val="34"/>
        </w:numPr>
        <w:spacing w:line="276" w:lineRule="auto"/>
        <w:rPr>
          <w:rFonts w:ascii="gobCL" w:hAnsi="gobCL" w:cs="Arial"/>
          <w:b/>
          <w:sz w:val="22"/>
          <w:szCs w:val="22"/>
        </w:rPr>
      </w:pPr>
      <w:r>
        <w:rPr>
          <w:rFonts w:ascii="gobCL" w:hAnsi="gobCL" w:cs="Arial"/>
          <w:b/>
          <w:sz w:val="22"/>
          <w:szCs w:val="22"/>
        </w:rPr>
        <w:t>Objetivo específico 3:</w:t>
      </w:r>
    </w:p>
    <w:p w14:paraId="61C5D0EE" w14:textId="6AD572E8" w:rsidR="00AF3823" w:rsidRPr="00AF3823" w:rsidRDefault="00AF3823" w:rsidP="00AF3823">
      <w:pPr>
        <w:spacing w:line="276" w:lineRule="auto"/>
        <w:ind w:left="426"/>
        <w:jc w:val="both"/>
        <w:rPr>
          <w:rFonts w:ascii="gobCL" w:hAnsi="gobCL"/>
          <w:sz w:val="22"/>
          <w:szCs w:val="22"/>
        </w:rPr>
      </w:pPr>
      <w:r w:rsidRPr="00AF3823">
        <w:rPr>
          <w:rFonts w:ascii="gobCL" w:hAnsi="gobCL"/>
          <w:sz w:val="22"/>
          <w:szCs w:val="22"/>
        </w:rPr>
        <w:t>Organizar e implementar una estrategia de extracción sustentable de</w:t>
      </w:r>
      <w:r w:rsidR="008B03A0">
        <w:rPr>
          <w:rFonts w:ascii="gobCL" w:hAnsi="gobCL"/>
          <w:sz w:val="22"/>
          <w:szCs w:val="22"/>
        </w:rPr>
        <w:t xml:space="preserve"> </w:t>
      </w:r>
      <w:r w:rsidRPr="00AF3823">
        <w:rPr>
          <w:rFonts w:ascii="gobCL" w:hAnsi="gobCL"/>
          <w:sz w:val="22"/>
          <w:szCs w:val="22"/>
        </w:rPr>
        <w:t>l</w:t>
      </w:r>
      <w:r w:rsidR="008B03A0">
        <w:rPr>
          <w:rFonts w:ascii="gobCL" w:hAnsi="gobCL"/>
          <w:sz w:val="22"/>
          <w:szCs w:val="22"/>
        </w:rPr>
        <w:t>os</w:t>
      </w:r>
      <w:r w:rsidRPr="00AF3823">
        <w:rPr>
          <w:rFonts w:ascii="gobCL" w:hAnsi="gobCL"/>
          <w:sz w:val="22"/>
          <w:szCs w:val="22"/>
        </w:rPr>
        <w:t xml:space="preserve"> recurso</w:t>
      </w:r>
      <w:r w:rsidR="008B03A0">
        <w:rPr>
          <w:rFonts w:ascii="gobCL" w:hAnsi="gobCL"/>
          <w:sz w:val="22"/>
          <w:szCs w:val="22"/>
        </w:rPr>
        <w:t>s</w:t>
      </w:r>
      <w:r w:rsidRPr="00AF3823">
        <w:rPr>
          <w:rFonts w:ascii="gobCL" w:hAnsi="gobCL"/>
          <w:sz w:val="22"/>
          <w:szCs w:val="22"/>
        </w:rPr>
        <w:t xml:space="preserve"> Huepo y Navajuela, que asegure su conservación y permita mantener la actividad extractiva y de procesamiento en el tiempo.</w:t>
      </w:r>
    </w:p>
    <w:p w14:paraId="166FEB9E" w14:textId="77777777" w:rsidR="00AF3823" w:rsidRDefault="00AF3823" w:rsidP="00AF3823">
      <w:pPr>
        <w:pStyle w:val="Prrafodelista"/>
        <w:spacing w:line="276" w:lineRule="auto"/>
        <w:ind w:left="993"/>
        <w:jc w:val="both"/>
        <w:rPr>
          <w:rFonts w:ascii="gobCL" w:hAnsi="gobCL"/>
          <w:sz w:val="22"/>
          <w:szCs w:val="22"/>
        </w:rPr>
      </w:pPr>
    </w:p>
    <w:p w14:paraId="5EAED8C0" w14:textId="77777777" w:rsidR="00AF3823" w:rsidRPr="00AF3823" w:rsidRDefault="00AF3823" w:rsidP="00AF3823">
      <w:pPr>
        <w:numPr>
          <w:ilvl w:val="0"/>
          <w:numId w:val="35"/>
        </w:numPr>
        <w:spacing w:line="276" w:lineRule="auto"/>
        <w:rPr>
          <w:rFonts w:ascii="gobCL" w:hAnsi="gobCL" w:cs="Arial"/>
          <w:b/>
          <w:sz w:val="22"/>
          <w:szCs w:val="22"/>
        </w:rPr>
      </w:pPr>
      <w:r>
        <w:rPr>
          <w:rFonts w:ascii="gobCL" w:hAnsi="gobCL" w:cs="Arial"/>
          <w:b/>
          <w:sz w:val="22"/>
          <w:szCs w:val="22"/>
        </w:rPr>
        <w:t>Objetivo específico 4:</w:t>
      </w:r>
    </w:p>
    <w:p w14:paraId="74BE269C" w14:textId="77777777" w:rsidR="00AF3823" w:rsidRPr="00AF3823" w:rsidRDefault="00AF3823" w:rsidP="00AF3823">
      <w:pPr>
        <w:spacing w:line="276" w:lineRule="auto"/>
        <w:ind w:left="426"/>
        <w:jc w:val="both"/>
        <w:rPr>
          <w:rFonts w:ascii="gobCL" w:hAnsi="gobCL"/>
          <w:sz w:val="22"/>
          <w:szCs w:val="22"/>
        </w:rPr>
      </w:pPr>
      <w:bookmarkStart w:id="1" w:name="OLE_LINK2"/>
      <w:r>
        <w:rPr>
          <w:rFonts w:ascii="gobCL" w:hAnsi="gobCL"/>
          <w:sz w:val="22"/>
          <w:szCs w:val="22"/>
        </w:rPr>
        <w:t>Mejorar las capacidades asociativas y organizacionales de los distintos sindicatos, participantes de las pesquerías de interés en la bahía, con el fin de mejorar los canales de comercialización, manejo sanitario de la pesca y administración de proyectos.</w:t>
      </w:r>
    </w:p>
    <w:bookmarkEnd w:id="1"/>
    <w:p w14:paraId="3DDC238F" w14:textId="77777777" w:rsidR="00AF3823" w:rsidRPr="00AF3823" w:rsidRDefault="00AF3823" w:rsidP="00AF3823">
      <w:pPr>
        <w:spacing w:line="276" w:lineRule="auto"/>
        <w:ind w:left="786"/>
        <w:rPr>
          <w:rFonts w:ascii="gobCL" w:hAnsi="gobCL" w:cs="Arial"/>
          <w:b/>
          <w:sz w:val="22"/>
          <w:szCs w:val="22"/>
        </w:rPr>
      </w:pPr>
    </w:p>
    <w:p w14:paraId="69382664" w14:textId="77777777" w:rsidR="00B16784" w:rsidRDefault="00B16784" w:rsidP="007736F1">
      <w:pPr>
        <w:numPr>
          <w:ilvl w:val="0"/>
          <w:numId w:val="47"/>
        </w:numPr>
        <w:spacing w:line="276" w:lineRule="auto"/>
        <w:rPr>
          <w:rFonts w:ascii="gobCL" w:hAnsi="gobCL" w:cs="Arial"/>
          <w:b/>
          <w:sz w:val="22"/>
          <w:szCs w:val="22"/>
        </w:rPr>
      </w:pPr>
      <w:r>
        <w:rPr>
          <w:rFonts w:ascii="gobCL" w:hAnsi="gobCL" w:cs="Arial"/>
          <w:b/>
          <w:sz w:val="22"/>
          <w:szCs w:val="22"/>
        </w:rPr>
        <w:t>Objetivo específico 5:</w:t>
      </w:r>
    </w:p>
    <w:p w14:paraId="40AAD735" w14:textId="1C8326C4" w:rsidR="00225918" w:rsidRPr="00225918" w:rsidRDefault="000F1A36" w:rsidP="007736F1">
      <w:pPr>
        <w:spacing w:line="276" w:lineRule="auto"/>
        <w:ind w:left="426"/>
        <w:jc w:val="both"/>
        <w:rPr>
          <w:rFonts w:ascii="gobCL" w:hAnsi="gobCL"/>
          <w:sz w:val="22"/>
          <w:szCs w:val="22"/>
        </w:rPr>
      </w:pPr>
      <w:r>
        <w:rPr>
          <w:rFonts w:ascii="gobCL" w:hAnsi="gobCL"/>
          <w:sz w:val="22"/>
          <w:szCs w:val="22"/>
        </w:rPr>
        <w:t xml:space="preserve">Generación de un plan de </w:t>
      </w:r>
      <w:r w:rsidR="008B03A0">
        <w:rPr>
          <w:rFonts w:ascii="gobCL" w:hAnsi="gobCL"/>
          <w:sz w:val="22"/>
          <w:szCs w:val="22"/>
        </w:rPr>
        <w:t>i</w:t>
      </w:r>
      <w:r>
        <w:rPr>
          <w:rFonts w:ascii="gobCL" w:hAnsi="gobCL"/>
          <w:sz w:val="22"/>
          <w:szCs w:val="22"/>
        </w:rPr>
        <w:t xml:space="preserve">nvestigación, que aborden tanto </w:t>
      </w:r>
      <w:r w:rsidR="00B5391E">
        <w:rPr>
          <w:rFonts w:ascii="gobCL" w:hAnsi="gobCL"/>
          <w:sz w:val="22"/>
          <w:szCs w:val="22"/>
        </w:rPr>
        <w:t>la m</w:t>
      </w:r>
      <w:r w:rsidR="00225918" w:rsidRPr="00225918">
        <w:rPr>
          <w:rFonts w:ascii="gobCL" w:hAnsi="gobCL"/>
          <w:sz w:val="22"/>
          <w:szCs w:val="22"/>
        </w:rPr>
        <w:t>ejora</w:t>
      </w:r>
      <w:r w:rsidR="00B5391E">
        <w:rPr>
          <w:rFonts w:ascii="gobCL" w:hAnsi="gobCL"/>
          <w:sz w:val="22"/>
          <w:szCs w:val="22"/>
        </w:rPr>
        <w:t xml:space="preserve"> en</w:t>
      </w:r>
      <w:r w:rsidR="00225918" w:rsidRPr="00225918">
        <w:rPr>
          <w:rFonts w:ascii="gobCL" w:hAnsi="gobCL"/>
          <w:sz w:val="22"/>
          <w:szCs w:val="22"/>
        </w:rPr>
        <w:t xml:space="preserve"> </w:t>
      </w:r>
      <w:r w:rsidR="00225918">
        <w:rPr>
          <w:rFonts w:ascii="gobCL" w:hAnsi="gobCL"/>
          <w:sz w:val="22"/>
          <w:szCs w:val="22"/>
        </w:rPr>
        <w:t>el conocimiento d</w:t>
      </w:r>
      <w:r w:rsidR="00872FB3">
        <w:rPr>
          <w:rFonts w:ascii="gobCL" w:hAnsi="gobCL"/>
          <w:sz w:val="22"/>
          <w:szCs w:val="22"/>
        </w:rPr>
        <w:t xml:space="preserve">e los impactos </w:t>
      </w:r>
      <w:r w:rsidR="003A6412">
        <w:rPr>
          <w:rFonts w:ascii="gobCL" w:hAnsi="gobCL"/>
          <w:sz w:val="22"/>
          <w:szCs w:val="22"/>
        </w:rPr>
        <w:t xml:space="preserve">en </w:t>
      </w:r>
      <w:r w:rsidR="00AB6690">
        <w:rPr>
          <w:rFonts w:ascii="gobCL" w:hAnsi="gobCL"/>
          <w:sz w:val="22"/>
          <w:szCs w:val="22"/>
        </w:rPr>
        <w:t xml:space="preserve">la </w:t>
      </w:r>
      <w:r w:rsidR="00872FB3">
        <w:rPr>
          <w:rFonts w:ascii="gobCL" w:hAnsi="gobCL"/>
          <w:sz w:val="22"/>
          <w:szCs w:val="22"/>
        </w:rPr>
        <w:t>productividad de los recursos de interés (tanto en términos biológicos como económicos)</w:t>
      </w:r>
      <w:r w:rsidR="003A6412">
        <w:rPr>
          <w:rFonts w:ascii="gobCL" w:hAnsi="gobCL"/>
          <w:sz w:val="22"/>
          <w:szCs w:val="22"/>
        </w:rPr>
        <w:t>, que tienen diversos factores ambientales de la bahía</w:t>
      </w:r>
      <w:r w:rsidR="00872FB3">
        <w:rPr>
          <w:rFonts w:ascii="gobCL" w:hAnsi="gobCL"/>
          <w:sz w:val="22"/>
          <w:szCs w:val="22"/>
        </w:rPr>
        <w:t xml:space="preserve">, consecuencia de la actividad antrópica </w:t>
      </w:r>
      <w:r w:rsidR="00B5391E">
        <w:rPr>
          <w:rFonts w:ascii="gobCL" w:hAnsi="gobCL"/>
          <w:sz w:val="22"/>
          <w:szCs w:val="22"/>
        </w:rPr>
        <w:t xml:space="preserve">y/o </w:t>
      </w:r>
      <w:r w:rsidR="00872FB3">
        <w:rPr>
          <w:rFonts w:ascii="gobCL" w:hAnsi="gobCL"/>
          <w:sz w:val="22"/>
          <w:szCs w:val="22"/>
        </w:rPr>
        <w:t>de las características naturales de la cuenca.</w:t>
      </w:r>
    </w:p>
    <w:p w14:paraId="6B7FEA70" w14:textId="77777777" w:rsidR="003A6412" w:rsidRDefault="003A6412" w:rsidP="003A6412">
      <w:pPr>
        <w:spacing w:line="276" w:lineRule="auto"/>
        <w:ind w:left="426"/>
        <w:jc w:val="both"/>
        <w:rPr>
          <w:rFonts w:ascii="gobCL" w:hAnsi="gobCL"/>
          <w:sz w:val="22"/>
          <w:szCs w:val="22"/>
          <w:u w:val="single"/>
        </w:rPr>
      </w:pPr>
    </w:p>
    <w:p w14:paraId="03709C45" w14:textId="77777777" w:rsidR="00AF3823" w:rsidRDefault="00AF3823" w:rsidP="00AF3823">
      <w:pPr>
        <w:numPr>
          <w:ilvl w:val="0"/>
          <w:numId w:val="19"/>
        </w:numPr>
        <w:spacing w:line="276" w:lineRule="auto"/>
        <w:rPr>
          <w:rFonts w:ascii="gobCL" w:hAnsi="gobCL" w:cs="Arial"/>
          <w:b/>
          <w:sz w:val="22"/>
          <w:szCs w:val="22"/>
        </w:rPr>
      </w:pPr>
      <w:r>
        <w:rPr>
          <w:rFonts w:ascii="gobCL" w:hAnsi="gobCL" w:cs="Arial"/>
          <w:b/>
          <w:sz w:val="22"/>
          <w:szCs w:val="22"/>
        </w:rPr>
        <w:t>Metas</w:t>
      </w:r>
    </w:p>
    <w:p w14:paraId="1227A4CA" w14:textId="6E72F043" w:rsidR="00AF3823" w:rsidRDefault="00AF3823" w:rsidP="00AF3823">
      <w:pPr>
        <w:spacing w:line="276" w:lineRule="auto"/>
        <w:ind w:left="426"/>
        <w:jc w:val="both"/>
        <w:rPr>
          <w:rFonts w:ascii="gobCL" w:hAnsi="gobCL"/>
          <w:sz w:val="22"/>
          <w:szCs w:val="22"/>
        </w:rPr>
      </w:pPr>
      <w:r>
        <w:rPr>
          <w:rFonts w:ascii="gobCL" w:hAnsi="gobCL"/>
          <w:sz w:val="22"/>
          <w:szCs w:val="22"/>
        </w:rPr>
        <w:t xml:space="preserve">Se plantean las siguientes metas para cada objetivo </w:t>
      </w:r>
      <w:r w:rsidR="00827C04">
        <w:rPr>
          <w:rFonts w:ascii="gobCL" w:hAnsi="gobCL"/>
          <w:sz w:val="22"/>
          <w:szCs w:val="22"/>
        </w:rPr>
        <w:t xml:space="preserve">específico </w:t>
      </w:r>
      <w:r>
        <w:rPr>
          <w:rFonts w:ascii="gobCL" w:hAnsi="gobCL"/>
          <w:sz w:val="22"/>
          <w:szCs w:val="22"/>
        </w:rPr>
        <w:t>planteado:</w:t>
      </w:r>
    </w:p>
    <w:p w14:paraId="72483928" w14:textId="77777777" w:rsidR="000D1A3B" w:rsidRDefault="000D1A3B" w:rsidP="00AF3823">
      <w:pPr>
        <w:spacing w:line="276" w:lineRule="auto"/>
        <w:ind w:left="426"/>
        <w:jc w:val="both"/>
        <w:rPr>
          <w:rFonts w:ascii="gobCL" w:hAnsi="gobCL"/>
          <w:sz w:val="22"/>
          <w:szCs w:val="22"/>
        </w:rPr>
      </w:pPr>
    </w:p>
    <w:p w14:paraId="15E982D2" w14:textId="77777777" w:rsidR="00AF3823" w:rsidRDefault="00AF3823" w:rsidP="00AF3823">
      <w:pPr>
        <w:numPr>
          <w:ilvl w:val="0"/>
          <w:numId w:val="41"/>
        </w:numPr>
        <w:spacing w:line="276" w:lineRule="auto"/>
        <w:rPr>
          <w:rFonts w:ascii="gobCL" w:hAnsi="gobCL" w:cs="Arial"/>
          <w:b/>
          <w:sz w:val="22"/>
          <w:szCs w:val="22"/>
        </w:rPr>
      </w:pPr>
      <w:r>
        <w:rPr>
          <w:rFonts w:ascii="gobCL" w:hAnsi="gobCL" w:cs="Arial"/>
          <w:b/>
          <w:sz w:val="22"/>
          <w:szCs w:val="22"/>
        </w:rPr>
        <w:t>Objetivo específico 1:</w:t>
      </w:r>
    </w:p>
    <w:p w14:paraId="3A4C76ED" w14:textId="77777777" w:rsidR="00AF3823" w:rsidRPr="00AF3823" w:rsidRDefault="00AF3823" w:rsidP="00AF3823">
      <w:pPr>
        <w:spacing w:line="276" w:lineRule="auto"/>
        <w:ind w:left="426"/>
        <w:jc w:val="both"/>
        <w:rPr>
          <w:rFonts w:ascii="gobCL" w:hAnsi="gobCL"/>
          <w:sz w:val="22"/>
          <w:szCs w:val="22"/>
        </w:rPr>
      </w:pPr>
      <w:r>
        <w:rPr>
          <w:rFonts w:ascii="gobCL" w:hAnsi="gobCL"/>
          <w:sz w:val="22"/>
          <w:szCs w:val="22"/>
        </w:rPr>
        <w:t>Tener un conocimiento acabado del área de distribución y abundancia total de la población de Huepo y Navajuela presente en la Bahía de Corral.</w:t>
      </w:r>
    </w:p>
    <w:p w14:paraId="692AE0B9" w14:textId="77777777" w:rsidR="00AF3823" w:rsidRPr="00AF3823" w:rsidRDefault="00AF3823" w:rsidP="00AF3823">
      <w:pPr>
        <w:spacing w:line="276" w:lineRule="auto"/>
        <w:ind w:left="426"/>
        <w:jc w:val="both"/>
        <w:rPr>
          <w:rFonts w:ascii="gobCL" w:hAnsi="gobCL"/>
          <w:sz w:val="22"/>
          <w:szCs w:val="22"/>
        </w:rPr>
      </w:pPr>
    </w:p>
    <w:p w14:paraId="2CFC16DD" w14:textId="77777777" w:rsidR="00AF3823" w:rsidRDefault="00AF3823" w:rsidP="00AF3823">
      <w:pPr>
        <w:numPr>
          <w:ilvl w:val="0"/>
          <w:numId w:val="43"/>
        </w:numPr>
        <w:spacing w:line="276" w:lineRule="auto"/>
        <w:rPr>
          <w:rFonts w:ascii="gobCL" w:hAnsi="gobCL" w:cs="Arial"/>
          <w:b/>
          <w:sz w:val="22"/>
          <w:szCs w:val="22"/>
        </w:rPr>
      </w:pPr>
      <w:r>
        <w:rPr>
          <w:rFonts w:ascii="gobCL" w:hAnsi="gobCL" w:cs="Arial"/>
          <w:b/>
          <w:sz w:val="22"/>
          <w:szCs w:val="22"/>
        </w:rPr>
        <w:t>Objetivo específico 2:</w:t>
      </w:r>
    </w:p>
    <w:p w14:paraId="5E05E736" w14:textId="77777777" w:rsidR="00AF3823" w:rsidRDefault="00AF3823" w:rsidP="00AF3823">
      <w:pPr>
        <w:spacing w:line="276" w:lineRule="auto"/>
        <w:ind w:left="426"/>
        <w:jc w:val="both"/>
        <w:rPr>
          <w:rFonts w:ascii="gobCL" w:hAnsi="gobCL"/>
          <w:sz w:val="22"/>
          <w:szCs w:val="22"/>
        </w:rPr>
      </w:pPr>
      <w:r>
        <w:rPr>
          <w:rFonts w:ascii="gobCL" w:hAnsi="gobCL"/>
          <w:sz w:val="22"/>
          <w:szCs w:val="22"/>
        </w:rPr>
        <w:lastRenderedPageBreak/>
        <w:t xml:space="preserve">Implementar un proceso de </w:t>
      </w:r>
      <w:r w:rsidRPr="00AF3823">
        <w:rPr>
          <w:rFonts w:ascii="gobCL" w:hAnsi="gobCL"/>
          <w:sz w:val="22"/>
          <w:szCs w:val="22"/>
        </w:rPr>
        <w:t>ordenamiento de las pesquerías de Huepo y Navajuela con reglas de manejo claro,</w:t>
      </w:r>
      <w:r w:rsidR="00A90378">
        <w:rPr>
          <w:rFonts w:ascii="gobCL" w:hAnsi="gobCL"/>
          <w:sz w:val="22"/>
          <w:szCs w:val="22"/>
        </w:rPr>
        <w:t xml:space="preserve"> </w:t>
      </w:r>
      <w:r w:rsidRPr="00AF3823">
        <w:rPr>
          <w:rFonts w:ascii="gobCL" w:hAnsi="gobCL"/>
          <w:sz w:val="22"/>
          <w:szCs w:val="22"/>
        </w:rPr>
        <w:t>responsable, informado y con participación decisional de todos los actores valid</w:t>
      </w:r>
      <w:r>
        <w:rPr>
          <w:rFonts w:ascii="gobCL" w:hAnsi="gobCL"/>
          <w:sz w:val="22"/>
          <w:szCs w:val="22"/>
        </w:rPr>
        <w:t>ados involucrados en el proceso, logrando:</w:t>
      </w:r>
    </w:p>
    <w:p w14:paraId="2383F509" w14:textId="77777777" w:rsidR="00AF3823" w:rsidRDefault="00AF3823" w:rsidP="00AF3823">
      <w:pPr>
        <w:pStyle w:val="Prrafodelista"/>
        <w:numPr>
          <w:ilvl w:val="0"/>
          <w:numId w:val="44"/>
        </w:numPr>
        <w:spacing w:line="276" w:lineRule="auto"/>
        <w:jc w:val="both"/>
        <w:rPr>
          <w:rFonts w:ascii="gobCL" w:hAnsi="gobCL"/>
          <w:sz w:val="22"/>
          <w:szCs w:val="22"/>
        </w:rPr>
      </w:pPr>
      <w:r>
        <w:rPr>
          <w:rFonts w:ascii="gobCL" w:hAnsi="gobCL"/>
          <w:sz w:val="22"/>
          <w:szCs w:val="22"/>
        </w:rPr>
        <w:t>Definición formal de actores participantes del plan, con reglas de entrada y salida.</w:t>
      </w:r>
    </w:p>
    <w:p w14:paraId="20A1B1E0" w14:textId="2D7AFDB6" w:rsidR="00AF3823" w:rsidRDefault="00AF3823" w:rsidP="00AF3823">
      <w:pPr>
        <w:pStyle w:val="Prrafodelista"/>
        <w:numPr>
          <w:ilvl w:val="0"/>
          <w:numId w:val="44"/>
        </w:numPr>
        <w:spacing w:line="276" w:lineRule="auto"/>
        <w:jc w:val="both"/>
        <w:rPr>
          <w:rFonts w:ascii="gobCL" w:hAnsi="gobCL"/>
          <w:sz w:val="22"/>
          <w:szCs w:val="22"/>
        </w:rPr>
      </w:pPr>
      <w:r>
        <w:rPr>
          <w:rFonts w:ascii="gobCL" w:hAnsi="gobCL"/>
          <w:sz w:val="22"/>
          <w:szCs w:val="22"/>
        </w:rPr>
        <w:t xml:space="preserve">Establecer </w:t>
      </w:r>
      <w:r w:rsidR="00FF1672">
        <w:rPr>
          <w:rFonts w:ascii="gobCL" w:hAnsi="gobCL"/>
          <w:sz w:val="22"/>
          <w:szCs w:val="22"/>
        </w:rPr>
        <w:t>formalmente</w:t>
      </w:r>
      <w:r>
        <w:rPr>
          <w:rFonts w:ascii="gobCL" w:hAnsi="gobCL"/>
          <w:sz w:val="22"/>
          <w:szCs w:val="22"/>
        </w:rPr>
        <w:t xml:space="preserve"> el área </w:t>
      </w:r>
      <w:r w:rsidR="000D1A3B">
        <w:rPr>
          <w:rFonts w:ascii="gobCL" w:hAnsi="gobCL"/>
          <w:sz w:val="22"/>
          <w:szCs w:val="22"/>
        </w:rPr>
        <w:t xml:space="preserve">de aplicación de </w:t>
      </w:r>
      <w:r>
        <w:rPr>
          <w:rFonts w:ascii="gobCL" w:hAnsi="gobCL"/>
          <w:sz w:val="22"/>
          <w:szCs w:val="22"/>
        </w:rPr>
        <w:t>este plan</w:t>
      </w:r>
      <w:r w:rsidR="000D1A3B">
        <w:rPr>
          <w:rFonts w:ascii="gobCL" w:hAnsi="gobCL"/>
          <w:sz w:val="22"/>
          <w:szCs w:val="22"/>
        </w:rPr>
        <w:t xml:space="preserve"> de manejo</w:t>
      </w:r>
      <w:r>
        <w:rPr>
          <w:rFonts w:ascii="gobCL" w:hAnsi="gobCL"/>
          <w:sz w:val="22"/>
          <w:szCs w:val="22"/>
        </w:rPr>
        <w:t>.</w:t>
      </w:r>
    </w:p>
    <w:p w14:paraId="05FD27E5" w14:textId="2A4F92EE" w:rsidR="002C2D50" w:rsidRDefault="008534A9" w:rsidP="002C2D50">
      <w:pPr>
        <w:pStyle w:val="Prrafodelista"/>
        <w:numPr>
          <w:ilvl w:val="0"/>
          <w:numId w:val="44"/>
        </w:numPr>
        <w:spacing w:line="276" w:lineRule="auto"/>
        <w:jc w:val="both"/>
        <w:rPr>
          <w:rFonts w:ascii="gobCL" w:hAnsi="gobCL"/>
          <w:sz w:val="22"/>
          <w:szCs w:val="22"/>
        </w:rPr>
      </w:pPr>
      <w:r w:rsidRPr="002C2D50">
        <w:rPr>
          <w:rFonts w:ascii="gobCL" w:hAnsi="gobCL"/>
          <w:sz w:val="22"/>
          <w:szCs w:val="22"/>
        </w:rPr>
        <w:t>Establ</w:t>
      </w:r>
      <w:r w:rsidR="00AF440F" w:rsidRPr="002C2D50">
        <w:rPr>
          <w:rFonts w:ascii="gobCL" w:hAnsi="gobCL"/>
          <w:sz w:val="22"/>
          <w:szCs w:val="22"/>
        </w:rPr>
        <w:t>ecer horarios y puntos de desem</w:t>
      </w:r>
      <w:r w:rsidRPr="002C2D50">
        <w:rPr>
          <w:rFonts w:ascii="gobCL" w:hAnsi="gobCL"/>
          <w:sz w:val="22"/>
          <w:szCs w:val="22"/>
        </w:rPr>
        <w:t xml:space="preserve">barque, </w:t>
      </w:r>
      <w:r w:rsidR="002C2D50">
        <w:rPr>
          <w:rFonts w:ascii="gobCL" w:hAnsi="gobCL"/>
          <w:sz w:val="22"/>
          <w:szCs w:val="22"/>
        </w:rPr>
        <w:t>Acotar los puntos de desembarque a los sectores: Caleta El Piojo, Caleta Niebla (Terminal Pesquero), Caleta Los Molinos y Cal</w:t>
      </w:r>
      <w:r w:rsidR="00B724DF">
        <w:rPr>
          <w:rFonts w:ascii="gobCL" w:hAnsi="gobCL"/>
          <w:sz w:val="22"/>
          <w:szCs w:val="22"/>
        </w:rPr>
        <w:t>e</w:t>
      </w:r>
      <w:r w:rsidR="002C2D50">
        <w:rPr>
          <w:rFonts w:ascii="gobCL" w:hAnsi="gobCL"/>
          <w:sz w:val="22"/>
          <w:szCs w:val="22"/>
        </w:rPr>
        <w:t>ta Corral  y los horarios de desembarque entre las 08 AM y 20 PM, para facilitar la fiscalización y monitoreo de las capturas.</w:t>
      </w:r>
    </w:p>
    <w:p w14:paraId="343460C3" w14:textId="29CBAEC9" w:rsidR="00275553" w:rsidRPr="002C2D50" w:rsidRDefault="00275553" w:rsidP="004E7816">
      <w:pPr>
        <w:pStyle w:val="Prrafodelista"/>
        <w:numPr>
          <w:ilvl w:val="0"/>
          <w:numId w:val="44"/>
        </w:numPr>
        <w:spacing w:line="276" w:lineRule="auto"/>
        <w:jc w:val="both"/>
        <w:rPr>
          <w:rFonts w:ascii="gobCL" w:hAnsi="gobCL"/>
          <w:sz w:val="22"/>
          <w:szCs w:val="22"/>
        </w:rPr>
      </w:pPr>
      <w:r w:rsidRPr="002C2D50">
        <w:rPr>
          <w:rFonts w:ascii="gobCL" w:hAnsi="gobCL"/>
          <w:sz w:val="22"/>
          <w:szCs w:val="22"/>
        </w:rPr>
        <w:t>Establecer esquema de sanciones por incumplimiento de normas acordadas.</w:t>
      </w:r>
    </w:p>
    <w:p w14:paraId="6BE24E3F" w14:textId="77777777" w:rsidR="00AF3823" w:rsidRDefault="00AF3823" w:rsidP="00AF3823">
      <w:pPr>
        <w:pStyle w:val="Prrafodelista"/>
        <w:spacing w:line="276" w:lineRule="auto"/>
        <w:ind w:left="1146"/>
        <w:jc w:val="both"/>
        <w:rPr>
          <w:rFonts w:ascii="gobCL" w:hAnsi="gobCL"/>
          <w:sz w:val="22"/>
          <w:szCs w:val="22"/>
        </w:rPr>
      </w:pPr>
    </w:p>
    <w:p w14:paraId="63E0B2B5" w14:textId="77777777" w:rsidR="00AF3823" w:rsidRDefault="00AF3823" w:rsidP="00AF3823">
      <w:pPr>
        <w:numPr>
          <w:ilvl w:val="0"/>
          <w:numId w:val="45"/>
        </w:numPr>
        <w:spacing w:line="276" w:lineRule="auto"/>
        <w:rPr>
          <w:rFonts w:ascii="gobCL" w:hAnsi="gobCL" w:cs="Arial"/>
          <w:b/>
          <w:sz w:val="22"/>
          <w:szCs w:val="22"/>
        </w:rPr>
      </w:pPr>
      <w:r>
        <w:rPr>
          <w:rFonts w:ascii="gobCL" w:hAnsi="gobCL" w:cs="Arial"/>
          <w:b/>
          <w:sz w:val="22"/>
          <w:szCs w:val="22"/>
        </w:rPr>
        <w:t>Objetivo específico 3:</w:t>
      </w:r>
    </w:p>
    <w:p w14:paraId="3E34B248" w14:textId="12E83781" w:rsidR="00AF3823" w:rsidRDefault="000D1A3B" w:rsidP="00AF3823">
      <w:pPr>
        <w:spacing w:line="276" w:lineRule="auto"/>
        <w:ind w:left="426"/>
        <w:jc w:val="both"/>
        <w:rPr>
          <w:rFonts w:ascii="gobCL" w:hAnsi="gobCL"/>
          <w:sz w:val="22"/>
          <w:szCs w:val="22"/>
        </w:rPr>
      </w:pPr>
      <w:r>
        <w:rPr>
          <w:rFonts w:ascii="gobCL" w:hAnsi="gobCL"/>
          <w:sz w:val="22"/>
          <w:szCs w:val="22"/>
        </w:rPr>
        <w:t>Recomendación de</w:t>
      </w:r>
      <w:r w:rsidR="00AF3823">
        <w:rPr>
          <w:rFonts w:ascii="gobCL" w:hAnsi="gobCL"/>
          <w:sz w:val="22"/>
          <w:szCs w:val="22"/>
        </w:rPr>
        <w:t xml:space="preserve"> medidas de administración y manejo que implemente</w:t>
      </w:r>
      <w:r w:rsidR="008B03A0">
        <w:rPr>
          <w:rFonts w:ascii="gobCL" w:hAnsi="gobCL"/>
          <w:sz w:val="22"/>
          <w:szCs w:val="22"/>
        </w:rPr>
        <w:t>n</w:t>
      </w:r>
      <w:r w:rsidR="00AF3823" w:rsidRPr="00AF3823">
        <w:rPr>
          <w:rFonts w:ascii="gobCL" w:hAnsi="gobCL"/>
          <w:sz w:val="22"/>
          <w:szCs w:val="22"/>
        </w:rPr>
        <w:t xml:space="preserve"> una estrategia de extracción sustentable del recurso Huepo y Navajuela, que asegure su conservación y permita mantener la actividad extractiva </w:t>
      </w:r>
      <w:r w:rsidR="00AF3823">
        <w:rPr>
          <w:rFonts w:ascii="gobCL" w:hAnsi="gobCL"/>
          <w:sz w:val="22"/>
          <w:szCs w:val="22"/>
        </w:rPr>
        <w:t>y de procesamiento en el tiempo, que incluya:</w:t>
      </w:r>
    </w:p>
    <w:p w14:paraId="06A8368C" w14:textId="104E3AC3" w:rsidR="00AF3823" w:rsidRDefault="00AF3823" w:rsidP="00AF3823">
      <w:pPr>
        <w:pStyle w:val="Prrafodelista"/>
        <w:numPr>
          <w:ilvl w:val="0"/>
          <w:numId w:val="44"/>
        </w:numPr>
        <w:spacing w:line="276" w:lineRule="auto"/>
        <w:jc w:val="both"/>
        <w:rPr>
          <w:rFonts w:ascii="gobCL" w:hAnsi="gobCL"/>
          <w:sz w:val="22"/>
          <w:szCs w:val="22"/>
        </w:rPr>
      </w:pPr>
      <w:r>
        <w:rPr>
          <w:rFonts w:ascii="gobCL" w:hAnsi="gobCL"/>
          <w:sz w:val="22"/>
          <w:szCs w:val="22"/>
        </w:rPr>
        <w:t>Revisión de Tallas Mínimas</w:t>
      </w:r>
      <w:r w:rsidR="000D1A3B">
        <w:rPr>
          <w:rFonts w:ascii="gobCL" w:hAnsi="gobCL"/>
          <w:sz w:val="22"/>
          <w:szCs w:val="22"/>
        </w:rPr>
        <w:t xml:space="preserve"> Legales</w:t>
      </w:r>
      <w:r>
        <w:rPr>
          <w:rFonts w:ascii="gobCL" w:hAnsi="gobCL"/>
          <w:sz w:val="22"/>
          <w:szCs w:val="22"/>
        </w:rPr>
        <w:t>, de acuerdo a últimas estimaciones realizadas.</w:t>
      </w:r>
    </w:p>
    <w:p w14:paraId="7E4149C9" w14:textId="585AA460" w:rsidR="00AF3823" w:rsidRDefault="00AF3823" w:rsidP="00AF3823">
      <w:pPr>
        <w:pStyle w:val="Prrafodelista"/>
        <w:numPr>
          <w:ilvl w:val="0"/>
          <w:numId w:val="44"/>
        </w:numPr>
        <w:spacing w:line="276" w:lineRule="auto"/>
        <w:jc w:val="both"/>
        <w:rPr>
          <w:rFonts w:ascii="gobCL" w:hAnsi="gobCL"/>
          <w:sz w:val="22"/>
          <w:szCs w:val="22"/>
        </w:rPr>
      </w:pPr>
      <w:r>
        <w:rPr>
          <w:rFonts w:ascii="gobCL" w:hAnsi="gobCL"/>
          <w:sz w:val="22"/>
          <w:szCs w:val="22"/>
        </w:rPr>
        <w:t>Establecimiento de limitaciones al acceso</w:t>
      </w:r>
      <w:r w:rsidR="008B03A0">
        <w:rPr>
          <w:rFonts w:ascii="gobCL" w:hAnsi="gobCL"/>
          <w:sz w:val="22"/>
          <w:szCs w:val="22"/>
        </w:rPr>
        <w:t>.</w:t>
      </w:r>
    </w:p>
    <w:p w14:paraId="29B89550" w14:textId="2860C8EC" w:rsidR="00AF3823" w:rsidRDefault="00AF3823" w:rsidP="00AF3823">
      <w:pPr>
        <w:pStyle w:val="Prrafodelista"/>
        <w:numPr>
          <w:ilvl w:val="0"/>
          <w:numId w:val="44"/>
        </w:numPr>
        <w:spacing w:line="276" w:lineRule="auto"/>
        <w:jc w:val="both"/>
        <w:rPr>
          <w:rFonts w:ascii="gobCL" w:hAnsi="gobCL"/>
          <w:sz w:val="22"/>
          <w:szCs w:val="22"/>
        </w:rPr>
      </w:pPr>
      <w:r>
        <w:rPr>
          <w:rFonts w:ascii="gobCL" w:hAnsi="gobCL"/>
          <w:sz w:val="22"/>
          <w:szCs w:val="22"/>
        </w:rPr>
        <w:t>Definición de límites máximos de captura sustentable</w:t>
      </w:r>
      <w:r w:rsidR="008B03A0">
        <w:rPr>
          <w:rFonts w:ascii="gobCL" w:hAnsi="gobCL"/>
          <w:sz w:val="22"/>
          <w:szCs w:val="22"/>
        </w:rPr>
        <w:t>.</w:t>
      </w:r>
    </w:p>
    <w:p w14:paraId="2944EA1E" w14:textId="77777777" w:rsidR="00AF3823" w:rsidRDefault="00AF3823" w:rsidP="00F73A06">
      <w:pPr>
        <w:pStyle w:val="Prrafodelista"/>
        <w:numPr>
          <w:ilvl w:val="0"/>
          <w:numId w:val="44"/>
        </w:numPr>
        <w:spacing w:line="276" w:lineRule="auto"/>
        <w:jc w:val="both"/>
        <w:rPr>
          <w:rFonts w:ascii="gobCL" w:hAnsi="gobCL"/>
          <w:sz w:val="22"/>
          <w:szCs w:val="22"/>
        </w:rPr>
      </w:pPr>
      <w:r w:rsidRPr="00AF3823">
        <w:rPr>
          <w:rFonts w:ascii="gobCL" w:hAnsi="gobCL"/>
          <w:sz w:val="22"/>
          <w:szCs w:val="22"/>
        </w:rPr>
        <w:t>Suspensión de vedas</w:t>
      </w:r>
      <w:r>
        <w:rPr>
          <w:rFonts w:ascii="gobCL" w:hAnsi="gobCL"/>
          <w:sz w:val="22"/>
          <w:szCs w:val="22"/>
        </w:rPr>
        <w:t>,</w:t>
      </w:r>
      <w:r w:rsidRPr="00AF3823">
        <w:rPr>
          <w:rFonts w:ascii="gobCL" w:hAnsi="gobCL"/>
          <w:sz w:val="22"/>
          <w:szCs w:val="22"/>
        </w:rPr>
        <w:t xml:space="preserve"> toda vez que se </w:t>
      </w:r>
      <w:r>
        <w:rPr>
          <w:rFonts w:ascii="gobCL" w:hAnsi="gobCL"/>
          <w:sz w:val="22"/>
          <w:szCs w:val="22"/>
        </w:rPr>
        <w:t>implementen</w:t>
      </w:r>
      <w:r w:rsidRPr="00AF3823">
        <w:rPr>
          <w:rFonts w:ascii="gobCL" w:hAnsi="gobCL"/>
          <w:sz w:val="22"/>
          <w:szCs w:val="22"/>
        </w:rPr>
        <w:t xml:space="preserve"> tallas mínimas y tasas de explotación más </w:t>
      </w:r>
      <w:r w:rsidR="00F73A06">
        <w:rPr>
          <w:rFonts w:ascii="gobCL" w:hAnsi="gobCL"/>
          <w:sz w:val="22"/>
          <w:szCs w:val="22"/>
        </w:rPr>
        <w:t xml:space="preserve">conservadoras </w:t>
      </w:r>
      <w:r w:rsidRPr="00AF3823">
        <w:rPr>
          <w:rFonts w:ascii="gobCL" w:hAnsi="gobCL"/>
          <w:sz w:val="22"/>
          <w:szCs w:val="22"/>
        </w:rPr>
        <w:t>que las sugeridas.</w:t>
      </w:r>
    </w:p>
    <w:p w14:paraId="754E433A" w14:textId="12EE1603" w:rsidR="00316EC3" w:rsidRDefault="00316EC3" w:rsidP="00F73A06">
      <w:pPr>
        <w:pStyle w:val="Prrafodelista"/>
        <w:numPr>
          <w:ilvl w:val="0"/>
          <w:numId w:val="44"/>
        </w:numPr>
        <w:spacing w:line="276" w:lineRule="auto"/>
        <w:jc w:val="both"/>
        <w:rPr>
          <w:rFonts w:ascii="gobCL" w:hAnsi="gobCL"/>
          <w:sz w:val="22"/>
          <w:szCs w:val="22"/>
        </w:rPr>
      </w:pPr>
      <w:r>
        <w:rPr>
          <w:rFonts w:ascii="gobCL" w:hAnsi="gobCL"/>
          <w:sz w:val="22"/>
          <w:szCs w:val="22"/>
        </w:rPr>
        <w:t xml:space="preserve">Verificación periódica del estado de conservación de la población, consecuencia de las medidas que se establezcan. </w:t>
      </w:r>
    </w:p>
    <w:p w14:paraId="53D64263" w14:textId="77777777" w:rsidR="00F45026" w:rsidRDefault="00F45026" w:rsidP="00F45026">
      <w:pPr>
        <w:pStyle w:val="Prrafodelista"/>
        <w:spacing w:line="276" w:lineRule="auto"/>
        <w:ind w:left="1146"/>
        <w:jc w:val="both"/>
        <w:rPr>
          <w:rFonts w:ascii="gobCL" w:hAnsi="gobCL"/>
          <w:sz w:val="22"/>
          <w:szCs w:val="22"/>
        </w:rPr>
      </w:pPr>
    </w:p>
    <w:p w14:paraId="5DBDA05D" w14:textId="77777777" w:rsidR="00AF3823" w:rsidRDefault="00AF3823" w:rsidP="00AF3823">
      <w:pPr>
        <w:numPr>
          <w:ilvl w:val="0"/>
          <w:numId w:val="46"/>
        </w:numPr>
        <w:spacing w:line="276" w:lineRule="auto"/>
        <w:rPr>
          <w:rFonts w:ascii="gobCL" w:hAnsi="gobCL" w:cs="Arial"/>
          <w:b/>
          <w:sz w:val="22"/>
          <w:szCs w:val="22"/>
        </w:rPr>
      </w:pPr>
      <w:r>
        <w:rPr>
          <w:rFonts w:ascii="gobCL" w:hAnsi="gobCL" w:cs="Arial"/>
          <w:b/>
          <w:sz w:val="22"/>
          <w:szCs w:val="22"/>
        </w:rPr>
        <w:t>Objetivo específico 4:</w:t>
      </w:r>
    </w:p>
    <w:p w14:paraId="4EBDE5CD" w14:textId="007F8F70" w:rsidR="001C4955" w:rsidRDefault="00AF3823" w:rsidP="001C4955">
      <w:pPr>
        <w:spacing w:line="276" w:lineRule="auto"/>
        <w:ind w:left="426"/>
        <w:jc w:val="both"/>
        <w:rPr>
          <w:rFonts w:ascii="gobCL" w:hAnsi="gobCL"/>
          <w:sz w:val="22"/>
          <w:szCs w:val="22"/>
        </w:rPr>
      </w:pPr>
      <w:r>
        <w:rPr>
          <w:rFonts w:ascii="gobCL" w:hAnsi="gobCL"/>
          <w:sz w:val="22"/>
          <w:szCs w:val="22"/>
        </w:rPr>
        <w:t>Capacitación Organizacional a los distintos sindicatos que operan en Bah</w:t>
      </w:r>
      <w:r w:rsidR="00EC7C69">
        <w:rPr>
          <w:rFonts w:ascii="gobCL" w:hAnsi="gobCL"/>
          <w:sz w:val="22"/>
          <w:szCs w:val="22"/>
        </w:rPr>
        <w:t>í</w:t>
      </w:r>
      <w:r>
        <w:rPr>
          <w:rFonts w:ascii="gobCL" w:hAnsi="gobCL"/>
          <w:sz w:val="22"/>
          <w:szCs w:val="22"/>
        </w:rPr>
        <w:t>a Corral, en la extracción de Huepo y Navajuela, para</w:t>
      </w:r>
      <w:r w:rsidR="001C4955">
        <w:rPr>
          <w:rFonts w:ascii="gobCL" w:hAnsi="gobCL"/>
          <w:sz w:val="22"/>
          <w:szCs w:val="22"/>
        </w:rPr>
        <w:t xml:space="preserve"> finalmente lograr:</w:t>
      </w:r>
    </w:p>
    <w:p w14:paraId="6625D764" w14:textId="77777777" w:rsidR="001C4955" w:rsidRDefault="001C4955" w:rsidP="007C7825">
      <w:pPr>
        <w:pStyle w:val="Prrafodelista"/>
        <w:numPr>
          <w:ilvl w:val="0"/>
          <w:numId w:val="44"/>
        </w:numPr>
        <w:spacing w:line="276" w:lineRule="auto"/>
        <w:jc w:val="both"/>
        <w:rPr>
          <w:rFonts w:ascii="gobCL" w:hAnsi="gobCL"/>
          <w:sz w:val="22"/>
          <w:szCs w:val="22"/>
        </w:rPr>
      </w:pPr>
      <w:r>
        <w:rPr>
          <w:rFonts w:ascii="gobCL" w:hAnsi="gobCL"/>
          <w:sz w:val="22"/>
          <w:szCs w:val="22"/>
        </w:rPr>
        <w:t>Incremento en la tasa de obtención y ejecución de proyectos y programas de desarrollo de las caletas participantes.</w:t>
      </w:r>
    </w:p>
    <w:p w14:paraId="54C50313" w14:textId="77777777" w:rsidR="007C7825" w:rsidRDefault="001C4955" w:rsidP="007C7825">
      <w:pPr>
        <w:pStyle w:val="Prrafodelista"/>
        <w:numPr>
          <w:ilvl w:val="0"/>
          <w:numId w:val="44"/>
        </w:numPr>
        <w:spacing w:line="276" w:lineRule="auto"/>
        <w:jc w:val="both"/>
        <w:rPr>
          <w:rFonts w:ascii="gobCL" w:hAnsi="gobCL"/>
          <w:sz w:val="22"/>
          <w:szCs w:val="22"/>
        </w:rPr>
      </w:pPr>
      <w:r>
        <w:rPr>
          <w:rFonts w:ascii="gobCL" w:hAnsi="gobCL"/>
          <w:sz w:val="22"/>
          <w:szCs w:val="22"/>
        </w:rPr>
        <w:t>Incrementar y/o mejorar los canales de comercialización y los productos comercializados tanto en el mer</w:t>
      </w:r>
      <w:r w:rsidR="007C7825">
        <w:rPr>
          <w:rFonts w:ascii="gobCL" w:hAnsi="gobCL"/>
          <w:sz w:val="22"/>
          <w:szCs w:val="22"/>
        </w:rPr>
        <w:t>cado nacional como internacional</w:t>
      </w:r>
      <w:r>
        <w:rPr>
          <w:rFonts w:ascii="gobCL" w:hAnsi="gobCL"/>
          <w:sz w:val="22"/>
          <w:szCs w:val="22"/>
        </w:rPr>
        <w:t>.</w:t>
      </w:r>
    </w:p>
    <w:p w14:paraId="2513D163" w14:textId="77777777" w:rsidR="007C7825" w:rsidRPr="007C7825" w:rsidRDefault="007C7825" w:rsidP="007C7825">
      <w:pPr>
        <w:pStyle w:val="Prrafodelista"/>
        <w:numPr>
          <w:ilvl w:val="0"/>
          <w:numId w:val="44"/>
        </w:numPr>
        <w:spacing w:line="276" w:lineRule="auto"/>
        <w:jc w:val="both"/>
        <w:rPr>
          <w:rFonts w:ascii="gobCL" w:hAnsi="gobCL"/>
          <w:sz w:val="22"/>
          <w:szCs w:val="22"/>
        </w:rPr>
      </w:pPr>
      <w:r>
        <w:rPr>
          <w:rFonts w:ascii="gobCL" w:hAnsi="gobCL"/>
          <w:sz w:val="22"/>
          <w:szCs w:val="22"/>
        </w:rPr>
        <w:t>Incorporación de valor agregado a los productos comercializados.</w:t>
      </w:r>
    </w:p>
    <w:p w14:paraId="04548282" w14:textId="77777777" w:rsidR="007C7825" w:rsidRDefault="007C7825" w:rsidP="007C7825">
      <w:pPr>
        <w:spacing w:line="276" w:lineRule="auto"/>
        <w:rPr>
          <w:rFonts w:ascii="gobCL" w:hAnsi="gobCL" w:cs="Arial"/>
          <w:b/>
          <w:sz w:val="22"/>
          <w:szCs w:val="22"/>
        </w:rPr>
      </w:pPr>
    </w:p>
    <w:p w14:paraId="391F69E7" w14:textId="77777777" w:rsidR="00EC7C69" w:rsidRDefault="00EC7C69" w:rsidP="007736F1">
      <w:pPr>
        <w:numPr>
          <w:ilvl w:val="0"/>
          <w:numId w:val="48"/>
        </w:numPr>
        <w:spacing w:line="276" w:lineRule="auto"/>
        <w:rPr>
          <w:rFonts w:ascii="gobCL" w:hAnsi="gobCL" w:cs="Arial"/>
          <w:b/>
          <w:sz w:val="22"/>
          <w:szCs w:val="22"/>
        </w:rPr>
      </w:pPr>
      <w:r>
        <w:rPr>
          <w:rFonts w:ascii="gobCL" w:hAnsi="gobCL" w:cs="Arial"/>
          <w:b/>
          <w:sz w:val="22"/>
          <w:szCs w:val="22"/>
        </w:rPr>
        <w:t>Objetivo específico 5:</w:t>
      </w:r>
    </w:p>
    <w:p w14:paraId="39635B7B" w14:textId="345584C1" w:rsidR="002B473A" w:rsidRPr="00225918" w:rsidRDefault="00A2211C" w:rsidP="002B473A">
      <w:pPr>
        <w:spacing w:line="276" w:lineRule="auto"/>
        <w:ind w:left="426"/>
        <w:jc w:val="both"/>
        <w:rPr>
          <w:rFonts w:ascii="gobCL" w:hAnsi="gobCL"/>
          <w:sz w:val="22"/>
          <w:szCs w:val="22"/>
        </w:rPr>
      </w:pPr>
      <w:bookmarkStart w:id="2" w:name="OLE_LINK3"/>
      <w:r>
        <w:rPr>
          <w:rFonts w:ascii="gobCL" w:hAnsi="gobCL"/>
          <w:sz w:val="22"/>
          <w:szCs w:val="22"/>
        </w:rPr>
        <w:t>Ejecución de un plan de investigación para determinar los impactos en la productividad de los recursos de interés (tanto en términos biológicos como económicos), que tienen diversos factores ambientales de la bahía, tanto consecuencia de la actividad antrópica como de las características naturales de la cuenca.</w:t>
      </w:r>
    </w:p>
    <w:bookmarkEnd w:id="2"/>
    <w:p w14:paraId="67E0BB32" w14:textId="661FF59E" w:rsidR="002B473A" w:rsidRDefault="002B473A" w:rsidP="007736F1">
      <w:pPr>
        <w:pStyle w:val="Prrafodelista"/>
        <w:spacing w:line="276" w:lineRule="auto"/>
        <w:ind w:left="709"/>
        <w:jc w:val="both"/>
        <w:rPr>
          <w:rFonts w:ascii="gobCL" w:hAnsi="gobCL"/>
          <w:sz w:val="22"/>
          <w:szCs w:val="22"/>
        </w:rPr>
      </w:pPr>
    </w:p>
    <w:p w14:paraId="1B67409D" w14:textId="02DD82EF" w:rsidR="00A2211C" w:rsidRDefault="00A2211C" w:rsidP="00A2211C">
      <w:pPr>
        <w:pStyle w:val="Prrafodelista"/>
        <w:numPr>
          <w:ilvl w:val="1"/>
          <w:numId w:val="33"/>
        </w:numPr>
        <w:spacing w:line="276" w:lineRule="auto"/>
        <w:ind w:left="709" w:hanging="283"/>
        <w:jc w:val="both"/>
        <w:rPr>
          <w:rFonts w:ascii="gobCL" w:hAnsi="gobCL"/>
          <w:sz w:val="22"/>
          <w:szCs w:val="22"/>
        </w:rPr>
      </w:pPr>
      <w:r>
        <w:rPr>
          <w:rFonts w:ascii="gobCL" w:hAnsi="gobCL"/>
          <w:sz w:val="22"/>
          <w:szCs w:val="22"/>
        </w:rPr>
        <w:t xml:space="preserve">Definición de parámetros y variables a evaluar, metodologías de análisis y muestro, junto </w:t>
      </w:r>
      <w:r w:rsidR="008B03A0">
        <w:rPr>
          <w:rFonts w:ascii="gobCL" w:hAnsi="gobCL"/>
          <w:sz w:val="22"/>
          <w:szCs w:val="22"/>
        </w:rPr>
        <w:t>l</w:t>
      </w:r>
      <w:r>
        <w:rPr>
          <w:rFonts w:ascii="gobCL" w:hAnsi="gobCL"/>
          <w:sz w:val="22"/>
          <w:szCs w:val="22"/>
        </w:rPr>
        <w:t>a temporalidad de</w:t>
      </w:r>
      <w:r w:rsidR="008B03A0">
        <w:rPr>
          <w:rFonts w:ascii="gobCL" w:hAnsi="gobCL"/>
          <w:sz w:val="22"/>
          <w:szCs w:val="22"/>
        </w:rPr>
        <w:t>l</w:t>
      </w:r>
      <w:r>
        <w:rPr>
          <w:rFonts w:ascii="gobCL" w:hAnsi="gobCL"/>
          <w:sz w:val="22"/>
          <w:szCs w:val="22"/>
        </w:rPr>
        <w:t xml:space="preserve"> análisis.</w:t>
      </w:r>
    </w:p>
    <w:p w14:paraId="7F25E929" w14:textId="77777777" w:rsidR="00A2211C" w:rsidRPr="00E14F16" w:rsidRDefault="00A2211C" w:rsidP="00A2211C">
      <w:pPr>
        <w:pStyle w:val="Prrafodelista"/>
        <w:numPr>
          <w:ilvl w:val="1"/>
          <w:numId w:val="33"/>
        </w:numPr>
        <w:spacing w:line="276" w:lineRule="auto"/>
        <w:ind w:left="709" w:hanging="283"/>
        <w:jc w:val="both"/>
        <w:rPr>
          <w:rFonts w:ascii="gobCL" w:hAnsi="gobCL"/>
          <w:sz w:val="22"/>
          <w:szCs w:val="22"/>
        </w:rPr>
      </w:pPr>
      <w:r>
        <w:rPr>
          <w:rFonts w:ascii="gobCL" w:hAnsi="gobCL"/>
          <w:sz w:val="22"/>
          <w:szCs w:val="22"/>
        </w:rPr>
        <w:t>Definición de líneas de financiamiento, y montos necesarios para cubrir plan de investigación.</w:t>
      </w:r>
    </w:p>
    <w:p w14:paraId="4F865238" w14:textId="38AE7AC7" w:rsidR="00A2211C" w:rsidRPr="007736F1" w:rsidRDefault="00A2211C" w:rsidP="00A2211C">
      <w:pPr>
        <w:pStyle w:val="Prrafodelista"/>
        <w:numPr>
          <w:ilvl w:val="1"/>
          <w:numId w:val="33"/>
        </w:numPr>
        <w:spacing w:line="276" w:lineRule="auto"/>
        <w:ind w:left="709" w:hanging="283"/>
        <w:jc w:val="both"/>
        <w:rPr>
          <w:rFonts w:ascii="gobCL" w:hAnsi="gobCL"/>
          <w:sz w:val="22"/>
          <w:szCs w:val="22"/>
        </w:rPr>
      </w:pPr>
      <w:r>
        <w:rPr>
          <w:rFonts w:ascii="gobCL" w:hAnsi="gobCL"/>
          <w:sz w:val="22"/>
          <w:szCs w:val="22"/>
        </w:rPr>
        <w:t>Con la información recabada, determinación del grado de cumplimiento de normas sanitarias de diferentes mercados (con particular atención a compuestos químicos inorgánicos y orgánicos de origen industrial).</w:t>
      </w:r>
    </w:p>
    <w:p w14:paraId="4756F900" w14:textId="77777777" w:rsidR="00A2211C" w:rsidRDefault="00A2211C" w:rsidP="007736F1">
      <w:pPr>
        <w:spacing w:line="276" w:lineRule="auto"/>
        <w:ind w:left="426"/>
        <w:jc w:val="both"/>
        <w:rPr>
          <w:rFonts w:ascii="gobCL" w:hAnsi="gobCL"/>
          <w:sz w:val="22"/>
          <w:szCs w:val="22"/>
        </w:rPr>
      </w:pPr>
    </w:p>
    <w:p w14:paraId="74CC8BA1" w14:textId="77777777" w:rsidR="00CE5521" w:rsidRPr="003A6412" w:rsidRDefault="00CE5521" w:rsidP="007736F1">
      <w:pPr>
        <w:spacing w:line="276" w:lineRule="auto"/>
        <w:ind w:left="426"/>
        <w:jc w:val="both"/>
        <w:rPr>
          <w:rFonts w:ascii="gobCL" w:hAnsi="gobCL"/>
          <w:sz w:val="22"/>
          <w:szCs w:val="22"/>
        </w:rPr>
      </w:pPr>
    </w:p>
    <w:p w14:paraId="20A6AB8F" w14:textId="77777777" w:rsidR="00AF3823" w:rsidRDefault="00AF3823" w:rsidP="00AF3823">
      <w:pPr>
        <w:numPr>
          <w:ilvl w:val="0"/>
          <w:numId w:val="19"/>
        </w:numPr>
        <w:spacing w:line="276" w:lineRule="auto"/>
        <w:rPr>
          <w:rFonts w:ascii="gobCL" w:hAnsi="gobCL" w:cs="Arial"/>
          <w:b/>
          <w:sz w:val="22"/>
          <w:szCs w:val="22"/>
        </w:rPr>
      </w:pPr>
      <w:r>
        <w:rPr>
          <w:rFonts w:ascii="gobCL" w:hAnsi="gobCL" w:cs="Arial"/>
          <w:b/>
          <w:sz w:val="22"/>
          <w:szCs w:val="22"/>
        </w:rPr>
        <w:t>Plazos</w:t>
      </w:r>
    </w:p>
    <w:p w14:paraId="22D1936F" w14:textId="24310E34" w:rsidR="004545E4" w:rsidRDefault="004545E4" w:rsidP="007736F1">
      <w:pPr>
        <w:spacing w:line="276" w:lineRule="auto"/>
        <w:ind w:left="426"/>
        <w:jc w:val="both"/>
        <w:rPr>
          <w:rFonts w:ascii="gobCL" w:hAnsi="gobCL"/>
          <w:sz w:val="22"/>
          <w:szCs w:val="22"/>
        </w:rPr>
      </w:pPr>
      <w:r>
        <w:rPr>
          <w:rFonts w:ascii="gobCL" w:hAnsi="gobCL"/>
          <w:sz w:val="22"/>
          <w:szCs w:val="22"/>
        </w:rPr>
        <w:t>Para el cumplimiento del objetivo general, la evaluación de su cumplimiento, debiera ser de largo plazo, es decir</w:t>
      </w:r>
      <w:r w:rsidR="000D1A3B">
        <w:rPr>
          <w:rFonts w:ascii="gobCL" w:hAnsi="gobCL"/>
          <w:sz w:val="22"/>
          <w:szCs w:val="22"/>
        </w:rPr>
        <w:t>,</w:t>
      </w:r>
      <w:r>
        <w:rPr>
          <w:rFonts w:ascii="gobCL" w:hAnsi="gobCL"/>
          <w:sz w:val="22"/>
          <w:szCs w:val="22"/>
        </w:rPr>
        <w:t xml:space="preserve"> </w:t>
      </w:r>
      <w:proofErr w:type="gramStart"/>
      <w:r>
        <w:rPr>
          <w:rFonts w:ascii="gobCL" w:hAnsi="gobCL"/>
          <w:sz w:val="22"/>
          <w:szCs w:val="22"/>
        </w:rPr>
        <w:t>al</w:t>
      </w:r>
      <w:proofErr w:type="gramEnd"/>
      <w:r>
        <w:rPr>
          <w:rFonts w:ascii="gobCL" w:hAnsi="gobCL"/>
          <w:sz w:val="22"/>
          <w:szCs w:val="22"/>
        </w:rPr>
        <w:t xml:space="preserve"> menos 5 años después de su implementación, toda vez que para estimar los RMS de las poblaciones de interés, se requieren acumular un mínimo de información</w:t>
      </w:r>
      <w:r w:rsidR="008B03A0">
        <w:rPr>
          <w:rFonts w:ascii="gobCL" w:hAnsi="gobCL"/>
          <w:sz w:val="22"/>
          <w:szCs w:val="22"/>
        </w:rPr>
        <w:t>, que hasta el momento es precaria.</w:t>
      </w:r>
    </w:p>
    <w:p w14:paraId="08FA9FAF" w14:textId="77777777" w:rsidR="000D1A3B" w:rsidRDefault="000D1A3B" w:rsidP="007736F1">
      <w:pPr>
        <w:spacing w:line="276" w:lineRule="auto"/>
        <w:ind w:left="426"/>
        <w:jc w:val="both"/>
        <w:rPr>
          <w:rFonts w:ascii="gobCL" w:hAnsi="gobCL"/>
          <w:sz w:val="22"/>
          <w:szCs w:val="22"/>
        </w:rPr>
      </w:pPr>
    </w:p>
    <w:p w14:paraId="018E8FE7" w14:textId="23DF8893" w:rsidR="00A2211C" w:rsidRDefault="00A2211C" w:rsidP="007736F1">
      <w:pPr>
        <w:spacing w:line="276" w:lineRule="auto"/>
        <w:ind w:left="426"/>
        <w:jc w:val="both"/>
        <w:rPr>
          <w:rFonts w:ascii="gobCL" w:hAnsi="gobCL"/>
          <w:sz w:val="22"/>
          <w:szCs w:val="22"/>
        </w:rPr>
      </w:pPr>
      <w:r>
        <w:rPr>
          <w:rFonts w:ascii="gobCL" w:hAnsi="gobCL"/>
          <w:sz w:val="22"/>
          <w:szCs w:val="22"/>
        </w:rPr>
        <w:t>Considerando la diversa naturaleza de los distintos objetivos específicos planteados y sus metas asociadas, se plantean diversos horizontes de tiempo para el cumplimiento de las mismas, a saber:</w:t>
      </w:r>
    </w:p>
    <w:p w14:paraId="5FA197B0" w14:textId="60C66485" w:rsidR="00A2211C" w:rsidRDefault="00A2211C" w:rsidP="007736F1">
      <w:pPr>
        <w:numPr>
          <w:ilvl w:val="0"/>
          <w:numId w:val="50"/>
        </w:numPr>
        <w:spacing w:line="276" w:lineRule="auto"/>
        <w:rPr>
          <w:rFonts w:ascii="gobCL" w:hAnsi="gobCL" w:cs="Arial"/>
          <w:b/>
          <w:sz w:val="22"/>
          <w:szCs w:val="22"/>
        </w:rPr>
      </w:pPr>
      <w:r>
        <w:rPr>
          <w:rFonts w:ascii="gobCL" w:hAnsi="gobCL" w:cs="Arial"/>
          <w:b/>
          <w:sz w:val="22"/>
          <w:szCs w:val="22"/>
        </w:rPr>
        <w:t>Objetivo específico 1:</w:t>
      </w:r>
    </w:p>
    <w:p w14:paraId="42447901" w14:textId="57B946E1" w:rsidR="00A2211C" w:rsidRDefault="00A2211C" w:rsidP="007736F1">
      <w:pPr>
        <w:spacing w:line="276" w:lineRule="auto"/>
        <w:ind w:left="426"/>
        <w:jc w:val="both"/>
        <w:rPr>
          <w:rFonts w:ascii="gobCL" w:hAnsi="gobCL"/>
          <w:sz w:val="22"/>
          <w:szCs w:val="22"/>
        </w:rPr>
      </w:pPr>
      <w:r>
        <w:rPr>
          <w:rFonts w:ascii="gobCL" w:hAnsi="gobCL"/>
          <w:sz w:val="22"/>
          <w:szCs w:val="22"/>
        </w:rPr>
        <w:t xml:space="preserve">Debido a que tener un conocimiento acabado tanto del área total de distribución de los recursos, </w:t>
      </w:r>
      <w:r w:rsidR="00557D01">
        <w:rPr>
          <w:rFonts w:ascii="gobCL" w:hAnsi="gobCL"/>
          <w:sz w:val="22"/>
          <w:szCs w:val="22"/>
        </w:rPr>
        <w:t>su densidad media y consecuentemente su abundancia total en el área a manejar, es preponderante para cualquier proceso decisional que se tome, el cumplimiento de este objetivo específico, es de suma importancia y de corto plazo, por lo cual debiera estar zanjado antes de los próximos 12 meses, con un inicio de las actividades de evaluación antes de fin de año</w:t>
      </w:r>
      <w:r w:rsidR="008B03A0">
        <w:rPr>
          <w:rFonts w:ascii="gobCL" w:hAnsi="gobCL"/>
          <w:sz w:val="22"/>
          <w:szCs w:val="22"/>
        </w:rPr>
        <w:t xml:space="preserve"> (2015)</w:t>
      </w:r>
      <w:r w:rsidR="00557D01">
        <w:rPr>
          <w:rFonts w:ascii="gobCL" w:hAnsi="gobCL"/>
          <w:sz w:val="22"/>
          <w:szCs w:val="22"/>
        </w:rPr>
        <w:t>.</w:t>
      </w:r>
    </w:p>
    <w:p w14:paraId="5C149F76" w14:textId="77777777" w:rsidR="00557D01" w:rsidRPr="00A2211C" w:rsidRDefault="00557D01" w:rsidP="007736F1">
      <w:pPr>
        <w:spacing w:line="276" w:lineRule="auto"/>
        <w:ind w:left="426"/>
        <w:jc w:val="both"/>
        <w:rPr>
          <w:rFonts w:ascii="gobCL" w:hAnsi="gobCL"/>
          <w:sz w:val="22"/>
          <w:szCs w:val="22"/>
        </w:rPr>
      </w:pPr>
    </w:p>
    <w:p w14:paraId="4CDBAC03" w14:textId="5B5B7E5B" w:rsidR="00557D01" w:rsidRDefault="00557D01" w:rsidP="007736F1">
      <w:pPr>
        <w:numPr>
          <w:ilvl w:val="0"/>
          <w:numId w:val="51"/>
        </w:numPr>
        <w:spacing w:line="276" w:lineRule="auto"/>
        <w:rPr>
          <w:rFonts w:ascii="gobCL" w:hAnsi="gobCL" w:cs="Arial"/>
          <w:b/>
          <w:sz w:val="22"/>
          <w:szCs w:val="22"/>
        </w:rPr>
      </w:pPr>
      <w:r>
        <w:rPr>
          <w:rFonts w:ascii="gobCL" w:hAnsi="gobCL" w:cs="Arial"/>
          <w:b/>
          <w:sz w:val="22"/>
          <w:szCs w:val="22"/>
        </w:rPr>
        <w:t>Objetivo específico 2:</w:t>
      </w:r>
    </w:p>
    <w:p w14:paraId="11CCB84C" w14:textId="77777777" w:rsidR="000D1A3B" w:rsidRDefault="00CE318D" w:rsidP="00557D01">
      <w:pPr>
        <w:spacing w:line="276" w:lineRule="auto"/>
        <w:ind w:left="426"/>
        <w:jc w:val="both"/>
        <w:rPr>
          <w:rFonts w:ascii="gobCL" w:hAnsi="gobCL"/>
          <w:sz w:val="22"/>
          <w:szCs w:val="22"/>
        </w:rPr>
      </w:pPr>
      <w:r>
        <w:rPr>
          <w:rFonts w:ascii="gobCL" w:hAnsi="gobCL"/>
          <w:sz w:val="22"/>
          <w:szCs w:val="22"/>
        </w:rPr>
        <w:t>Este</w:t>
      </w:r>
      <w:r w:rsidR="00557D01">
        <w:rPr>
          <w:rFonts w:ascii="gobCL" w:hAnsi="gobCL"/>
          <w:sz w:val="22"/>
          <w:szCs w:val="22"/>
        </w:rPr>
        <w:t xml:space="preserve"> objetivo específico se plantea que debe estar completamente abordado en el corto</w:t>
      </w:r>
      <w:r>
        <w:rPr>
          <w:rFonts w:ascii="gobCL" w:hAnsi="gobCL"/>
          <w:sz w:val="22"/>
          <w:szCs w:val="22"/>
        </w:rPr>
        <w:t>-</w:t>
      </w:r>
      <w:r w:rsidR="00557D01">
        <w:rPr>
          <w:rFonts w:ascii="gobCL" w:hAnsi="gobCL"/>
          <w:sz w:val="22"/>
          <w:szCs w:val="22"/>
        </w:rPr>
        <w:t xml:space="preserve"> mediano plazo, dependiendo del tipo de actividades que involucr</w:t>
      </w:r>
      <w:r>
        <w:rPr>
          <w:rFonts w:ascii="gobCL" w:hAnsi="gobCL"/>
          <w:sz w:val="22"/>
          <w:szCs w:val="22"/>
        </w:rPr>
        <w:t>e</w:t>
      </w:r>
      <w:r w:rsidR="00557D01">
        <w:rPr>
          <w:rFonts w:ascii="gobCL" w:hAnsi="gobCL"/>
          <w:sz w:val="22"/>
          <w:szCs w:val="22"/>
        </w:rPr>
        <w:t>.</w:t>
      </w:r>
    </w:p>
    <w:p w14:paraId="64E9F13E" w14:textId="71A61C70" w:rsidR="00557D01" w:rsidRDefault="00557D01" w:rsidP="00557D01">
      <w:pPr>
        <w:spacing w:line="276" w:lineRule="auto"/>
        <w:ind w:left="426"/>
        <w:jc w:val="both"/>
        <w:rPr>
          <w:rFonts w:ascii="gobCL" w:hAnsi="gobCL"/>
          <w:sz w:val="22"/>
          <w:szCs w:val="22"/>
        </w:rPr>
      </w:pPr>
    </w:p>
    <w:p w14:paraId="2262D7C4" w14:textId="5B2EB16F" w:rsidR="00557D01" w:rsidRDefault="00557D01" w:rsidP="00557D01">
      <w:pPr>
        <w:spacing w:line="276" w:lineRule="auto"/>
        <w:ind w:left="426"/>
        <w:jc w:val="both"/>
        <w:rPr>
          <w:rFonts w:ascii="gobCL" w:hAnsi="gobCL"/>
          <w:sz w:val="22"/>
          <w:szCs w:val="22"/>
        </w:rPr>
      </w:pPr>
      <w:r>
        <w:rPr>
          <w:rFonts w:ascii="gobCL" w:hAnsi="gobCL"/>
          <w:sz w:val="22"/>
          <w:szCs w:val="22"/>
        </w:rPr>
        <w:t>Es así, que para la definición de los puntos y horarios de desembarque junto a la definición del polígono en el cual este plan operar</w:t>
      </w:r>
      <w:r w:rsidR="00CE318D">
        <w:rPr>
          <w:rFonts w:ascii="gobCL" w:hAnsi="gobCL"/>
          <w:sz w:val="22"/>
          <w:szCs w:val="22"/>
        </w:rPr>
        <w:t>á</w:t>
      </w:r>
      <w:r>
        <w:rPr>
          <w:rFonts w:ascii="gobCL" w:hAnsi="gobCL"/>
          <w:sz w:val="22"/>
          <w:szCs w:val="22"/>
        </w:rPr>
        <w:t>, debiera ser resuelto antes de fin de año (</w:t>
      </w:r>
      <w:r w:rsidR="00CE318D">
        <w:rPr>
          <w:rFonts w:ascii="gobCL" w:hAnsi="gobCL"/>
          <w:sz w:val="22"/>
          <w:szCs w:val="22"/>
        </w:rPr>
        <w:t>c</w:t>
      </w:r>
      <w:r>
        <w:rPr>
          <w:rFonts w:ascii="gobCL" w:hAnsi="gobCL"/>
          <w:sz w:val="22"/>
          <w:szCs w:val="22"/>
        </w:rPr>
        <w:t xml:space="preserve">orto </w:t>
      </w:r>
      <w:r w:rsidR="00CE318D">
        <w:rPr>
          <w:rFonts w:ascii="gobCL" w:hAnsi="gobCL"/>
          <w:sz w:val="22"/>
          <w:szCs w:val="22"/>
        </w:rPr>
        <w:t>p</w:t>
      </w:r>
      <w:r>
        <w:rPr>
          <w:rFonts w:ascii="gobCL" w:hAnsi="gobCL"/>
          <w:sz w:val="22"/>
          <w:szCs w:val="22"/>
        </w:rPr>
        <w:t>lazo).</w:t>
      </w:r>
    </w:p>
    <w:p w14:paraId="6A78E00D" w14:textId="77777777" w:rsidR="000D1A3B" w:rsidRDefault="000D1A3B" w:rsidP="00557D01">
      <w:pPr>
        <w:spacing w:line="276" w:lineRule="auto"/>
        <w:ind w:left="426"/>
        <w:jc w:val="both"/>
        <w:rPr>
          <w:rFonts w:ascii="gobCL" w:hAnsi="gobCL"/>
          <w:sz w:val="22"/>
          <w:szCs w:val="22"/>
        </w:rPr>
      </w:pPr>
    </w:p>
    <w:p w14:paraId="058C4280" w14:textId="3A384A3C" w:rsidR="00557D01" w:rsidRDefault="00557D01" w:rsidP="00557D01">
      <w:pPr>
        <w:spacing w:line="276" w:lineRule="auto"/>
        <w:ind w:left="426"/>
        <w:jc w:val="both"/>
        <w:rPr>
          <w:rFonts w:ascii="gobCL" w:hAnsi="gobCL"/>
          <w:sz w:val="22"/>
          <w:szCs w:val="22"/>
        </w:rPr>
      </w:pPr>
      <w:r>
        <w:rPr>
          <w:rFonts w:ascii="gobCL" w:hAnsi="gobCL"/>
          <w:sz w:val="22"/>
          <w:szCs w:val="22"/>
        </w:rPr>
        <w:t xml:space="preserve">Mientras que la definición de los actores que participaran de este plan, así como las reglas de entrada y salida, </w:t>
      </w:r>
      <w:r w:rsidR="00275553">
        <w:rPr>
          <w:rFonts w:ascii="gobCL" w:hAnsi="gobCL"/>
          <w:sz w:val="22"/>
          <w:szCs w:val="22"/>
        </w:rPr>
        <w:t xml:space="preserve">junto con los esquemas de sanciones por incumplimiento de medidas, </w:t>
      </w:r>
      <w:r>
        <w:rPr>
          <w:rFonts w:ascii="gobCL" w:hAnsi="gobCL"/>
          <w:sz w:val="22"/>
          <w:szCs w:val="22"/>
        </w:rPr>
        <w:t>debiera zanjarse en un horizonte de mediano plazo, es decir</w:t>
      </w:r>
      <w:r w:rsidR="000D1A3B">
        <w:rPr>
          <w:rFonts w:ascii="gobCL" w:hAnsi="gobCL"/>
          <w:sz w:val="22"/>
          <w:szCs w:val="22"/>
        </w:rPr>
        <w:t>,</w:t>
      </w:r>
      <w:r>
        <w:rPr>
          <w:rFonts w:ascii="gobCL" w:hAnsi="gobCL"/>
          <w:sz w:val="22"/>
          <w:szCs w:val="22"/>
        </w:rPr>
        <w:t xml:space="preserve"> antes de finalizado el 2016.</w:t>
      </w:r>
    </w:p>
    <w:p w14:paraId="2984318E" w14:textId="77777777" w:rsidR="00557D01" w:rsidRDefault="00557D01" w:rsidP="00557D01">
      <w:pPr>
        <w:spacing w:line="276" w:lineRule="auto"/>
        <w:ind w:left="426"/>
        <w:jc w:val="both"/>
        <w:rPr>
          <w:rFonts w:ascii="gobCL" w:hAnsi="gobCL"/>
          <w:sz w:val="22"/>
          <w:szCs w:val="22"/>
        </w:rPr>
      </w:pPr>
    </w:p>
    <w:p w14:paraId="653987E9" w14:textId="77777777" w:rsidR="00A2211C" w:rsidRDefault="00A2211C" w:rsidP="00AF3823">
      <w:pPr>
        <w:spacing w:line="276" w:lineRule="auto"/>
        <w:jc w:val="both"/>
        <w:rPr>
          <w:sz w:val="22"/>
          <w:szCs w:val="22"/>
        </w:rPr>
      </w:pPr>
    </w:p>
    <w:p w14:paraId="0FC4033A" w14:textId="55FB99F7" w:rsidR="00557D01" w:rsidRDefault="00557D01" w:rsidP="007736F1">
      <w:pPr>
        <w:numPr>
          <w:ilvl w:val="0"/>
          <w:numId w:val="52"/>
        </w:numPr>
        <w:spacing w:line="276" w:lineRule="auto"/>
        <w:rPr>
          <w:rFonts w:ascii="gobCL" w:hAnsi="gobCL" w:cs="Arial"/>
          <w:b/>
          <w:sz w:val="22"/>
          <w:szCs w:val="22"/>
        </w:rPr>
      </w:pPr>
      <w:r>
        <w:rPr>
          <w:rFonts w:ascii="gobCL" w:hAnsi="gobCL" w:cs="Arial"/>
          <w:b/>
          <w:sz w:val="22"/>
          <w:szCs w:val="22"/>
        </w:rPr>
        <w:lastRenderedPageBreak/>
        <w:t xml:space="preserve">Objetivo específico </w:t>
      </w:r>
      <w:r w:rsidR="002E4D1F">
        <w:rPr>
          <w:rFonts w:ascii="gobCL" w:hAnsi="gobCL" w:cs="Arial"/>
          <w:b/>
          <w:sz w:val="22"/>
          <w:szCs w:val="22"/>
        </w:rPr>
        <w:t>3</w:t>
      </w:r>
      <w:r>
        <w:rPr>
          <w:rFonts w:ascii="gobCL" w:hAnsi="gobCL" w:cs="Arial"/>
          <w:b/>
          <w:sz w:val="22"/>
          <w:szCs w:val="22"/>
        </w:rPr>
        <w:t>:</w:t>
      </w:r>
    </w:p>
    <w:p w14:paraId="5C5528A3" w14:textId="0D467FD8" w:rsidR="00557D01" w:rsidRDefault="002E4D1F" w:rsidP="00557D01">
      <w:pPr>
        <w:spacing w:line="276" w:lineRule="auto"/>
        <w:ind w:left="426"/>
        <w:jc w:val="both"/>
        <w:rPr>
          <w:rFonts w:ascii="gobCL" w:hAnsi="gobCL"/>
          <w:sz w:val="22"/>
          <w:szCs w:val="22"/>
        </w:rPr>
      </w:pPr>
      <w:r>
        <w:rPr>
          <w:rFonts w:ascii="gobCL" w:hAnsi="gobCL"/>
          <w:sz w:val="22"/>
          <w:szCs w:val="22"/>
        </w:rPr>
        <w:t xml:space="preserve">Considerando la información disponible y la naturaleza de este objetivo específico se postula que el mismo debiese cumplirse en el corto </w:t>
      </w:r>
      <w:r w:rsidR="00CE318D">
        <w:rPr>
          <w:rFonts w:ascii="gobCL" w:hAnsi="gobCL"/>
          <w:sz w:val="22"/>
          <w:szCs w:val="22"/>
        </w:rPr>
        <w:t xml:space="preserve">- </w:t>
      </w:r>
      <w:r>
        <w:rPr>
          <w:rFonts w:ascii="gobCL" w:hAnsi="gobCL"/>
          <w:sz w:val="22"/>
          <w:szCs w:val="22"/>
        </w:rPr>
        <w:t>mediano plazo.</w:t>
      </w:r>
    </w:p>
    <w:p w14:paraId="1C84AEC6" w14:textId="77777777" w:rsidR="000D1A3B" w:rsidRDefault="000D1A3B" w:rsidP="00557D01">
      <w:pPr>
        <w:spacing w:line="276" w:lineRule="auto"/>
        <w:ind w:left="426"/>
        <w:jc w:val="both"/>
        <w:rPr>
          <w:rFonts w:ascii="gobCL" w:hAnsi="gobCL"/>
          <w:sz w:val="22"/>
          <w:szCs w:val="22"/>
        </w:rPr>
      </w:pPr>
    </w:p>
    <w:p w14:paraId="4A707F58" w14:textId="20B1F8A2" w:rsidR="000D1A3B" w:rsidRDefault="00971224" w:rsidP="007736F1">
      <w:pPr>
        <w:spacing w:line="276" w:lineRule="auto"/>
        <w:ind w:left="426"/>
        <w:jc w:val="both"/>
        <w:rPr>
          <w:rFonts w:ascii="gobCL" w:hAnsi="gobCL"/>
          <w:sz w:val="22"/>
          <w:szCs w:val="22"/>
        </w:rPr>
      </w:pPr>
      <w:r>
        <w:rPr>
          <w:rFonts w:ascii="gobCL" w:hAnsi="gobCL"/>
          <w:sz w:val="22"/>
          <w:szCs w:val="22"/>
        </w:rPr>
        <w:t xml:space="preserve">De esta forma, se estima que dada la información disponible y lo establecido en la </w:t>
      </w:r>
      <w:r w:rsidR="000D1A3B">
        <w:rPr>
          <w:rFonts w:ascii="gobCL" w:hAnsi="gobCL"/>
          <w:sz w:val="22"/>
          <w:szCs w:val="22"/>
        </w:rPr>
        <w:t>L</w:t>
      </w:r>
      <w:r>
        <w:rPr>
          <w:rFonts w:ascii="gobCL" w:hAnsi="gobCL"/>
          <w:sz w:val="22"/>
          <w:szCs w:val="22"/>
        </w:rPr>
        <w:t xml:space="preserve">ey de </w:t>
      </w:r>
      <w:r w:rsidR="000D1A3B">
        <w:rPr>
          <w:rFonts w:ascii="gobCL" w:hAnsi="gobCL"/>
          <w:sz w:val="22"/>
          <w:szCs w:val="22"/>
        </w:rPr>
        <w:t>P</w:t>
      </w:r>
      <w:r>
        <w:rPr>
          <w:rFonts w:ascii="gobCL" w:hAnsi="gobCL"/>
          <w:sz w:val="22"/>
          <w:szCs w:val="22"/>
        </w:rPr>
        <w:t xml:space="preserve">esca, un incremento de la talla mínima de extracción hasta aquellos valores estimados para sus tallas de primera madurez sexual, debiera realizarse en el corto plazo, es decir antes de fin de 2015, </w:t>
      </w:r>
      <w:r w:rsidR="00637619">
        <w:rPr>
          <w:rFonts w:ascii="gobCL" w:hAnsi="gobCL"/>
          <w:sz w:val="22"/>
          <w:szCs w:val="22"/>
        </w:rPr>
        <w:t xml:space="preserve">o como </w:t>
      </w:r>
      <w:r>
        <w:rPr>
          <w:rFonts w:ascii="gobCL" w:hAnsi="gobCL"/>
          <w:sz w:val="22"/>
          <w:szCs w:val="22"/>
        </w:rPr>
        <w:t>máximo</w:t>
      </w:r>
      <w:r w:rsidR="00637619">
        <w:rPr>
          <w:rFonts w:ascii="gobCL" w:hAnsi="gobCL"/>
          <w:sz w:val="22"/>
          <w:szCs w:val="22"/>
        </w:rPr>
        <w:t>,</w:t>
      </w:r>
      <w:r>
        <w:rPr>
          <w:rFonts w:ascii="gobCL" w:hAnsi="gobCL"/>
          <w:sz w:val="22"/>
          <w:szCs w:val="22"/>
        </w:rPr>
        <w:t xml:space="preserve"> antes de 12 meses de aprobada la presente propuesta.</w:t>
      </w:r>
    </w:p>
    <w:p w14:paraId="14BE43DE" w14:textId="669C1818" w:rsidR="00A2211C" w:rsidRDefault="00A2211C" w:rsidP="007736F1">
      <w:pPr>
        <w:spacing w:line="276" w:lineRule="auto"/>
        <w:ind w:left="426"/>
        <w:jc w:val="both"/>
        <w:rPr>
          <w:rFonts w:ascii="gobCL" w:hAnsi="gobCL"/>
          <w:sz w:val="22"/>
          <w:szCs w:val="22"/>
        </w:rPr>
      </w:pPr>
    </w:p>
    <w:p w14:paraId="794C4839" w14:textId="12081322" w:rsidR="00971224" w:rsidRDefault="00971224" w:rsidP="007736F1">
      <w:pPr>
        <w:spacing w:line="276" w:lineRule="auto"/>
        <w:ind w:left="426"/>
        <w:jc w:val="both"/>
        <w:rPr>
          <w:rFonts w:ascii="gobCL" w:hAnsi="gobCL"/>
          <w:sz w:val="22"/>
          <w:szCs w:val="22"/>
        </w:rPr>
      </w:pPr>
      <w:r>
        <w:rPr>
          <w:rFonts w:ascii="gobCL" w:hAnsi="gobCL"/>
          <w:sz w:val="22"/>
          <w:szCs w:val="22"/>
        </w:rPr>
        <w:t>Mientras que</w:t>
      </w:r>
      <w:r w:rsidR="00637619">
        <w:rPr>
          <w:rFonts w:ascii="gobCL" w:hAnsi="gobCL"/>
          <w:sz w:val="22"/>
          <w:szCs w:val="22"/>
        </w:rPr>
        <w:t>,</w:t>
      </w:r>
      <w:r>
        <w:rPr>
          <w:rFonts w:ascii="gobCL" w:hAnsi="gobCL"/>
          <w:sz w:val="22"/>
          <w:szCs w:val="22"/>
        </w:rPr>
        <w:t xml:space="preserve"> el establecimiento de restricciones de acceso, límites máximos de captura, </w:t>
      </w:r>
      <w:r w:rsidR="00B02B89">
        <w:rPr>
          <w:rFonts w:ascii="gobCL" w:hAnsi="gobCL"/>
          <w:sz w:val="22"/>
          <w:szCs w:val="22"/>
        </w:rPr>
        <w:t>así como revisión de vedas, las cuales requieren el cumplimiento previo de acciones de otros objetivos, se debiera implementar en el mediano plazo, es decir</w:t>
      </w:r>
      <w:r w:rsidR="000D1A3B">
        <w:rPr>
          <w:rFonts w:ascii="gobCL" w:hAnsi="gobCL"/>
          <w:sz w:val="22"/>
          <w:szCs w:val="22"/>
        </w:rPr>
        <w:t>,</w:t>
      </w:r>
      <w:r w:rsidR="00B02B89">
        <w:rPr>
          <w:rFonts w:ascii="gobCL" w:hAnsi="gobCL"/>
          <w:sz w:val="22"/>
          <w:szCs w:val="22"/>
        </w:rPr>
        <w:t xml:space="preserve"> antes de fines de 2016.</w:t>
      </w:r>
    </w:p>
    <w:p w14:paraId="5AD2BA9E" w14:textId="77777777" w:rsidR="000D1A3B" w:rsidRPr="007736F1" w:rsidRDefault="000D1A3B" w:rsidP="007736F1">
      <w:pPr>
        <w:spacing w:line="276" w:lineRule="auto"/>
        <w:ind w:left="426"/>
        <w:jc w:val="both"/>
        <w:rPr>
          <w:rFonts w:ascii="gobCL" w:hAnsi="gobCL"/>
          <w:sz w:val="22"/>
          <w:szCs w:val="22"/>
        </w:rPr>
      </w:pPr>
    </w:p>
    <w:p w14:paraId="75679FEF" w14:textId="77777777" w:rsidR="00A2211C" w:rsidRDefault="00A2211C" w:rsidP="00AF3823">
      <w:pPr>
        <w:spacing w:line="276" w:lineRule="auto"/>
        <w:jc w:val="both"/>
        <w:rPr>
          <w:sz w:val="22"/>
          <w:szCs w:val="22"/>
        </w:rPr>
      </w:pPr>
    </w:p>
    <w:p w14:paraId="63AF2859" w14:textId="3D1BA5A1" w:rsidR="00B02B89" w:rsidRDefault="00B02B89" w:rsidP="007736F1">
      <w:pPr>
        <w:numPr>
          <w:ilvl w:val="0"/>
          <w:numId w:val="53"/>
        </w:numPr>
        <w:spacing w:line="276" w:lineRule="auto"/>
        <w:rPr>
          <w:rFonts w:ascii="gobCL" w:hAnsi="gobCL" w:cs="Arial"/>
          <w:b/>
          <w:sz w:val="22"/>
          <w:szCs w:val="22"/>
        </w:rPr>
      </w:pPr>
      <w:r>
        <w:rPr>
          <w:rFonts w:ascii="gobCL" w:hAnsi="gobCL" w:cs="Arial"/>
          <w:b/>
          <w:sz w:val="22"/>
          <w:szCs w:val="22"/>
        </w:rPr>
        <w:t>Objetivo específico 4:</w:t>
      </w:r>
    </w:p>
    <w:p w14:paraId="78269232" w14:textId="0D55483C" w:rsidR="00B02B89" w:rsidRPr="00B02B89" w:rsidRDefault="00B02B89" w:rsidP="007736F1">
      <w:pPr>
        <w:spacing w:line="276" w:lineRule="auto"/>
        <w:ind w:left="426"/>
        <w:jc w:val="both"/>
        <w:rPr>
          <w:rFonts w:ascii="gobCL" w:hAnsi="gobCL"/>
          <w:sz w:val="22"/>
          <w:szCs w:val="22"/>
        </w:rPr>
      </w:pPr>
      <w:r>
        <w:rPr>
          <w:rFonts w:ascii="gobCL" w:hAnsi="gobCL"/>
          <w:sz w:val="22"/>
          <w:szCs w:val="22"/>
        </w:rPr>
        <w:t>Dada la naturaleza de este objetivo específico</w:t>
      </w:r>
      <w:r w:rsidR="00AA2D55">
        <w:rPr>
          <w:rFonts w:ascii="gobCL" w:hAnsi="gobCL"/>
          <w:sz w:val="22"/>
          <w:szCs w:val="22"/>
        </w:rPr>
        <w:t>,</w:t>
      </w:r>
      <w:r>
        <w:rPr>
          <w:rFonts w:ascii="gobCL" w:hAnsi="gobCL"/>
          <w:sz w:val="22"/>
          <w:szCs w:val="22"/>
        </w:rPr>
        <w:t xml:space="preserve"> que implica la educación de los usuarios, así como también el trabajo consistente para conseguir alianzas estratégicas, se plantea que el cumplimiento de este objetivo específico debiera ser de mediano</w:t>
      </w:r>
      <w:r w:rsidR="00637619">
        <w:rPr>
          <w:rFonts w:ascii="gobCL" w:hAnsi="gobCL"/>
          <w:sz w:val="22"/>
          <w:szCs w:val="22"/>
        </w:rPr>
        <w:t xml:space="preserve"> -</w:t>
      </w:r>
      <w:r>
        <w:rPr>
          <w:rFonts w:ascii="gobCL" w:hAnsi="gobCL"/>
          <w:sz w:val="22"/>
          <w:szCs w:val="22"/>
        </w:rPr>
        <w:t xml:space="preserve"> largo plazo, es decir</w:t>
      </w:r>
      <w:r w:rsidR="00AA2D55">
        <w:rPr>
          <w:rFonts w:ascii="gobCL" w:hAnsi="gobCL"/>
          <w:sz w:val="22"/>
          <w:szCs w:val="22"/>
        </w:rPr>
        <w:t>,</w:t>
      </w:r>
      <w:r>
        <w:rPr>
          <w:rFonts w:ascii="gobCL" w:hAnsi="gobCL"/>
          <w:sz w:val="22"/>
          <w:szCs w:val="22"/>
        </w:rPr>
        <w:t xml:space="preserve"> las primeras acciones debieran comenzar en los próximos 12 meses</w:t>
      </w:r>
      <w:r w:rsidR="0073737A">
        <w:rPr>
          <w:rFonts w:ascii="gobCL" w:hAnsi="gobCL"/>
          <w:sz w:val="22"/>
          <w:szCs w:val="22"/>
        </w:rPr>
        <w:t xml:space="preserve">, </w:t>
      </w:r>
      <w:r w:rsidR="00AA2D55">
        <w:rPr>
          <w:rFonts w:ascii="gobCL" w:hAnsi="gobCL"/>
          <w:sz w:val="22"/>
          <w:szCs w:val="22"/>
        </w:rPr>
        <w:t xml:space="preserve">especialmente aquellas referidas a </w:t>
      </w:r>
      <w:r w:rsidR="0073737A">
        <w:rPr>
          <w:rFonts w:ascii="gobCL" w:hAnsi="gobCL"/>
          <w:sz w:val="22"/>
          <w:szCs w:val="22"/>
        </w:rPr>
        <w:t>capacitación para el fortalecimiento organizacional</w:t>
      </w:r>
      <w:r>
        <w:rPr>
          <w:rFonts w:ascii="gobCL" w:hAnsi="gobCL"/>
          <w:sz w:val="22"/>
          <w:szCs w:val="22"/>
        </w:rPr>
        <w:t xml:space="preserve">, para ver </w:t>
      </w:r>
      <w:r w:rsidR="00AA2D55">
        <w:rPr>
          <w:rFonts w:ascii="gobCL" w:hAnsi="gobCL"/>
          <w:sz w:val="22"/>
          <w:szCs w:val="22"/>
        </w:rPr>
        <w:t xml:space="preserve">los primeros </w:t>
      </w:r>
      <w:r>
        <w:rPr>
          <w:rFonts w:ascii="gobCL" w:hAnsi="gobCL"/>
          <w:sz w:val="22"/>
          <w:szCs w:val="22"/>
        </w:rPr>
        <w:t>resultados de las mismas en un plazo no menor a los 5 años.</w:t>
      </w:r>
    </w:p>
    <w:p w14:paraId="000ED64C" w14:textId="77777777" w:rsidR="00A2211C" w:rsidRDefault="00A2211C" w:rsidP="00A90378">
      <w:pPr>
        <w:spacing w:line="276" w:lineRule="auto"/>
        <w:jc w:val="both"/>
        <w:rPr>
          <w:sz w:val="22"/>
          <w:szCs w:val="22"/>
        </w:rPr>
      </w:pPr>
    </w:p>
    <w:p w14:paraId="0E22739E" w14:textId="58EA82CE" w:rsidR="0073737A" w:rsidRDefault="0073737A" w:rsidP="007736F1">
      <w:pPr>
        <w:numPr>
          <w:ilvl w:val="0"/>
          <w:numId w:val="54"/>
        </w:numPr>
        <w:spacing w:line="276" w:lineRule="auto"/>
        <w:rPr>
          <w:rFonts w:ascii="gobCL" w:hAnsi="gobCL" w:cs="Arial"/>
          <w:b/>
          <w:sz w:val="22"/>
          <w:szCs w:val="22"/>
        </w:rPr>
      </w:pPr>
      <w:r>
        <w:rPr>
          <w:rFonts w:ascii="gobCL" w:hAnsi="gobCL" w:cs="Arial"/>
          <w:b/>
          <w:sz w:val="22"/>
          <w:szCs w:val="22"/>
        </w:rPr>
        <w:t xml:space="preserve">Objetivo específico </w:t>
      </w:r>
      <w:r w:rsidR="00827C04">
        <w:rPr>
          <w:rFonts w:ascii="gobCL" w:hAnsi="gobCL" w:cs="Arial"/>
          <w:b/>
          <w:sz w:val="22"/>
          <w:szCs w:val="22"/>
        </w:rPr>
        <w:t>5</w:t>
      </w:r>
      <w:r>
        <w:rPr>
          <w:rFonts w:ascii="gobCL" w:hAnsi="gobCL" w:cs="Arial"/>
          <w:b/>
          <w:sz w:val="22"/>
          <w:szCs w:val="22"/>
        </w:rPr>
        <w:t>:</w:t>
      </w:r>
    </w:p>
    <w:p w14:paraId="5125DE62" w14:textId="017D6DE0" w:rsidR="0073737A" w:rsidRPr="00B02B89" w:rsidRDefault="0073737A" w:rsidP="0073737A">
      <w:pPr>
        <w:spacing w:line="276" w:lineRule="auto"/>
        <w:ind w:left="426"/>
        <w:jc w:val="both"/>
        <w:rPr>
          <w:rFonts w:ascii="gobCL" w:hAnsi="gobCL"/>
          <w:sz w:val="22"/>
          <w:szCs w:val="22"/>
        </w:rPr>
      </w:pPr>
      <w:r>
        <w:rPr>
          <w:rFonts w:ascii="gobCL" w:hAnsi="gobCL"/>
          <w:sz w:val="22"/>
          <w:szCs w:val="22"/>
        </w:rPr>
        <w:t>Dada la naturaleza de este objetivo específico</w:t>
      </w:r>
      <w:r w:rsidR="00637619">
        <w:rPr>
          <w:rFonts w:ascii="gobCL" w:hAnsi="gobCL"/>
          <w:sz w:val="22"/>
          <w:szCs w:val="22"/>
        </w:rPr>
        <w:t>,</w:t>
      </w:r>
      <w:r>
        <w:rPr>
          <w:rFonts w:ascii="gobCL" w:hAnsi="gobCL"/>
          <w:sz w:val="22"/>
          <w:szCs w:val="22"/>
        </w:rPr>
        <w:t xml:space="preserve"> que implica la realización de estudios </w:t>
      </w:r>
      <w:r w:rsidR="00827C04">
        <w:rPr>
          <w:rFonts w:ascii="gobCL" w:hAnsi="gobCL"/>
          <w:sz w:val="22"/>
          <w:szCs w:val="22"/>
        </w:rPr>
        <w:t xml:space="preserve">costosos, tanto en términos monetarios, como en términos del tiempo requerido de </w:t>
      </w:r>
      <w:r w:rsidR="00AA2D55">
        <w:rPr>
          <w:rFonts w:ascii="gobCL" w:hAnsi="gobCL"/>
          <w:sz w:val="22"/>
          <w:szCs w:val="22"/>
        </w:rPr>
        <w:t xml:space="preserve">recopilación de </w:t>
      </w:r>
      <w:r w:rsidR="00827C04">
        <w:rPr>
          <w:rFonts w:ascii="gobCL" w:hAnsi="gobCL"/>
          <w:sz w:val="22"/>
          <w:szCs w:val="22"/>
        </w:rPr>
        <w:t xml:space="preserve">información para obtener indicadores claros, </w:t>
      </w:r>
      <w:r w:rsidR="007402AC">
        <w:rPr>
          <w:rFonts w:ascii="gobCL" w:hAnsi="gobCL"/>
          <w:sz w:val="22"/>
          <w:szCs w:val="22"/>
        </w:rPr>
        <w:t>es que</w:t>
      </w:r>
      <w:r w:rsidR="00F83E6E">
        <w:rPr>
          <w:rFonts w:ascii="gobCL" w:hAnsi="gobCL"/>
          <w:sz w:val="22"/>
          <w:szCs w:val="22"/>
        </w:rPr>
        <w:t xml:space="preserve"> se plantea que este se realice</w:t>
      </w:r>
      <w:r w:rsidR="00CF402C">
        <w:rPr>
          <w:rFonts w:ascii="gobCL" w:hAnsi="gobCL"/>
          <w:sz w:val="22"/>
          <w:szCs w:val="22"/>
        </w:rPr>
        <w:t xml:space="preserve"> en el largo plazo</w:t>
      </w:r>
      <w:r w:rsidR="00637619">
        <w:rPr>
          <w:rFonts w:ascii="gobCL" w:hAnsi="gobCL"/>
          <w:sz w:val="22"/>
          <w:szCs w:val="22"/>
        </w:rPr>
        <w:t>.</w:t>
      </w:r>
    </w:p>
    <w:p w14:paraId="3E60C6C1" w14:textId="77777777" w:rsidR="000E57B8" w:rsidRDefault="000E57B8" w:rsidP="005A5590">
      <w:pPr>
        <w:spacing w:line="276" w:lineRule="auto"/>
        <w:ind w:left="513"/>
        <w:jc w:val="both"/>
        <w:rPr>
          <w:rFonts w:ascii="gobCL" w:hAnsi="gobCL" w:cs="Arial"/>
          <w:b/>
          <w:sz w:val="22"/>
          <w:szCs w:val="22"/>
          <w:u w:val="single"/>
        </w:rPr>
      </w:pPr>
    </w:p>
    <w:p w14:paraId="21B5BE38" w14:textId="77777777" w:rsidR="00EC7C69" w:rsidRDefault="00EC7C69" w:rsidP="005A5590">
      <w:pPr>
        <w:spacing w:line="276" w:lineRule="auto"/>
        <w:ind w:left="513"/>
        <w:jc w:val="both"/>
        <w:rPr>
          <w:rFonts w:ascii="gobCL" w:hAnsi="gobCL" w:cs="Arial"/>
          <w:b/>
          <w:sz w:val="22"/>
          <w:szCs w:val="22"/>
          <w:u w:val="single"/>
        </w:rPr>
      </w:pPr>
    </w:p>
    <w:p w14:paraId="544F3798" w14:textId="77777777" w:rsidR="0048754D" w:rsidRPr="0048754D" w:rsidRDefault="0048754D" w:rsidP="00AF3823">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Pr>
          <w:rFonts w:ascii="gobCL" w:hAnsi="gobCL" w:cs="Arial"/>
          <w:b/>
          <w:szCs w:val="22"/>
          <w:lang w:val="es-MX"/>
        </w:rPr>
        <w:t>ESTRATEGIAS A SEGUIR PARA ALCANZAR OBJETIVOS</w:t>
      </w:r>
    </w:p>
    <w:p w14:paraId="37054C58" w14:textId="7AD6DE57" w:rsidR="00A25300" w:rsidRDefault="003A702D" w:rsidP="007736F1">
      <w:pPr>
        <w:spacing w:line="276" w:lineRule="auto"/>
        <w:ind w:left="426"/>
        <w:jc w:val="both"/>
        <w:rPr>
          <w:rFonts w:ascii="gobCL" w:hAnsi="gobCL"/>
          <w:sz w:val="22"/>
          <w:szCs w:val="22"/>
        </w:rPr>
      </w:pPr>
      <w:r>
        <w:rPr>
          <w:rFonts w:ascii="gobCL" w:hAnsi="gobCL"/>
          <w:sz w:val="22"/>
          <w:szCs w:val="22"/>
        </w:rPr>
        <w:t xml:space="preserve">En términos generales, la estrategia </w:t>
      </w:r>
      <w:r w:rsidR="00A25300">
        <w:rPr>
          <w:rFonts w:ascii="gobCL" w:hAnsi="gobCL"/>
          <w:sz w:val="22"/>
          <w:szCs w:val="22"/>
        </w:rPr>
        <w:t xml:space="preserve">para alcanzar el cumplimiento del objetivo general propuesto se </w:t>
      </w:r>
      <w:r>
        <w:rPr>
          <w:rFonts w:ascii="gobCL" w:hAnsi="gobCL"/>
          <w:sz w:val="22"/>
          <w:szCs w:val="22"/>
        </w:rPr>
        <w:t xml:space="preserve">basa </w:t>
      </w:r>
      <w:r w:rsidR="00A25300">
        <w:rPr>
          <w:rFonts w:ascii="gobCL" w:hAnsi="gobCL"/>
          <w:sz w:val="22"/>
          <w:szCs w:val="22"/>
        </w:rPr>
        <w:t xml:space="preserve">en el desarrollo </w:t>
      </w:r>
      <w:r>
        <w:rPr>
          <w:rFonts w:ascii="gobCL" w:hAnsi="gobCL"/>
          <w:sz w:val="22"/>
          <w:szCs w:val="22"/>
        </w:rPr>
        <w:t xml:space="preserve">de un trabajo coordinado </w:t>
      </w:r>
      <w:r w:rsidR="00A25300">
        <w:rPr>
          <w:rFonts w:ascii="gobCL" w:hAnsi="gobCL"/>
          <w:sz w:val="22"/>
          <w:szCs w:val="22"/>
        </w:rPr>
        <w:t xml:space="preserve">e integrado </w:t>
      </w:r>
      <w:r>
        <w:rPr>
          <w:rFonts w:ascii="gobCL" w:hAnsi="gobCL"/>
          <w:sz w:val="22"/>
          <w:szCs w:val="22"/>
        </w:rPr>
        <w:t>entre distintas entidades gubernamentales</w:t>
      </w:r>
      <w:r w:rsidR="00A25300">
        <w:rPr>
          <w:rFonts w:ascii="gobCL" w:hAnsi="gobCL"/>
          <w:sz w:val="22"/>
          <w:szCs w:val="22"/>
        </w:rPr>
        <w:t xml:space="preserve"> y</w:t>
      </w:r>
      <w:r>
        <w:rPr>
          <w:rFonts w:ascii="gobCL" w:hAnsi="gobCL"/>
          <w:sz w:val="22"/>
          <w:szCs w:val="22"/>
        </w:rPr>
        <w:t xml:space="preserve"> técnicas</w:t>
      </w:r>
      <w:r w:rsidR="00A25300">
        <w:rPr>
          <w:rFonts w:ascii="gobCL" w:hAnsi="gobCL"/>
          <w:sz w:val="22"/>
          <w:szCs w:val="22"/>
        </w:rPr>
        <w:t xml:space="preserve"> en conjunto con los usuarios, para la construcción de reglas claras y de carácter participativo, que permitan determinar y luego llevar a estas pesquerías </w:t>
      </w:r>
      <w:r w:rsidR="00AA2D55">
        <w:rPr>
          <w:rFonts w:ascii="gobCL" w:hAnsi="gobCL"/>
          <w:sz w:val="22"/>
          <w:szCs w:val="22"/>
        </w:rPr>
        <w:t xml:space="preserve">hasta </w:t>
      </w:r>
      <w:r w:rsidR="00A25300">
        <w:rPr>
          <w:rFonts w:ascii="gobCL" w:hAnsi="gobCL"/>
          <w:sz w:val="22"/>
          <w:szCs w:val="22"/>
        </w:rPr>
        <w:t xml:space="preserve">los niveles extractivos y poblacionales, que permitan </w:t>
      </w:r>
      <w:r w:rsidR="00AA2D55">
        <w:rPr>
          <w:rFonts w:ascii="gobCL" w:hAnsi="gobCL"/>
          <w:sz w:val="22"/>
          <w:szCs w:val="22"/>
        </w:rPr>
        <w:t>su</w:t>
      </w:r>
      <w:r w:rsidR="00A25300">
        <w:rPr>
          <w:rFonts w:ascii="gobCL" w:hAnsi="gobCL"/>
          <w:sz w:val="22"/>
          <w:szCs w:val="22"/>
        </w:rPr>
        <w:t xml:space="preserve"> mantención en niveles de abundancia que gener</w:t>
      </w:r>
      <w:r w:rsidR="00AA2D55">
        <w:rPr>
          <w:rFonts w:ascii="gobCL" w:hAnsi="gobCL"/>
          <w:sz w:val="22"/>
          <w:szCs w:val="22"/>
        </w:rPr>
        <w:t>e</w:t>
      </w:r>
      <w:r w:rsidR="00A25300">
        <w:rPr>
          <w:rFonts w:ascii="gobCL" w:hAnsi="gobCL"/>
          <w:sz w:val="22"/>
          <w:szCs w:val="22"/>
        </w:rPr>
        <w:t xml:space="preserve">n el Máximo Rendimiento Sostenible de </w:t>
      </w:r>
      <w:r w:rsidR="005857A9">
        <w:rPr>
          <w:rFonts w:ascii="gobCL" w:hAnsi="gobCL"/>
          <w:sz w:val="22"/>
          <w:szCs w:val="22"/>
        </w:rPr>
        <w:t>ambas</w:t>
      </w:r>
      <w:r w:rsidR="00A25300">
        <w:rPr>
          <w:rFonts w:ascii="gobCL" w:hAnsi="gobCL"/>
          <w:sz w:val="22"/>
          <w:szCs w:val="22"/>
        </w:rPr>
        <w:t>.</w:t>
      </w:r>
    </w:p>
    <w:p w14:paraId="6EFFEB97" w14:textId="77777777" w:rsidR="00A25300" w:rsidRDefault="00A25300" w:rsidP="007736F1">
      <w:pPr>
        <w:spacing w:line="276" w:lineRule="auto"/>
        <w:ind w:left="426"/>
        <w:jc w:val="both"/>
        <w:rPr>
          <w:rFonts w:ascii="gobCL" w:hAnsi="gobCL"/>
          <w:sz w:val="22"/>
          <w:szCs w:val="22"/>
        </w:rPr>
      </w:pPr>
    </w:p>
    <w:p w14:paraId="627BD49C" w14:textId="30EA99F4" w:rsidR="004E5C2D" w:rsidRDefault="004E5C2D" w:rsidP="007736F1">
      <w:pPr>
        <w:numPr>
          <w:ilvl w:val="0"/>
          <w:numId w:val="56"/>
        </w:numPr>
        <w:spacing w:line="276" w:lineRule="auto"/>
        <w:rPr>
          <w:rFonts w:ascii="gobCL" w:hAnsi="gobCL" w:cs="Arial"/>
          <w:b/>
          <w:sz w:val="22"/>
          <w:szCs w:val="22"/>
        </w:rPr>
      </w:pPr>
      <w:r>
        <w:rPr>
          <w:rFonts w:ascii="gobCL" w:hAnsi="gobCL" w:cs="Arial"/>
          <w:b/>
          <w:sz w:val="22"/>
          <w:szCs w:val="22"/>
        </w:rPr>
        <w:lastRenderedPageBreak/>
        <w:t>Objetivo Especifico 1</w:t>
      </w:r>
    </w:p>
    <w:p w14:paraId="6D902F2B" w14:textId="487FB485" w:rsidR="00A25300" w:rsidRPr="00A25300" w:rsidRDefault="00E12221" w:rsidP="007736F1">
      <w:pPr>
        <w:spacing w:line="276" w:lineRule="auto"/>
        <w:ind w:left="426"/>
        <w:jc w:val="both"/>
        <w:rPr>
          <w:rFonts w:ascii="gobCL" w:hAnsi="gobCL"/>
          <w:sz w:val="22"/>
          <w:szCs w:val="22"/>
        </w:rPr>
      </w:pPr>
      <w:r>
        <w:rPr>
          <w:rFonts w:ascii="gobCL" w:hAnsi="gobCL"/>
          <w:sz w:val="22"/>
          <w:szCs w:val="22"/>
        </w:rPr>
        <w:t>Para el cumplimiento de este objetivo</w:t>
      </w:r>
      <w:r w:rsidR="00227B70">
        <w:rPr>
          <w:rFonts w:ascii="gobCL" w:hAnsi="gobCL"/>
          <w:sz w:val="22"/>
          <w:szCs w:val="22"/>
        </w:rPr>
        <w:t xml:space="preserve"> específico, se pretenden desarrol</w:t>
      </w:r>
      <w:r>
        <w:rPr>
          <w:rFonts w:ascii="gobCL" w:hAnsi="gobCL"/>
          <w:sz w:val="22"/>
          <w:szCs w:val="22"/>
        </w:rPr>
        <w:t xml:space="preserve">lar las siguientes </w:t>
      </w:r>
      <w:r w:rsidR="00227B70">
        <w:rPr>
          <w:rFonts w:ascii="gobCL" w:hAnsi="gobCL"/>
          <w:sz w:val="22"/>
          <w:szCs w:val="22"/>
        </w:rPr>
        <w:t>líneas de acción:</w:t>
      </w:r>
    </w:p>
    <w:p w14:paraId="2A0AEFEA" w14:textId="0D72D4D5" w:rsidR="008C1F95" w:rsidRDefault="008C1F95" w:rsidP="00227B70">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Implementar un Comité Técnico Asesor</w:t>
      </w:r>
      <w:r w:rsidR="00227B70">
        <w:rPr>
          <w:rFonts w:ascii="gobCL" w:hAnsi="gobCL"/>
          <w:sz w:val="22"/>
          <w:szCs w:val="22"/>
        </w:rPr>
        <w:t xml:space="preserve">, con el objeto que este </w:t>
      </w:r>
      <w:r w:rsidR="00AA2D55">
        <w:rPr>
          <w:rFonts w:ascii="gobCL" w:hAnsi="gobCL"/>
          <w:sz w:val="22"/>
          <w:szCs w:val="22"/>
        </w:rPr>
        <w:t>colabore</w:t>
      </w:r>
      <w:r w:rsidR="00227B70">
        <w:rPr>
          <w:rFonts w:ascii="gobCL" w:hAnsi="gobCL"/>
          <w:sz w:val="22"/>
          <w:szCs w:val="22"/>
        </w:rPr>
        <w:t xml:space="preserve"> en la elaboración de términos técnicos de referencia, para el logro de la determinación del área total de distribución del recurso Huepo al interior de la Bahía Corral</w:t>
      </w:r>
      <w:r>
        <w:rPr>
          <w:rFonts w:ascii="gobCL" w:hAnsi="gobCL"/>
          <w:sz w:val="22"/>
          <w:szCs w:val="22"/>
        </w:rPr>
        <w:t>.</w:t>
      </w:r>
      <w:r w:rsidR="009135BD">
        <w:rPr>
          <w:rFonts w:ascii="gobCL" w:hAnsi="gobCL"/>
          <w:sz w:val="22"/>
          <w:szCs w:val="22"/>
        </w:rPr>
        <w:t xml:space="preserve"> </w:t>
      </w:r>
    </w:p>
    <w:p w14:paraId="0566ED9C" w14:textId="3EA4BAA7" w:rsidR="00227B70" w:rsidRPr="00227B70" w:rsidRDefault="008C1F95" w:rsidP="007736F1">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 xml:space="preserve">Gestionar fuentes de financiamiento, para realizar nuevo estudio de abundancia de las especies principales, </w:t>
      </w:r>
      <w:r w:rsidR="00AA2D55">
        <w:rPr>
          <w:rFonts w:ascii="gobCL" w:hAnsi="gobCL"/>
          <w:sz w:val="22"/>
          <w:szCs w:val="22"/>
        </w:rPr>
        <w:t xml:space="preserve">que </w:t>
      </w:r>
      <w:r w:rsidR="00227B70">
        <w:rPr>
          <w:rFonts w:ascii="gobCL" w:hAnsi="gobCL"/>
          <w:sz w:val="22"/>
          <w:szCs w:val="22"/>
        </w:rPr>
        <w:t>sea propuesto por el Comité T</w:t>
      </w:r>
      <w:r w:rsidR="000F1A36">
        <w:rPr>
          <w:rFonts w:ascii="gobCL" w:hAnsi="gobCL"/>
          <w:sz w:val="22"/>
          <w:szCs w:val="22"/>
        </w:rPr>
        <w:t>é</w:t>
      </w:r>
      <w:r w:rsidR="00227B70">
        <w:rPr>
          <w:rFonts w:ascii="gobCL" w:hAnsi="gobCL"/>
          <w:sz w:val="22"/>
          <w:szCs w:val="22"/>
        </w:rPr>
        <w:t xml:space="preserve">cnico Asesor, </w:t>
      </w:r>
      <w:r>
        <w:rPr>
          <w:rFonts w:ascii="gobCL" w:hAnsi="gobCL"/>
          <w:sz w:val="22"/>
          <w:szCs w:val="22"/>
        </w:rPr>
        <w:t xml:space="preserve">considerando un rediseño de muestreo </w:t>
      </w:r>
      <w:r w:rsidR="00227B70">
        <w:rPr>
          <w:rFonts w:ascii="gobCL" w:hAnsi="gobCL"/>
          <w:sz w:val="22"/>
          <w:szCs w:val="22"/>
        </w:rPr>
        <w:t xml:space="preserve">que considere lo </w:t>
      </w:r>
      <w:r w:rsidR="00AA2D55">
        <w:rPr>
          <w:rFonts w:ascii="gobCL" w:hAnsi="gobCL"/>
          <w:sz w:val="22"/>
          <w:szCs w:val="22"/>
        </w:rPr>
        <w:t xml:space="preserve">recomendado </w:t>
      </w:r>
      <w:r>
        <w:rPr>
          <w:rFonts w:ascii="gobCL" w:hAnsi="gobCL"/>
          <w:sz w:val="22"/>
          <w:szCs w:val="22"/>
        </w:rPr>
        <w:t xml:space="preserve">por Montecinos </w:t>
      </w:r>
      <w:r w:rsidR="00E021E6" w:rsidRPr="00E021E6">
        <w:rPr>
          <w:rFonts w:ascii="gobCL" w:hAnsi="gobCL"/>
          <w:i/>
          <w:sz w:val="22"/>
          <w:szCs w:val="22"/>
        </w:rPr>
        <w:t>et al</w:t>
      </w:r>
      <w:r w:rsidRPr="007736F1">
        <w:rPr>
          <w:rFonts w:ascii="gobCL" w:hAnsi="gobCL"/>
          <w:i/>
          <w:sz w:val="22"/>
          <w:szCs w:val="22"/>
        </w:rPr>
        <w:t>.</w:t>
      </w:r>
      <w:r>
        <w:rPr>
          <w:rFonts w:ascii="gobCL" w:hAnsi="gobCL"/>
          <w:sz w:val="22"/>
          <w:szCs w:val="22"/>
        </w:rPr>
        <w:t>, 2014</w:t>
      </w:r>
      <w:r w:rsidR="00227B70">
        <w:rPr>
          <w:rFonts w:ascii="gobCL" w:hAnsi="gobCL"/>
          <w:sz w:val="22"/>
          <w:szCs w:val="22"/>
        </w:rPr>
        <w:t>.</w:t>
      </w:r>
    </w:p>
    <w:p w14:paraId="7850E3C3" w14:textId="5095E2CF" w:rsidR="008C1F95" w:rsidRPr="007736F1" w:rsidRDefault="008C1F95" w:rsidP="007736F1">
      <w:pPr>
        <w:pStyle w:val="Prrafodelista"/>
        <w:spacing w:line="276" w:lineRule="auto"/>
        <w:ind w:left="709"/>
        <w:jc w:val="both"/>
        <w:rPr>
          <w:rFonts w:ascii="gobCL" w:hAnsi="gobCL"/>
          <w:sz w:val="22"/>
          <w:szCs w:val="22"/>
        </w:rPr>
      </w:pPr>
    </w:p>
    <w:p w14:paraId="04B45786" w14:textId="7437B1B2" w:rsidR="004E5C2D" w:rsidRDefault="004E5C2D" w:rsidP="004E5C2D">
      <w:pPr>
        <w:numPr>
          <w:ilvl w:val="0"/>
          <w:numId w:val="56"/>
        </w:numPr>
        <w:spacing w:line="276" w:lineRule="auto"/>
        <w:rPr>
          <w:rFonts w:ascii="gobCL" w:hAnsi="gobCL" w:cs="Arial"/>
          <w:b/>
          <w:sz w:val="22"/>
          <w:szCs w:val="22"/>
        </w:rPr>
      </w:pPr>
      <w:r>
        <w:rPr>
          <w:rFonts w:ascii="gobCL" w:hAnsi="gobCL" w:cs="Arial"/>
          <w:b/>
          <w:sz w:val="22"/>
          <w:szCs w:val="22"/>
        </w:rPr>
        <w:t>Objetivo Especifico 2</w:t>
      </w:r>
    </w:p>
    <w:p w14:paraId="487E2E9B" w14:textId="77777777" w:rsidR="00227B70" w:rsidRPr="00227B70" w:rsidRDefault="00227B70" w:rsidP="007736F1">
      <w:pPr>
        <w:spacing w:line="276" w:lineRule="auto"/>
        <w:ind w:left="426"/>
        <w:jc w:val="both"/>
        <w:rPr>
          <w:rFonts w:ascii="gobCL" w:hAnsi="gobCL"/>
          <w:sz w:val="22"/>
          <w:szCs w:val="22"/>
        </w:rPr>
      </w:pPr>
      <w:r w:rsidRPr="00227B70">
        <w:rPr>
          <w:rFonts w:ascii="gobCL" w:hAnsi="gobCL"/>
          <w:sz w:val="22"/>
          <w:szCs w:val="22"/>
        </w:rPr>
        <w:t>Para el cumplimiento de este objetivo específico, se pretenden desarrollar las siguientes líneas de acción:</w:t>
      </w:r>
    </w:p>
    <w:p w14:paraId="21B4E53B" w14:textId="1F4A69E0" w:rsidR="00227B70" w:rsidRPr="00E14F16" w:rsidRDefault="00227B70" w:rsidP="00227B70">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 xml:space="preserve">Definir </w:t>
      </w:r>
      <w:r>
        <w:rPr>
          <w:rFonts w:ascii="gobCL" w:hAnsi="gobCL"/>
          <w:sz w:val="22"/>
          <w:szCs w:val="22"/>
        </w:rPr>
        <w:t xml:space="preserve">Polígono </w:t>
      </w:r>
      <w:r w:rsidR="00AA2D55">
        <w:rPr>
          <w:rFonts w:ascii="gobCL" w:hAnsi="gobCL"/>
          <w:sz w:val="22"/>
          <w:szCs w:val="22"/>
        </w:rPr>
        <w:t xml:space="preserve">de distribución </w:t>
      </w:r>
      <w:r>
        <w:rPr>
          <w:rFonts w:ascii="gobCL" w:hAnsi="gobCL"/>
          <w:sz w:val="22"/>
          <w:szCs w:val="22"/>
        </w:rPr>
        <w:t>y Especies a Manejar</w:t>
      </w:r>
      <w:r w:rsidRPr="00AF3823">
        <w:rPr>
          <w:rFonts w:ascii="gobCL" w:hAnsi="gobCL"/>
          <w:sz w:val="22"/>
          <w:szCs w:val="22"/>
        </w:rPr>
        <w:t>.</w:t>
      </w:r>
    </w:p>
    <w:p w14:paraId="14DB2912" w14:textId="425C5FA9" w:rsidR="00227B70" w:rsidRPr="00227B70" w:rsidRDefault="00227B70" w:rsidP="007736F1">
      <w:pPr>
        <w:pStyle w:val="Prrafodelista"/>
        <w:numPr>
          <w:ilvl w:val="1"/>
          <w:numId w:val="56"/>
        </w:numPr>
        <w:spacing w:line="276" w:lineRule="auto"/>
        <w:ind w:left="709" w:hanging="283"/>
        <w:jc w:val="both"/>
        <w:rPr>
          <w:rFonts w:ascii="gobCL" w:hAnsi="gobCL"/>
          <w:sz w:val="22"/>
          <w:szCs w:val="22"/>
        </w:rPr>
      </w:pPr>
      <w:r w:rsidRPr="00227B70">
        <w:rPr>
          <w:rFonts w:ascii="gobCL" w:hAnsi="gobCL"/>
          <w:sz w:val="22"/>
          <w:szCs w:val="22"/>
        </w:rPr>
        <w:t xml:space="preserve">Establecer un registro formal de participantes del plan de manejo (comercializadores, pescadores, embarcaciones, plantas). </w:t>
      </w:r>
      <w:r w:rsidR="00AA2D55">
        <w:rPr>
          <w:rFonts w:ascii="gobCL" w:hAnsi="gobCL"/>
          <w:sz w:val="22"/>
          <w:szCs w:val="22"/>
        </w:rPr>
        <w:t>P</w:t>
      </w:r>
      <w:r w:rsidRPr="00227B70">
        <w:rPr>
          <w:rFonts w:ascii="gobCL" w:hAnsi="gobCL"/>
          <w:sz w:val="22"/>
          <w:szCs w:val="22"/>
        </w:rPr>
        <w:t xml:space="preserve">ara el caso de los pescadores, se </w:t>
      </w:r>
      <w:r w:rsidR="00AA2D55">
        <w:rPr>
          <w:rFonts w:ascii="gobCL" w:hAnsi="gobCL"/>
          <w:sz w:val="22"/>
          <w:szCs w:val="22"/>
        </w:rPr>
        <w:t xml:space="preserve">considera </w:t>
      </w:r>
      <w:r w:rsidRPr="00227B70">
        <w:rPr>
          <w:rFonts w:ascii="gobCL" w:hAnsi="gobCL"/>
          <w:sz w:val="22"/>
          <w:szCs w:val="22"/>
        </w:rPr>
        <w:t>reali</w:t>
      </w:r>
      <w:r w:rsidR="00AA2D55">
        <w:rPr>
          <w:rFonts w:ascii="gobCL" w:hAnsi="gobCL"/>
          <w:sz w:val="22"/>
          <w:szCs w:val="22"/>
        </w:rPr>
        <w:t>zar</w:t>
      </w:r>
      <w:r w:rsidRPr="00227B70">
        <w:rPr>
          <w:rFonts w:ascii="gobCL" w:hAnsi="gobCL"/>
          <w:sz w:val="22"/>
          <w:szCs w:val="22"/>
        </w:rPr>
        <w:t xml:space="preserve"> un catastro por parte de los sindicatos con participación en el área</w:t>
      </w:r>
      <w:r>
        <w:rPr>
          <w:rFonts w:ascii="gobCL" w:hAnsi="gobCL"/>
          <w:sz w:val="22"/>
          <w:szCs w:val="22"/>
        </w:rPr>
        <w:t>,</w:t>
      </w:r>
      <w:r w:rsidRPr="00227B70">
        <w:rPr>
          <w:rFonts w:ascii="gobCL" w:hAnsi="gobCL"/>
          <w:sz w:val="22"/>
          <w:szCs w:val="22"/>
        </w:rPr>
        <w:t xml:space="preserve"> </w:t>
      </w:r>
      <w:r w:rsidR="00AA2D55">
        <w:rPr>
          <w:rFonts w:ascii="gobCL" w:hAnsi="gobCL"/>
          <w:sz w:val="22"/>
          <w:szCs w:val="22"/>
        </w:rPr>
        <w:t xml:space="preserve">respecto </w:t>
      </w:r>
      <w:r w:rsidRPr="00227B70">
        <w:rPr>
          <w:rFonts w:ascii="gobCL" w:hAnsi="gobCL"/>
          <w:sz w:val="22"/>
          <w:szCs w:val="22"/>
        </w:rPr>
        <w:t xml:space="preserve">del número de socios actualmente activos en las pesquerías de Huepo y Navajuela en la </w:t>
      </w:r>
      <w:r>
        <w:rPr>
          <w:rFonts w:ascii="gobCL" w:hAnsi="gobCL"/>
          <w:sz w:val="22"/>
          <w:szCs w:val="22"/>
        </w:rPr>
        <w:t xml:space="preserve">Región, </w:t>
      </w:r>
      <w:r w:rsidR="00AA2D55">
        <w:rPr>
          <w:rFonts w:ascii="gobCL" w:hAnsi="gobCL"/>
          <w:sz w:val="22"/>
          <w:szCs w:val="22"/>
        </w:rPr>
        <w:t xml:space="preserve">que permita su </w:t>
      </w:r>
      <w:r>
        <w:rPr>
          <w:rFonts w:ascii="gobCL" w:hAnsi="gobCL"/>
          <w:sz w:val="22"/>
          <w:szCs w:val="22"/>
        </w:rPr>
        <w:t>verifica</w:t>
      </w:r>
      <w:r w:rsidR="00AA2D55">
        <w:rPr>
          <w:rFonts w:ascii="gobCL" w:hAnsi="gobCL"/>
          <w:sz w:val="22"/>
          <w:szCs w:val="22"/>
        </w:rPr>
        <w:t>ción</w:t>
      </w:r>
      <w:r w:rsidRPr="00227B70">
        <w:rPr>
          <w:rFonts w:ascii="gobCL" w:hAnsi="gobCL"/>
          <w:sz w:val="22"/>
          <w:szCs w:val="22"/>
        </w:rPr>
        <w:t xml:space="preserve"> respecto a los buzos actualmente inscritos</w:t>
      </w:r>
      <w:r>
        <w:rPr>
          <w:rFonts w:ascii="gobCL" w:hAnsi="gobCL"/>
          <w:sz w:val="22"/>
          <w:szCs w:val="22"/>
        </w:rPr>
        <w:t xml:space="preserve"> en los registros de SERNAP</w:t>
      </w:r>
      <w:r w:rsidR="001048C3">
        <w:rPr>
          <w:rFonts w:ascii="gobCL" w:hAnsi="gobCL"/>
          <w:sz w:val="22"/>
          <w:szCs w:val="22"/>
        </w:rPr>
        <w:t>ESCA</w:t>
      </w:r>
      <w:r>
        <w:rPr>
          <w:rFonts w:ascii="gobCL" w:hAnsi="gobCL"/>
          <w:sz w:val="22"/>
          <w:szCs w:val="22"/>
        </w:rPr>
        <w:t xml:space="preserve">, buscando fórmulas para regularizar aquellos actores de los sindicatos que participen </w:t>
      </w:r>
      <w:r w:rsidR="001048C3">
        <w:rPr>
          <w:rFonts w:ascii="gobCL" w:hAnsi="gobCL"/>
          <w:sz w:val="22"/>
          <w:szCs w:val="22"/>
        </w:rPr>
        <w:t>informalmente</w:t>
      </w:r>
      <w:r>
        <w:rPr>
          <w:rFonts w:ascii="gobCL" w:hAnsi="gobCL"/>
          <w:sz w:val="22"/>
          <w:szCs w:val="22"/>
        </w:rPr>
        <w:t>.</w:t>
      </w:r>
    </w:p>
    <w:p w14:paraId="7F7A6F18" w14:textId="77777777" w:rsidR="00227B70" w:rsidRPr="00AF3823" w:rsidRDefault="00227B70"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Definición de mecanismos que permitan la entrada de nuevos actores en el futuro, así como también causales por las cuales, algún buzo pudiera perder el derecho de pesca por malas prácticas.</w:t>
      </w:r>
    </w:p>
    <w:p w14:paraId="1704DA2A" w14:textId="05B8A9DD" w:rsidR="00227B70" w:rsidRPr="00AF3823" w:rsidRDefault="009135BD" w:rsidP="007736F1">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 xml:space="preserve">Definir </w:t>
      </w:r>
      <w:r w:rsidR="00227B70" w:rsidRPr="00AF3823">
        <w:rPr>
          <w:rFonts w:ascii="gobCL" w:hAnsi="gobCL"/>
          <w:sz w:val="22"/>
          <w:szCs w:val="22"/>
        </w:rPr>
        <w:t>puntos de desembarque</w:t>
      </w:r>
      <w:r w:rsidR="00765BFE">
        <w:rPr>
          <w:rFonts w:ascii="gobCL" w:hAnsi="gobCL"/>
          <w:sz w:val="22"/>
          <w:szCs w:val="22"/>
        </w:rPr>
        <w:t>, se sugiere</w:t>
      </w:r>
      <w:r w:rsidR="00227B70">
        <w:rPr>
          <w:rFonts w:ascii="gobCL" w:hAnsi="gobCL"/>
          <w:sz w:val="22"/>
          <w:szCs w:val="22"/>
        </w:rPr>
        <w:t xml:space="preserve"> </w:t>
      </w:r>
      <w:r w:rsidR="00765BFE">
        <w:rPr>
          <w:rFonts w:ascii="gobCL" w:hAnsi="gobCL"/>
          <w:sz w:val="22"/>
          <w:szCs w:val="22"/>
        </w:rPr>
        <w:t>que los lugares de desembarque sean definidos por cada usuario, en cada oportunidad de desembarque, para lo cual al salir a la faena de pesca, se debiera informar el puerto en que se desembarcara.</w:t>
      </w:r>
    </w:p>
    <w:p w14:paraId="30324D35" w14:textId="77777777" w:rsidR="00227B70" w:rsidRDefault="00227B70"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Establecer un registro de la actividad de los actores (buzos, asistentes, embarcación, industrias pesqueras)</w:t>
      </w:r>
      <w:r>
        <w:rPr>
          <w:rFonts w:ascii="gobCL" w:hAnsi="gobCL"/>
          <w:sz w:val="22"/>
          <w:szCs w:val="22"/>
        </w:rPr>
        <w:t>, coordinando con centro de Monitoreo IFOP en la Región.</w:t>
      </w:r>
    </w:p>
    <w:p w14:paraId="14C8BCD4" w14:textId="77777777" w:rsidR="00227B70" w:rsidRPr="00AF3823" w:rsidRDefault="00227B70" w:rsidP="007736F1">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Gestionar fuentes de financiamiento regional para apoyo financiero al Centro de Monitoreo IFOP en la Región.</w:t>
      </w:r>
    </w:p>
    <w:p w14:paraId="7400CAEF" w14:textId="77777777" w:rsidR="00227B70" w:rsidRDefault="00227B70"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Establecer un proceso (reglamento) para la toma de decisiones al interior del comité de manejo.</w:t>
      </w:r>
    </w:p>
    <w:p w14:paraId="6FA6BA4B" w14:textId="3F5D6C5E" w:rsidR="00275553" w:rsidRPr="00AF3823" w:rsidRDefault="00275553" w:rsidP="007736F1">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Establecer un esquema de sanciones por incumplimiento de medidas acordadas</w:t>
      </w:r>
      <w:r w:rsidR="00AA2D55">
        <w:rPr>
          <w:rFonts w:ascii="gobCL" w:hAnsi="gobCL"/>
          <w:sz w:val="22"/>
          <w:szCs w:val="22"/>
        </w:rPr>
        <w:t>, en concordancia con la normativa vigente</w:t>
      </w:r>
      <w:r>
        <w:rPr>
          <w:rFonts w:ascii="gobCL" w:hAnsi="gobCL"/>
          <w:sz w:val="22"/>
          <w:szCs w:val="22"/>
        </w:rPr>
        <w:t>.</w:t>
      </w:r>
    </w:p>
    <w:p w14:paraId="5D761C52" w14:textId="77777777" w:rsidR="00227B70" w:rsidRDefault="00227B70"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lastRenderedPageBreak/>
        <w:t xml:space="preserve">Definir e implementar un programa de monitoreo </w:t>
      </w:r>
      <w:proofErr w:type="spellStart"/>
      <w:r w:rsidRPr="00AF3823">
        <w:rPr>
          <w:rFonts w:ascii="gobCL" w:hAnsi="gobCL"/>
          <w:sz w:val="22"/>
          <w:szCs w:val="22"/>
        </w:rPr>
        <w:t>bio</w:t>
      </w:r>
      <w:proofErr w:type="spellEnd"/>
      <w:r w:rsidRPr="00AF3823">
        <w:rPr>
          <w:rFonts w:ascii="gobCL" w:hAnsi="gobCL"/>
          <w:sz w:val="22"/>
          <w:szCs w:val="22"/>
        </w:rPr>
        <w:t>-pesquero, económico y de control y fiscalización, validado para analizar y evaluar y/o modificar el plan de manejo de esta pesquería</w:t>
      </w:r>
      <w:r>
        <w:rPr>
          <w:rFonts w:ascii="gobCL" w:hAnsi="gobCL"/>
          <w:sz w:val="22"/>
          <w:szCs w:val="22"/>
        </w:rPr>
        <w:t>, incluyendo líneas de financiamiento para el mismo.</w:t>
      </w:r>
    </w:p>
    <w:p w14:paraId="269758FD" w14:textId="77777777" w:rsidR="00580297" w:rsidRDefault="00580297" w:rsidP="007736F1">
      <w:pPr>
        <w:spacing w:line="276" w:lineRule="auto"/>
        <w:ind w:left="426"/>
        <w:rPr>
          <w:rFonts w:ascii="gobCL" w:hAnsi="gobCL" w:cs="Arial"/>
          <w:b/>
          <w:sz w:val="22"/>
          <w:szCs w:val="22"/>
        </w:rPr>
      </w:pPr>
    </w:p>
    <w:p w14:paraId="1E947023" w14:textId="4D5CC49F" w:rsidR="004E5C2D" w:rsidRDefault="004E5C2D" w:rsidP="00227B70">
      <w:pPr>
        <w:numPr>
          <w:ilvl w:val="0"/>
          <w:numId w:val="56"/>
        </w:numPr>
        <w:spacing w:line="276" w:lineRule="auto"/>
        <w:rPr>
          <w:rFonts w:ascii="gobCL" w:hAnsi="gobCL" w:cs="Arial"/>
          <w:b/>
          <w:sz w:val="22"/>
          <w:szCs w:val="22"/>
        </w:rPr>
      </w:pPr>
      <w:r>
        <w:rPr>
          <w:rFonts w:ascii="gobCL" w:hAnsi="gobCL" w:cs="Arial"/>
          <w:b/>
          <w:sz w:val="22"/>
          <w:szCs w:val="22"/>
        </w:rPr>
        <w:t>Objetivo Especifico 3</w:t>
      </w:r>
    </w:p>
    <w:p w14:paraId="124896B9" w14:textId="77777777" w:rsidR="003B63C4" w:rsidRPr="003B63C4" w:rsidRDefault="003B63C4" w:rsidP="007736F1">
      <w:pPr>
        <w:spacing w:line="276" w:lineRule="auto"/>
        <w:ind w:left="426"/>
        <w:jc w:val="both"/>
        <w:rPr>
          <w:rFonts w:ascii="gobCL" w:hAnsi="gobCL"/>
          <w:sz w:val="22"/>
          <w:szCs w:val="22"/>
        </w:rPr>
      </w:pPr>
      <w:r w:rsidRPr="003B63C4">
        <w:rPr>
          <w:rFonts w:ascii="gobCL" w:hAnsi="gobCL"/>
          <w:sz w:val="22"/>
          <w:szCs w:val="22"/>
        </w:rPr>
        <w:t>Para el cumplimiento de este objetivo específico, se pretenden desarrollar las siguientes líneas de acción:</w:t>
      </w:r>
    </w:p>
    <w:p w14:paraId="76E92F8B" w14:textId="1376C03B" w:rsidR="004D4767" w:rsidRDefault="004D4767" w:rsidP="007736F1">
      <w:pPr>
        <w:pStyle w:val="Prrafodelista"/>
        <w:numPr>
          <w:ilvl w:val="1"/>
          <w:numId w:val="56"/>
        </w:numPr>
        <w:spacing w:line="276" w:lineRule="auto"/>
        <w:ind w:left="709" w:hanging="283"/>
        <w:jc w:val="both"/>
        <w:rPr>
          <w:rFonts w:ascii="gobCL" w:hAnsi="gobCL"/>
          <w:sz w:val="22"/>
          <w:szCs w:val="22"/>
        </w:rPr>
      </w:pPr>
      <w:r w:rsidRPr="004D4767">
        <w:rPr>
          <w:rFonts w:ascii="gobCL" w:hAnsi="gobCL"/>
          <w:sz w:val="22"/>
          <w:szCs w:val="22"/>
        </w:rPr>
        <w:t>Con la participación del Comité Técnico Asesor, d</w:t>
      </w:r>
      <w:r w:rsidR="003B63C4" w:rsidRPr="004D4767">
        <w:rPr>
          <w:rFonts w:ascii="gobCL" w:hAnsi="gobCL"/>
          <w:sz w:val="22"/>
          <w:szCs w:val="22"/>
        </w:rPr>
        <w:t>eterminar en base a información validada científicamente</w:t>
      </w:r>
      <w:r w:rsidR="00AA2D55">
        <w:rPr>
          <w:rFonts w:ascii="gobCL" w:hAnsi="gobCL"/>
          <w:sz w:val="22"/>
          <w:szCs w:val="22"/>
        </w:rPr>
        <w:t>,</w:t>
      </w:r>
      <w:r w:rsidR="003B63C4" w:rsidRPr="004D4767">
        <w:rPr>
          <w:rFonts w:ascii="gobCL" w:hAnsi="gobCL"/>
          <w:sz w:val="22"/>
          <w:szCs w:val="22"/>
        </w:rPr>
        <w:t xml:space="preserve"> las estrategias de manejo a implementar.</w:t>
      </w:r>
      <w:r w:rsidRPr="004D4767">
        <w:rPr>
          <w:rFonts w:ascii="gobCL" w:hAnsi="gobCL"/>
          <w:sz w:val="22"/>
          <w:szCs w:val="22"/>
        </w:rPr>
        <w:t xml:space="preserve"> A</w:t>
      </w:r>
      <w:r w:rsidR="003B63C4" w:rsidRPr="004D4767">
        <w:rPr>
          <w:rFonts w:ascii="gobCL" w:hAnsi="gobCL"/>
          <w:sz w:val="22"/>
          <w:szCs w:val="22"/>
        </w:rPr>
        <w:t>corda</w:t>
      </w:r>
      <w:r w:rsidRPr="004D4767">
        <w:rPr>
          <w:rFonts w:ascii="gobCL" w:hAnsi="gobCL"/>
          <w:sz w:val="22"/>
          <w:szCs w:val="22"/>
        </w:rPr>
        <w:t>ndo</w:t>
      </w:r>
      <w:r w:rsidR="003B63C4" w:rsidRPr="004D4767">
        <w:rPr>
          <w:rFonts w:ascii="gobCL" w:hAnsi="gobCL"/>
          <w:sz w:val="22"/>
          <w:szCs w:val="22"/>
        </w:rPr>
        <w:t xml:space="preserve"> medidas o reglas que se aplicarán frente a situaciones de contingencia (baja abundancia, tallas, marea roja, inscripciones, etc</w:t>
      </w:r>
      <w:r w:rsidR="00AA2D55">
        <w:rPr>
          <w:rFonts w:ascii="gobCL" w:hAnsi="gobCL"/>
          <w:sz w:val="22"/>
          <w:szCs w:val="22"/>
        </w:rPr>
        <w:t>.</w:t>
      </w:r>
      <w:r w:rsidR="003B63C4" w:rsidRPr="004D4767">
        <w:rPr>
          <w:rFonts w:ascii="gobCL" w:hAnsi="gobCL"/>
          <w:sz w:val="22"/>
          <w:szCs w:val="22"/>
        </w:rPr>
        <w:t>)</w:t>
      </w:r>
      <w:r w:rsidRPr="004D4767">
        <w:rPr>
          <w:rFonts w:ascii="gobCL" w:hAnsi="gobCL"/>
          <w:sz w:val="22"/>
          <w:szCs w:val="22"/>
        </w:rPr>
        <w:t xml:space="preserve"> y </w:t>
      </w:r>
      <w:r>
        <w:rPr>
          <w:rFonts w:ascii="gobCL" w:hAnsi="gobCL"/>
          <w:sz w:val="22"/>
          <w:szCs w:val="22"/>
        </w:rPr>
        <w:t>e</w:t>
      </w:r>
      <w:r w:rsidR="003B63C4" w:rsidRPr="004D4767">
        <w:rPr>
          <w:rFonts w:ascii="gobCL" w:hAnsi="gobCL"/>
          <w:sz w:val="22"/>
          <w:szCs w:val="22"/>
        </w:rPr>
        <w:t>stablec</w:t>
      </w:r>
      <w:r>
        <w:rPr>
          <w:rFonts w:ascii="gobCL" w:hAnsi="gobCL"/>
          <w:sz w:val="22"/>
          <w:szCs w:val="22"/>
        </w:rPr>
        <w:t xml:space="preserve">iendo </w:t>
      </w:r>
      <w:r w:rsidR="003B63C4" w:rsidRPr="004D4767">
        <w:rPr>
          <w:rFonts w:ascii="gobCL" w:hAnsi="gobCL"/>
          <w:sz w:val="22"/>
          <w:szCs w:val="22"/>
        </w:rPr>
        <w:t>las medidas de administración que se aplicar</w:t>
      </w:r>
      <w:r w:rsidR="00AA2D55">
        <w:rPr>
          <w:rFonts w:ascii="gobCL" w:hAnsi="gobCL"/>
          <w:sz w:val="22"/>
          <w:szCs w:val="22"/>
        </w:rPr>
        <w:t>á</w:t>
      </w:r>
      <w:r w:rsidR="003B63C4" w:rsidRPr="004D4767">
        <w:rPr>
          <w:rFonts w:ascii="gobCL" w:hAnsi="gobCL"/>
          <w:sz w:val="22"/>
          <w:szCs w:val="22"/>
        </w:rPr>
        <w:t>n al recurso (a</w:t>
      </w:r>
      <w:r w:rsidR="00AA2D55">
        <w:rPr>
          <w:rFonts w:ascii="gobCL" w:hAnsi="gobCL"/>
          <w:sz w:val="22"/>
          <w:szCs w:val="22"/>
        </w:rPr>
        <w:t>parejos</w:t>
      </w:r>
      <w:r w:rsidR="003B63C4" w:rsidRPr="004D4767">
        <w:rPr>
          <w:rFonts w:ascii="gobCL" w:hAnsi="gobCL"/>
          <w:sz w:val="22"/>
          <w:szCs w:val="22"/>
        </w:rPr>
        <w:t xml:space="preserve">, </w:t>
      </w:r>
      <w:r w:rsidR="00AF07D1">
        <w:rPr>
          <w:rFonts w:ascii="gobCL" w:hAnsi="gobCL"/>
          <w:sz w:val="22"/>
          <w:szCs w:val="22"/>
        </w:rPr>
        <w:t>límites máximos de captura</w:t>
      </w:r>
      <w:r w:rsidR="003B63C4" w:rsidRPr="004D4767">
        <w:rPr>
          <w:rFonts w:ascii="gobCL" w:hAnsi="gobCL"/>
          <w:sz w:val="22"/>
          <w:szCs w:val="22"/>
        </w:rPr>
        <w:t xml:space="preserve">, tallas mínimas, </w:t>
      </w:r>
      <w:r w:rsidR="00AA2D55">
        <w:rPr>
          <w:rFonts w:ascii="gobCL" w:hAnsi="gobCL"/>
          <w:sz w:val="22"/>
          <w:szCs w:val="22"/>
        </w:rPr>
        <w:t>porcentaje</w:t>
      </w:r>
      <w:r w:rsidR="00AA2D55" w:rsidRPr="004D4767">
        <w:rPr>
          <w:rFonts w:ascii="gobCL" w:hAnsi="gobCL"/>
          <w:sz w:val="22"/>
          <w:szCs w:val="22"/>
        </w:rPr>
        <w:t xml:space="preserve"> </w:t>
      </w:r>
      <w:r w:rsidR="003B63C4" w:rsidRPr="004D4767">
        <w:rPr>
          <w:rFonts w:ascii="gobCL" w:hAnsi="gobCL"/>
          <w:sz w:val="22"/>
          <w:szCs w:val="22"/>
        </w:rPr>
        <w:t>de tolerancia, veda si se requiere)</w:t>
      </w:r>
      <w:r>
        <w:rPr>
          <w:rFonts w:ascii="gobCL" w:hAnsi="gobCL"/>
          <w:sz w:val="22"/>
          <w:szCs w:val="22"/>
        </w:rPr>
        <w:t>.</w:t>
      </w:r>
      <w:r w:rsidR="002237B5">
        <w:rPr>
          <w:rFonts w:ascii="gobCL" w:hAnsi="gobCL"/>
          <w:sz w:val="22"/>
          <w:szCs w:val="22"/>
        </w:rPr>
        <w:t xml:space="preserve"> Evaluando con una periodicidad máxima de 2 años, los efectos de la implementación de las diversas medidas.</w:t>
      </w:r>
    </w:p>
    <w:p w14:paraId="6EA9E242" w14:textId="61E69D1E" w:rsidR="003B63C4" w:rsidRDefault="004D4767" w:rsidP="007736F1">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Considerando los resultados de los proyecto</w:t>
      </w:r>
      <w:r w:rsidR="00AA2D55">
        <w:rPr>
          <w:rFonts w:ascii="gobCL" w:hAnsi="gobCL"/>
          <w:sz w:val="22"/>
          <w:szCs w:val="22"/>
        </w:rPr>
        <w:t>s</w:t>
      </w:r>
      <w:r>
        <w:rPr>
          <w:rFonts w:ascii="gobCL" w:hAnsi="gobCL"/>
          <w:sz w:val="22"/>
          <w:szCs w:val="22"/>
        </w:rPr>
        <w:t xml:space="preserve"> desarrollados hasta ahora, se comenzar</w:t>
      </w:r>
      <w:r w:rsidR="00580297">
        <w:rPr>
          <w:rFonts w:ascii="gobCL" w:hAnsi="gobCL"/>
          <w:sz w:val="22"/>
          <w:szCs w:val="22"/>
        </w:rPr>
        <w:t>a</w:t>
      </w:r>
      <w:r>
        <w:rPr>
          <w:rFonts w:ascii="gobCL" w:hAnsi="gobCL"/>
          <w:sz w:val="22"/>
          <w:szCs w:val="22"/>
        </w:rPr>
        <w:t xml:space="preserve"> con las siguientes Medidas</w:t>
      </w:r>
      <w:r w:rsidR="003B63C4" w:rsidRPr="004D4767">
        <w:rPr>
          <w:rFonts w:ascii="gobCL" w:hAnsi="gobCL"/>
          <w:sz w:val="22"/>
          <w:szCs w:val="22"/>
        </w:rPr>
        <w:t>:</w:t>
      </w:r>
    </w:p>
    <w:p w14:paraId="0659F2DE" w14:textId="5E689F93" w:rsidR="003B63C4" w:rsidRDefault="003B63C4" w:rsidP="007736F1">
      <w:pPr>
        <w:pStyle w:val="Prrafodelista"/>
        <w:numPr>
          <w:ilvl w:val="2"/>
          <w:numId w:val="56"/>
        </w:numPr>
        <w:spacing w:line="276" w:lineRule="auto"/>
        <w:ind w:left="993" w:hanging="142"/>
        <w:jc w:val="both"/>
        <w:rPr>
          <w:rFonts w:ascii="gobCL" w:hAnsi="gobCL"/>
          <w:sz w:val="22"/>
          <w:szCs w:val="22"/>
        </w:rPr>
      </w:pPr>
      <w:r>
        <w:rPr>
          <w:rFonts w:ascii="gobCL" w:hAnsi="gobCL"/>
          <w:sz w:val="22"/>
          <w:szCs w:val="22"/>
        </w:rPr>
        <w:t xml:space="preserve">Ajustar talla mínima de Huepo </w:t>
      </w:r>
      <w:r w:rsidR="00AA2D55">
        <w:rPr>
          <w:rFonts w:ascii="gobCL" w:hAnsi="gobCL"/>
          <w:sz w:val="22"/>
          <w:szCs w:val="22"/>
        </w:rPr>
        <w:t xml:space="preserve">al menos </w:t>
      </w:r>
      <w:r>
        <w:rPr>
          <w:rFonts w:ascii="gobCL" w:hAnsi="gobCL"/>
          <w:sz w:val="22"/>
          <w:szCs w:val="22"/>
        </w:rPr>
        <w:t>a 115 mm y 6</w:t>
      </w:r>
      <w:r w:rsidR="00C322DA">
        <w:rPr>
          <w:rFonts w:ascii="gobCL" w:hAnsi="gobCL"/>
          <w:sz w:val="22"/>
          <w:szCs w:val="22"/>
        </w:rPr>
        <w:t>5</w:t>
      </w:r>
      <w:r>
        <w:rPr>
          <w:rFonts w:ascii="gobCL" w:hAnsi="gobCL"/>
          <w:sz w:val="22"/>
          <w:szCs w:val="22"/>
        </w:rPr>
        <w:t xml:space="preserve"> mm para Navajuela, según sugiere Montecinos </w:t>
      </w:r>
      <w:r w:rsidR="00E021E6" w:rsidRPr="00E021E6">
        <w:rPr>
          <w:rFonts w:ascii="gobCL" w:hAnsi="gobCL"/>
          <w:i/>
          <w:sz w:val="22"/>
          <w:szCs w:val="22"/>
        </w:rPr>
        <w:t>et al</w:t>
      </w:r>
      <w:r>
        <w:rPr>
          <w:rFonts w:ascii="gobCL" w:hAnsi="gobCL"/>
          <w:sz w:val="22"/>
          <w:szCs w:val="22"/>
        </w:rPr>
        <w:t xml:space="preserve">., 2014, con un </w:t>
      </w:r>
      <w:r w:rsidR="00324053">
        <w:rPr>
          <w:rFonts w:ascii="gobCL" w:hAnsi="gobCL"/>
          <w:sz w:val="22"/>
          <w:szCs w:val="22"/>
        </w:rPr>
        <w:t xml:space="preserve">margen </w:t>
      </w:r>
      <w:r>
        <w:rPr>
          <w:rFonts w:ascii="gobCL" w:hAnsi="gobCL"/>
          <w:sz w:val="22"/>
          <w:szCs w:val="22"/>
        </w:rPr>
        <w:t>de tolerancia</w:t>
      </w:r>
      <w:r w:rsidR="00324053">
        <w:rPr>
          <w:rFonts w:ascii="gobCL" w:hAnsi="gobCL"/>
          <w:sz w:val="22"/>
          <w:szCs w:val="22"/>
        </w:rPr>
        <w:t xml:space="preserve"> de 10%</w:t>
      </w:r>
      <w:r w:rsidRPr="00AF3823">
        <w:rPr>
          <w:rFonts w:ascii="gobCL" w:hAnsi="gobCL"/>
          <w:sz w:val="22"/>
          <w:szCs w:val="22"/>
        </w:rPr>
        <w:t>.</w:t>
      </w:r>
    </w:p>
    <w:p w14:paraId="43C6EFE9" w14:textId="3E5B62DF" w:rsidR="003B63C4" w:rsidRDefault="003B63C4" w:rsidP="007736F1">
      <w:pPr>
        <w:pStyle w:val="Prrafodelista"/>
        <w:numPr>
          <w:ilvl w:val="2"/>
          <w:numId w:val="56"/>
        </w:numPr>
        <w:spacing w:line="276" w:lineRule="auto"/>
        <w:ind w:left="993" w:hanging="142"/>
        <w:jc w:val="both"/>
        <w:rPr>
          <w:rFonts w:ascii="gobCL" w:hAnsi="gobCL"/>
          <w:sz w:val="22"/>
          <w:szCs w:val="22"/>
        </w:rPr>
      </w:pPr>
      <w:r>
        <w:rPr>
          <w:rFonts w:ascii="gobCL" w:hAnsi="gobCL"/>
          <w:sz w:val="22"/>
          <w:szCs w:val="22"/>
        </w:rPr>
        <w:t>Establecimiento de un límite máximo de captura para Huepo de 90 ton</w:t>
      </w:r>
      <w:r w:rsidR="00324053">
        <w:rPr>
          <w:rFonts w:ascii="gobCL" w:hAnsi="gobCL"/>
          <w:sz w:val="22"/>
          <w:szCs w:val="22"/>
        </w:rPr>
        <w:t>elada</w:t>
      </w:r>
      <w:r>
        <w:rPr>
          <w:rFonts w:ascii="gobCL" w:hAnsi="gobCL"/>
          <w:sz w:val="22"/>
          <w:szCs w:val="22"/>
        </w:rPr>
        <w:t>s anuales y para Navajuela de 1.</w:t>
      </w:r>
      <w:r w:rsidR="00580297">
        <w:rPr>
          <w:rFonts w:ascii="gobCL" w:hAnsi="gobCL"/>
          <w:sz w:val="22"/>
          <w:szCs w:val="22"/>
        </w:rPr>
        <w:t>6</w:t>
      </w:r>
      <w:r>
        <w:rPr>
          <w:rFonts w:ascii="gobCL" w:hAnsi="gobCL"/>
          <w:sz w:val="22"/>
          <w:szCs w:val="22"/>
        </w:rPr>
        <w:t>00 ton</w:t>
      </w:r>
      <w:r w:rsidR="00324053">
        <w:rPr>
          <w:rFonts w:ascii="gobCL" w:hAnsi="gobCL"/>
          <w:sz w:val="22"/>
          <w:szCs w:val="22"/>
        </w:rPr>
        <w:t>elada</w:t>
      </w:r>
      <w:r>
        <w:rPr>
          <w:rFonts w:ascii="gobCL" w:hAnsi="gobCL"/>
          <w:sz w:val="22"/>
          <w:szCs w:val="22"/>
        </w:rPr>
        <w:t xml:space="preserve">s anuales, según sugiere Montecinos </w:t>
      </w:r>
      <w:r w:rsidRPr="007736F1">
        <w:rPr>
          <w:rFonts w:ascii="gobCL" w:hAnsi="gobCL"/>
          <w:i/>
          <w:sz w:val="22"/>
          <w:szCs w:val="22"/>
        </w:rPr>
        <w:t>et al</w:t>
      </w:r>
      <w:r>
        <w:rPr>
          <w:rFonts w:ascii="gobCL" w:hAnsi="gobCL"/>
          <w:sz w:val="22"/>
          <w:szCs w:val="22"/>
        </w:rPr>
        <w:t>., 2014, es decir</w:t>
      </w:r>
      <w:r w:rsidR="00324053">
        <w:rPr>
          <w:rFonts w:ascii="gobCL" w:hAnsi="gobCL"/>
          <w:sz w:val="22"/>
          <w:szCs w:val="22"/>
        </w:rPr>
        <w:t>,</w:t>
      </w:r>
      <w:r>
        <w:rPr>
          <w:rFonts w:ascii="gobCL" w:hAnsi="gobCL"/>
          <w:sz w:val="22"/>
          <w:szCs w:val="22"/>
        </w:rPr>
        <w:t xml:space="preserve"> extraer anualmente el 20% de su biomasa, según evaluaciones disponibles.</w:t>
      </w:r>
    </w:p>
    <w:p w14:paraId="5E6FC21F" w14:textId="77777777" w:rsidR="00227B70" w:rsidRDefault="00227B70" w:rsidP="007736F1">
      <w:pPr>
        <w:spacing w:line="276" w:lineRule="auto"/>
        <w:ind w:left="786"/>
        <w:rPr>
          <w:rFonts w:ascii="gobCL" w:hAnsi="gobCL" w:cs="Arial"/>
          <w:b/>
          <w:sz w:val="22"/>
          <w:szCs w:val="22"/>
        </w:rPr>
      </w:pPr>
    </w:p>
    <w:p w14:paraId="7A25EA2C" w14:textId="1575DCAC" w:rsidR="004E5C2D" w:rsidRDefault="004E5C2D" w:rsidP="004E5C2D">
      <w:pPr>
        <w:numPr>
          <w:ilvl w:val="0"/>
          <w:numId w:val="56"/>
        </w:numPr>
        <w:spacing w:line="276" w:lineRule="auto"/>
        <w:rPr>
          <w:rFonts w:ascii="gobCL" w:hAnsi="gobCL" w:cs="Arial"/>
          <w:b/>
          <w:sz w:val="22"/>
          <w:szCs w:val="22"/>
        </w:rPr>
      </w:pPr>
      <w:r>
        <w:rPr>
          <w:rFonts w:ascii="gobCL" w:hAnsi="gobCL" w:cs="Arial"/>
          <w:b/>
          <w:sz w:val="22"/>
          <w:szCs w:val="22"/>
        </w:rPr>
        <w:t>Objetivo Especifico 4</w:t>
      </w:r>
    </w:p>
    <w:p w14:paraId="22AD0E76" w14:textId="77777777" w:rsidR="002237B5" w:rsidRPr="002237B5" w:rsidRDefault="002237B5" w:rsidP="007736F1">
      <w:pPr>
        <w:spacing w:line="276" w:lineRule="auto"/>
        <w:ind w:left="426"/>
        <w:jc w:val="both"/>
        <w:rPr>
          <w:rFonts w:ascii="gobCL" w:hAnsi="gobCL"/>
          <w:sz w:val="22"/>
          <w:szCs w:val="22"/>
        </w:rPr>
      </w:pPr>
      <w:r w:rsidRPr="002237B5">
        <w:rPr>
          <w:rFonts w:ascii="gobCL" w:hAnsi="gobCL"/>
          <w:sz w:val="22"/>
          <w:szCs w:val="22"/>
        </w:rPr>
        <w:t>Para el cumplimiento de este objetivo específico, se pretenden desarrollar las siguientes líneas de acción:</w:t>
      </w:r>
    </w:p>
    <w:p w14:paraId="0F9C57F8" w14:textId="77777777" w:rsidR="002237B5" w:rsidRPr="00AF3823" w:rsidRDefault="002237B5"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Generar y articular proceso de capacitación, fortalecimiento organizacional y control social de las organizaciones validadas atingentes al plan.</w:t>
      </w:r>
      <w:r>
        <w:rPr>
          <w:rFonts w:ascii="gobCL" w:hAnsi="gobCL"/>
          <w:sz w:val="22"/>
          <w:szCs w:val="22"/>
        </w:rPr>
        <w:t xml:space="preserve"> Estableciendo </w:t>
      </w:r>
      <w:r w:rsidRPr="00AF3823">
        <w:rPr>
          <w:rFonts w:ascii="gobCL" w:hAnsi="gobCL"/>
          <w:sz w:val="22"/>
          <w:szCs w:val="22"/>
        </w:rPr>
        <w:t>un programa de capacitación y fortalecimiento organizacional.</w:t>
      </w:r>
    </w:p>
    <w:p w14:paraId="7BE775CB" w14:textId="77777777" w:rsidR="002237B5" w:rsidRDefault="002237B5"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Facilitar la articulación para obtener recursos de proyectos y programas.</w:t>
      </w:r>
    </w:p>
    <w:p w14:paraId="799EEF7E" w14:textId="736C4E41" w:rsidR="002237B5" w:rsidRDefault="002237B5"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 xml:space="preserve">Facilitar la </w:t>
      </w:r>
      <w:r>
        <w:rPr>
          <w:rFonts w:ascii="gobCL" w:hAnsi="gobCL"/>
          <w:sz w:val="22"/>
          <w:szCs w:val="22"/>
        </w:rPr>
        <w:t>generación de nuevos canales de comercialización</w:t>
      </w:r>
      <w:r w:rsidR="007736F1">
        <w:rPr>
          <w:rFonts w:ascii="gobCL" w:hAnsi="gobCL"/>
          <w:sz w:val="22"/>
          <w:szCs w:val="22"/>
        </w:rPr>
        <w:t>, tanto nacional</w:t>
      </w:r>
      <w:r>
        <w:rPr>
          <w:rFonts w:ascii="gobCL" w:hAnsi="gobCL"/>
          <w:sz w:val="22"/>
          <w:szCs w:val="22"/>
        </w:rPr>
        <w:t xml:space="preserve"> como </w:t>
      </w:r>
      <w:r w:rsidR="005733F1">
        <w:rPr>
          <w:rFonts w:ascii="gobCL" w:hAnsi="gobCL"/>
          <w:sz w:val="22"/>
          <w:szCs w:val="22"/>
        </w:rPr>
        <w:t>i</w:t>
      </w:r>
      <w:r w:rsidR="007736F1">
        <w:rPr>
          <w:rFonts w:ascii="gobCL" w:hAnsi="gobCL"/>
          <w:sz w:val="22"/>
          <w:szCs w:val="22"/>
        </w:rPr>
        <w:t>nternacional</w:t>
      </w:r>
      <w:r>
        <w:rPr>
          <w:rFonts w:ascii="gobCL" w:hAnsi="gobCL"/>
          <w:sz w:val="22"/>
          <w:szCs w:val="22"/>
        </w:rPr>
        <w:t>.</w:t>
      </w:r>
    </w:p>
    <w:p w14:paraId="6156B3A0" w14:textId="684B60D0" w:rsidR="002237B5" w:rsidRDefault="002237B5" w:rsidP="007736F1">
      <w:pPr>
        <w:pStyle w:val="Prrafodelista"/>
        <w:numPr>
          <w:ilvl w:val="1"/>
          <w:numId w:val="56"/>
        </w:numPr>
        <w:spacing w:line="276" w:lineRule="auto"/>
        <w:ind w:left="709" w:hanging="283"/>
        <w:jc w:val="both"/>
        <w:rPr>
          <w:rFonts w:ascii="gobCL" w:hAnsi="gobCL"/>
          <w:sz w:val="22"/>
          <w:szCs w:val="22"/>
        </w:rPr>
      </w:pPr>
      <w:r w:rsidRPr="00AF3823">
        <w:rPr>
          <w:rFonts w:ascii="gobCL" w:hAnsi="gobCL"/>
          <w:sz w:val="22"/>
          <w:szCs w:val="22"/>
        </w:rPr>
        <w:t>Evaluar la pertinencia de</w:t>
      </w:r>
      <w:r w:rsidR="00A0231D">
        <w:rPr>
          <w:rFonts w:ascii="gobCL" w:hAnsi="gobCL"/>
          <w:sz w:val="22"/>
          <w:szCs w:val="22"/>
        </w:rPr>
        <w:t xml:space="preserve"> enfrentar procesos de </w:t>
      </w:r>
      <w:r w:rsidRPr="00AF3823">
        <w:rPr>
          <w:rFonts w:ascii="gobCL" w:hAnsi="gobCL"/>
          <w:sz w:val="22"/>
          <w:szCs w:val="22"/>
        </w:rPr>
        <w:t>certificación</w:t>
      </w:r>
      <w:r w:rsidR="00A0231D">
        <w:rPr>
          <w:rFonts w:ascii="gobCL" w:hAnsi="gobCL"/>
          <w:sz w:val="22"/>
          <w:szCs w:val="22"/>
        </w:rPr>
        <w:t xml:space="preserve"> de pesquerías sustentables</w:t>
      </w:r>
      <w:r w:rsidRPr="00AF3823">
        <w:rPr>
          <w:rFonts w:ascii="gobCL" w:hAnsi="gobCL"/>
          <w:sz w:val="22"/>
          <w:szCs w:val="22"/>
        </w:rPr>
        <w:t>.</w:t>
      </w:r>
    </w:p>
    <w:p w14:paraId="03B9BCE2" w14:textId="77777777" w:rsidR="002237B5" w:rsidRDefault="002237B5" w:rsidP="007736F1">
      <w:pPr>
        <w:spacing w:line="276" w:lineRule="auto"/>
        <w:ind w:left="786"/>
        <w:rPr>
          <w:rFonts w:ascii="gobCL" w:hAnsi="gobCL" w:cs="Arial"/>
          <w:b/>
          <w:sz w:val="22"/>
          <w:szCs w:val="22"/>
        </w:rPr>
      </w:pPr>
    </w:p>
    <w:p w14:paraId="4D8919EA" w14:textId="77777777" w:rsidR="00987FB8" w:rsidRDefault="00987FB8" w:rsidP="007736F1">
      <w:pPr>
        <w:spacing w:line="276" w:lineRule="auto"/>
        <w:ind w:left="786"/>
        <w:rPr>
          <w:rFonts w:ascii="gobCL" w:hAnsi="gobCL" w:cs="Arial"/>
          <w:b/>
          <w:sz w:val="22"/>
          <w:szCs w:val="22"/>
        </w:rPr>
      </w:pPr>
    </w:p>
    <w:p w14:paraId="1FB401CC" w14:textId="77777777" w:rsidR="00987FB8" w:rsidRDefault="00987FB8" w:rsidP="007736F1">
      <w:pPr>
        <w:spacing w:line="276" w:lineRule="auto"/>
        <w:ind w:left="786"/>
        <w:rPr>
          <w:rFonts w:ascii="gobCL" w:hAnsi="gobCL" w:cs="Arial"/>
          <w:b/>
          <w:sz w:val="22"/>
          <w:szCs w:val="22"/>
        </w:rPr>
      </w:pPr>
    </w:p>
    <w:p w14:paraId="57B5B624" w14:textId="77777777" w:rsidR="00987FB8" w:rsidRDefault="00987FB8" w:rsidP="007736F1">
      <w:pPr>
        <w:spacing w:line="276" w:lineRule="auto"/>
        <w:ind w:left="786"/>
        <w:rPr>
          <w:rFonts w:ascii="gobCL" w:hAnsi="gobCL" w:cs="Arial"/>
          <w:b/>
          <w:sz w:val="22"/>
          <w:szCs w:val="22"/>
        </w:rPr>
      </w:pPr>
      <w:bookmarkStart w:id="3" w:name="_GoBack"/>
      <w:bookmarkEnd w:id="3"/>
    </w:p>
    <w:p w14:paraId="1D03189D" w14:textId="77777777" w:rsidR="007736F1" w:rsidRDefault="007736F1" w:rsidP="007736F1">
      <w:pPr>
        <w:spacing w:line="276" w:lineRule="auto"/>
        <w:ind w:left="786"/>
        <w:rPr>
          <w:rFonts w:ascii="gobCL" w:hAnsi="gobCL" w:cs="Arial"/>
          <w:b/>
          <w:sz w:val="22"/>
          <w:szCs w:val="22"/>
        </w:rPr>
      </w:pPr>
    </w:p>
    <w:p w14:paraId="17BF9B75" w14:textId="29534465" w:rsidR="004E5C2D" w:rsidRDefault="004E5C2D" w:rsidP="004E5C2D">
      <w:pPr>
        <w:numPr>
          <w:ilvl w:val="0"/>
          <w:numId w:val="56"/>
        </w:numPr>
        <w:spacing w:line="276" w:lineRule="auto"/>
        <w:rPr>
          <w:rFonts w:ascii="gobCL" w:hAnsi="gobCL" w:cs="Arial"/>
          <w:b/>
          <w:sz w:val="22"/>
          <w:szCs w:val="22"/>
        </w:rPr>
      </w:pPr>
      <w:r>
        <w:rPr>
          <w:rFonts w:ascii="gobCL" w:hAnsi="gobCL" w:cs="Arial"/>
          <w:b/>
          <w:sz w:val="22"/>
          <w:szCs w:val="22"/>
        </w:rPr>
        <w:lastRenderedPageBreak/>
        <w:t>Objetivo Especifico 5</w:t>
      </w:r>
    </w:p>
    <w:p w14:paraId="31D8FAD8" w14:textId="77777777" w:rsidR="0070329E" w:rsidRPr="0070329E" w:rsidRDefault="0070329E" w:rsidP="007736F1">
      <w:pPr>
        <w:spacing w:line="276" w:lineRule="auto"/>
        <w:ind w:left="426"/>
        <w:jc w:val="both"/>
        <w:rPr>
          <w:rFonts w:ascii="gobCL" w:hAnsi="gobCL"/>
          <w:sz w:val="22"/>
          <w:szCs w:val="22"/>
        </w:rPr>
      </w:pPr>
      <w:r w:rsidRPr="0070329E">
        <w:rPr>
          <w:rFonts w:ascii="gobCL" w:hAnsi="gobCL"/>
          <w:sz w:val="22"/>
          <w:szCs w:val="22"/>
        </w:rPr>
        <w:t>Para el cumplimiento de este objetivo específico, se pretenden desarrollar las siguientes líneas de acción:</w:t>
      </w:r>
    </w:p>
    <w:p w14:paraId="4E7E6A5B" w14:textId="77777777" w:rsidR="0070329E" w:rsidRDefault="0070329E" w:rsidP="007736F1">
      <w:pPr>
        <w:pStyle w:val="Prrafodelista"/>
        <w:spacing w:line="276" w:lineRule="auto"/>
        <w:ind w:left="1506"/>
        <w:jc w:val="both"/>
        <w:rPr>
          <w:rFonts w:ascii="gobCL" w:hAnsi="gobCL"/>
          <w:sz w:val="22"/>
          <w:szCs w:val="22"/>
        </w:rPr>
      </w:pPr>
    </w:p>
    <w:p w14:paraId="0C553CB4" w14:textId="14EABC6E" w:rsidR="000F1A36" w:rsidRPr="00E14F16" w:rsidRDefault="0070329E" w:rsidP="00146895">
      <w:pPr>
        <w:pStyle w:val="Prrafodelista"/>
        <w:numPr>
          <w:ilvl w:val="1"/>
          <w:numId w:val="56"/>
        </w:numPr>
        <w:spacing w:line="276" w:lineRule="auto"/>
        <w:ind w:left="709" w:hanging="283"/>
        <w:jc w:val="both"/>
        <w:rPr>
          <w:rFonts w:ascii="gobCL" w:hAnsi="gobCL"/>
          <w:sz w:val="22"/>
          <w:szCs w:val="22"/>
        </w:rPr>
      </w:pPr>
      <w:r>
        <w:rPr>
          <w:rFonts w:ascii="gobCL" w:hAnsi="gobCL"/>
          <w:sz w:val="22"/>
          <w:szCs w:val="22"/>
        </w:rPr>
        <w:t xml:space="preserve">Con la participación del </w:t>
      </w:r>
      <w:r w:rsidR="000F1A36">
        <w:rPr>
          <w:rFonts w:ascii="gobCL" w:hAnsi="gobCL"/>
          <w:sz w:val="22"/>
          <w:szCs w:val="22"/>
        </w:rPr>
        <w:t>Comité Técnico Asesor</w:t>
      </w:r>
      <w:r>
        <w:rPr>
          <w:rFonts w:ascii="gobCL" w:hAnsi="gobCL"/>
          <w:sz w:val="22"/>
          <w:szCs w:val="22"/>
        </w:rPr>
        <w:t>, se espera g</w:t>
      </w:r>
      <w:r w:rsidR="000F1A36">
        <w:rPr>
          <w:rFonts w:ascii="gobCL" w:hAnsi="gobCL"/>
          <w:sz w:val="22"/>
          <w:szCs w:val="22"/>
        </w:rPr>
        <w:t>enera</w:t>
      </w:r>
      <w:r>
        <w:rPr>
          <w:rFonts w:ascii="gobCL" w:hAnsi="gobCL"/>
          <w:sz w:val="22"/>
          <w:szCs w:val="22"/>
        </w:rPr>
        <w:t>r</w:t>
      </w:r>
      <w:r w:rsidR="000F1A36">
        <w:rPr>
          <w:rFonts w:ascii="gobCL" w:hAnsi="gobCL"/>
          <w:sz w:val="22"/>
          <w:szCs w:val="22"/>
        </w:rPr>
        <w:t xml:space="preserve"> un plan de investigación para determinar el impacto de las actividades antrópicas y las características naturales de la bahía, tanto sobre la productividad biológica de los bancos, como de sus potencialidades económicas.</w:t>
      </w:r>
    </w:p>
    <w:p w14:paraId="7E14A678" w14:textId="2ECDF058" w:rsidR="0048754D" w:rsidRPr="007736F1" w:rsidRDefault="000F1A36" w:rsidP="00146895">
      <w:pPr>
        <w:pStyle w:val="Prrafodelista"/>
        <w:numPr>
          <w:ilvl w:val="1"/>
          <w:numId w:val="56"/>
        </w:numPr>
        <w:spacing w:line="276" w:lineRule="auto"/>
        <w:ind w:left="709" w:hanging="283"/>
        <w:jc w:val="both"/>
        <w:rPr>
          <w:rFonts w:ascii="gobCL" w:hAnsi="gobCL"/>
          <w:sz w:val="22"/>
          <w:szCs w:val="22"/>
        </w:rPr>
      </w:pPr>
      <w:r w:rsidRPr="00992AD3">
        <w:rPr>
          <w:rFonts w:ascii="gobCL" w:hAnsi="gobCL"/>
          <w:sz w:val="22"/>
          <w:szCs w:val="22"/>
        </w:rPr>
        <w:t>Definición de líneas de financiamiento, y montos necesarios pa</w:t>
      </w:r>
      <w:r w:rsidR="00992AD3" w:rsidRPr="00992AD3">
        <w:rPr>
          <w:rFonts w:ascii="gobCL" w:hAnsi="gobCL"/>
          <w:sz w:val="22"/>
          <w:szCs w:val="22"/>
        </w:rPr>
        <w:t xml:space="preserve">ra cubrir plan de investigación </w:t>
      </w:r>
      <w:r w:rsidR="00992AD3">
        <w:rPr>
          <w:rFonts w:ascii="gobCL" w:hAnsi="gobCL"/>
          <w:sz w:val="22"/>
          <w:szCs w:val="22"/>
        </w:rPr>
        <w:t>p</w:t>
      </w:r>
      <w:r w:rsidR="0070329E" w:rsidRPr="00992AD3">
        <w:rPr>
          <w:rFonts w:ascii="gobCL" w:hAnsi="gobCL"/>
          <w:sz w:val="22"/>
          <w:szCs w:val="22"/>
        </w:rPr>
        <w:t>riorizan</w:t>
      </w:r>
      <w:r w:rsidR="00992AD3">
        <w:rPr>
          <w:rFonts w:ascii="gobCL" w:hAnsi="gobCL"/>
          <w:sz w:val="22"/>
          <w:szCs w:val="22"/>
        </w:rPr>
        <w:t>do</w:t>
      </w:r>
      <w:r w:rsidR="0070329E" w:rsidRPr="00992AD3">
        <w:rPr>
          <w:rFonts w:ascii="gobCL" w:hAnsi="gobCL"/>
          <w:sz w:val="22"/>
          <w:szCs w:val="22"/>
        </w:rPr>
        <w:t xml:space="preserve"> líneas de investigación</w:t>
      </w:r>
      <w:r w:rsidR="00992AD3" w:rsidRPr="00992AD3">
        <w:rPr>
          <w:rFonts w:ascii="gobCL" w:hAnsi="gobCL"/>
          <w:sz w:val="22"/>
          <w:szCs w:val="22"/>
        </w:rPr>
        <w:t xml:space="preserve"> y defini</w:t>
      </w:r>
      <w:r w:rsidR="00992AD3">
        <w:rPr>
          <w:rFonts w:ascii="gobCL" w:hAnsi="gobCL"/>
          <w:sz w:val="22"/>
          <w:szCs w:val="22"/>
        </w:rPr>
        <w:t xml:space="preserve">endo un </w:t>
      </w:r>
      <w:r w:rsidR="00992AD3" w:rsidRPr="00992AD3">
        <w:rPr>
          <w:rFonts w:ascii="gobCL" w:hAnsi="gobCL"/>
          <w:sz w:val="22"/>
          <w:szCs w:val="22"/>
        </w:rPr>
        <w:t xml:space="preserve">cronograma de </w:t>
      </w:r>
      <w:r w:rsidR="00992AD3">
        <w:rPr>
          <w:rFonts w:ascii="gobCL" w:hAnsi="gobCL"/>
          <w:sz w:val="22"/>
          <w:szCs w:val="22"/>
        </w:rPr>
        <w:t>ejecución.</w:t>
      </w:r>
    </w:p>
    <w:p w14:paraId="75B7F3AD" w14:textId="77777777" w:rsidR="004E5C2D" w:rsidRPr="0048754D" w:rsidRDefault="004E5C2D" w:rsidP="0048754D">
      <w:pPr>
        <w:pStyle w:val="Textoindependiente"/>
        <w:rPr>
          <w:lang w:val="es-MX"/>
        </w:rPr>
      </w:pPr>
    </w:p>
    <w:p w14:paraId="25A6A688" w14:textId="77777777" w:rsidR="0048754D" w:rsidRPr="00B24146" w:rsidRDefault="0048754D" w:rsidP="00AF3823">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Pr>
          <w:rFonts w:ascii="gobCL" w:hAnsi="gobCL" w:cs="Arial"/>
          <w:b/>
          <w:szCs w:val="22"/>
          <w:lang w:val="es-MX"/>
        </w:rPr>
        <w:t>CRITERIO DE EVALUACION CUMPLIMIENTO OBJETIVOS</w:t>
      </w:r>
    </w:p>
    <w:p w14:paraId="3FE2B649" w14:textId="77777777" w:rsidR="00EC0B0E" w:rsidRDefault="00EC0B0E" w:rsidP="007736F1">
      <w:pPr>
        <w:spacing w:line="276" w:lineRule="auto"/>
        <w:ind w:left="426"/>
        <w:jc w:val="both"/>
        <w:rPr>
          <w:rFonts w:ascii="gobCL" w:hAnsi="gobCL"/>
          <w:sz w:val="22"/>
          <w:szCs w:val="22"/>
        </w:rPr>
      </w:pPr>
    </w:p>
    <w:p w14:paraId="0EFB9363" w14:textId="2D8A1F36" w:rsidR="009F2543" w:rsidRDefault="009F2543" w:rsidP="007736F1">
      <w:pPr>
        <w:spacing w:line="276" w:lineRule="auto"/>
        <w:ind w:left="426"/>
        <w:jc w:val="both"/>
        <w:rPr>
          <w:rFonts w:ascii="gobCL" w:hAnsi="gobCL"/>
          <w:sz w:val="22"/>
          <w:szCs w:val="22"/>
        </w:rPr>
      </w:pPr>
      <w:r>
        <w:rPr>
          <w:rFonts w:ascii="gobCL" w:hAnsi="gobCL"/>
          <w:sz w:val="22"/>
          <w:szCs w:val="22"/>
        </w:rPr>
        <w:t>Para considerar el objetivo general planteado como cumplido</w:t>
      </w:r>
      <w:r w:rsidR="004545E4">
        <w:rPr>
          <w:rFonts w:ascii="gobCL" w:hAnsi="gobCL"/>
          <w:sz w:val="22"/>
          <w:szCs w:val="22"/>
        </w:rPr>
        <w:t xml:space="preserve"> al final de los plazos considerados</w:t>
      </w:r>
      <w:r>
        <w:rPr>
          <w:rFonts w:ascii="gobCL" w:hAnsi="gobCL"/>
          <w:sz w:val="22"/>
          <w:szCs w:val="22"/>
        </w:rPr>
        <w:t xml:space="preserve">, </w:t>
      </w:r>
      <w:r w:rsidR="004545E4">
        <w:rPr>
          <w:rFonts w:ascii="gobCL" w:hAnsi="gobCL"/>
          <w:sz w:val="22"/>
          <w:szCs w:val="22"/>
        </w:rPr>
        <w:t xml:space="preserve">se deberá </w:t>
      </w:r>
      <w:r>
        <w:rPr>
          <w:rFonts w:ascii="gobCL" w:hAnsi="gobCL"/>
          <w:sz w:val="22"/>
          <w:szCs w:val="22"/>
        </w:rPr>
        <w:t xml:space="preserve">haber cumplido en más de un 75 % de los objetivos específicos planteados, </w:t>
      </w:r>
      <w:r w:rsidR="004545E4">
        <w:rPr>
          <w:rFonts w:ascii="gobCL" w:hAnsi="gobCL"/>
          <w:sz w:val="22"/>
          <w:szCs w:val="22"/>
        </w:rPr>
        <w:t xml:space="preserve">además </w:t>
      </w:r>
      <w:r w:rsidR="00900985">
        <w:rPr>
          <w:rFonts w:ascii="gobCL" w:hAnsi="gobCL"/>
          <w:sz w:val="22"/>
          <w:szCs w:val="22"/>
        </w:rPr>
        <w:t>s</w:t>
      </w:r>
      <w:r w:rsidR="004545E4">
        <w:rPr>
          <w:rFonts w:ascii="gobCL" w:hAnsi="gobCL"/>
          <w:sz w:val="22"/>
          <w:szCs w:val="22"/>
        </w:rPr>
        <w:t>e deberá contar con un piso mínimo de información, que permita las primeras estimaciones de RMS para las poblaciones de interés, de forma de evaluar, la situación de la población en función de este indicador.</w:t>
      </w:r>
    </w:p>
    <w:p w14:paraId="7777D613" w14:textId="77777777" w:rsidR="00EC0B0E" w:rsidRDefault="00EC0B0E" w:rsidP="007736F1">
      <w:pPr>
        <w:spacing w:line="276" w:lineRule="auto"/>
        <w:ind w:left="426"/>
        <w:jc w:val="both"/>
        <w:rPr>
          <w:rFonts w:ascii="gobCL" w:hAnsi="gobCL"/>
          <w:sz w:val="22"/>
          <w:szCs w:val="22"/>
        </w:rPr>
      </w:pPr>
    </w:p>
    <w:p w14:paraId="3D8754CF" w14:textId="6CEF05AA" w:rsidR="00182475" w:rsidRDefault="00182475" w:rsidP="007736F1">
      <w:pPr>
        <w:spacing w:line="276" w:lineRule="auto"/>
        <w:ind w:left="426"/>
        <w:jc w:val="both"/>
        <w:rPr>
          <w:rFonts w:ascii="gobCL" w:hAnsi="gobCL"/>
          <w:sz w:val="22"/>
          <w:szCs w:val="22"/>
        </w:rPr>
      </w:pPr>
      <w:r>
        <w:rPr>
          <w:rFonts w:ascii="gobCL" w:hAnsi="gobCL"/>
          <w:sz w:val="22"/>
          <w:szCs w:val="22"/>
        </w:rPr>
        <w:t xml:space="preserve">Para considerar los objetivos </w:t>
      </w:r>
      <w:r w:rsidR="004545E4">
        <w:rPr>
          <w:rFonts w:ascii="gobCL" w:hAnsi="gobCL"/>
          <w:sz w:val="22"/>
          <w:szCs w:val="22"/>
        </w:rPr>
        <w:t xml:space="preserve">específicos </w:t>
      </w:r>
      <w:r>
        <w:rPr>
          <w:rFonts w:ascii="gobCL" w:hAnsi="gobCL"/>
          <w:sz w:val="22"/>
          <w:szCs w:val="22"/>
        </w:rPr>
        <w:t>planteados como cumplidos, se deberá haber logrado en los plazos de tiempo propuesto lo siguiente:</w:t>
      </w:r>
    </w:p>
    <w:p w14:paraId="59836692" w14:textId="77777777" w:rsidR="00182475" w:rsidRDefault="00182475" w:rsidP="007736F1">
      <w:pPr>
        <w:spacing w:line="276" w:lineRule="auto"/>
        <w:ind w:left="426"/>
        <w:jc w:val="both"/>
        <w:rPr>
          <w:rFonts w:ascii="gobCL" w:hAnsi="gobCL"/>
          <w:sz w:val="22"/>
          <w:szCs w:val="22"/>
        </w:rPr>
      </w:pPr>
    </w:p>
    <w:p w14:paraId="3887BFB9" w14:textId="6965D3DE" w:rsidR="00182475" w:rsidRDefault="00182475" w:rsidP="007736F1">
      <w:pPr>
        <w:numPr>
          <w:ilvl w:val="0"/>
          <w:numId w:val="57"/>
        </w:numPr>
        <w:spacing w:line="276" w:lineRule="auto"/>
        <w:rPr>
          <w:rFonts w:ascii="gobCL" w:hAnsi="gobCL" w:cs="Arial"/>
          <w:b/>
          <w:sz w:val="22"/>
          <w:szCs w:val="22"/>
        </w:rPr>
      </w:pPr>
      <w:r>
        <w:rPr>
          <w:rFonts w:ascii="gobCL" w:hAnsi="gobCL" w:cs="Arial"/>
          <w:b/>
          <w:sz w:val="22"/>
          <w:szCs w:val="22"/>
        </w:rPr>
        <w:t>Objetivo Especifico 1</w:t>
      </w:r>
    </w:p>
    <w:p w14:paraId="6FC6CE9C" w14:textId="526CC1D8" w:rsidR="003B23E6" w:rsidRDefault="00182475" w:rsidP="007736F1">
      <w:pPr>
        <w:spacing w:line="276" w:lineRule="auto"/>
        <w:ind w:left="426"/>
        <w:jc w:val="both"/>
        <w:rPr>
          <w:rFonts w:ascii="gobCL" w:hAnsi="gobCL"/>
          <w:sz w:val="22"/>
          <w:szCs w:val="22"/>
        </w:rPr>
      </w:pPr>
      <w:r>
        <w:rPr>
          <w:rFonts w:ascii="gobCL" w:hAnsi="gobCL"/>
          <w:sz w:val="22"/>
          <w:szCs w:val="22"/>
        </w:rPr>
        <w:t xml:space="preserve">Ejecución </w:t>
      </w:r>
      <w:r w:rsidR="009F2543">
        <w:rPr>
          <w:rFonts w:ascii="gobCL" w:hAnsi="gobCL"/>
          <w:sz w:val="22"/>
          <w:szCs w:val="22"/>
        </w:rPr>
        <w:t xml:space="preserve">y exposición de resultados </w:t>
      </w:r>
      <w:r>
        <w:rPr>
          <w:rFonts w:ascii="gobCL" w:hAnsi="gobCL"/>
          <w:sz w:val="22"/>
          <w:szCs w:val="22"/>
        </w:rPr>
        <w:t xml:space="preserve">de nueva evaluación directa de la abundancia de los recursos de interés en el área, </w:t>
      </w:r>
      <w:r w:rsidR="00736586">
        <w:rPr>
          <w:rFonts w:ascii="gobCL" w:hAnsi="gobCL"/>
          <w:sz w:val="22"/>
          <w:szCs w:val="22"/>
        </w:rPr>
        <w:t>de</w:t>
      </w:r>
      <w:r w:rsidR="003B23E6">
        <w:rPr>
          <w:rFonts w:ascii="gobCL" w:hAnsi="gobCL"/>
          <w:sz w:val="22"/>
          <w:szCs w:val="22"/>
        </w:rPr>
        <w:t>splegando como mí</w:t>
      </w:r>
      <w:r w:rsidR="00736586">
        <w:rPr>
          <w:rFonts w:ascii="gobCL" w:hAnsi="gobCL"/>
          <w:sz w:val="22"/>
          <w:szCs w:val="22"/>
        </w:rPr>
        <w:t xml:space="preserve">nimo el mismo esfuerzo de muestreo desplegado hasta ahora (330 unidades </w:t>
      </w:r>
      <w:r w:rsidR="007736F1">
        <w:rPr>
          <w:rFonts w:ascii="gobCL" w:hAnsi="gobCL"/>
          <w:sz w:val="22"/>
          <w:szCs w:val="22"/>
        </w:rPr>
        <w:t>muestréales</w:t>
      </w:r>
      <w:r w:rsidR="00736586">
        <w:rPr>
          <w:rFonts w:ascii="gobCL" w:hAnsi="gobCL"/>
          <w:sz w:val="22"/>
          <w:szCs w:val="22"/>
        </w:rPr>
        <w:t>)</w:t>
      </w:r>
      <w:r w:rsidR="003B23E6">
        <w:rPr>
          <w:rFonts w:ascii="gobCL" w:hAnsi="gobCL"/>
          <w:sz w:val="22"/>
          <w:szCs w:val="22"/>
        </w:rPr>
        <w:t>, distribuidos uniformemente al interior del polígono propuesto y sin considerar replicas en cada punto de muestreo.</w:t>
      </w:r>
    </w:p>
    <w:p w14:paraId="74E6BC4E" w14:textId="77777777" w:rsidR="003B23E6" w:rsidRDefault="003B23E6" w:rsidP="007736F1">
      <w:pPr>
        <w:spacing w:line="276" w:lineRule="auto"/>
        <w:ind w:left="426"/>
        <w:jc w:val="both"/>
        <w:rPr>
          <w:rFonts w:ascii="gobCL" w:hAnsi="gobCL"/>
          <w:sz w:val="22"/>
          <w:szCs w:val="22"/>
        </w:rPr>
      </w:pPr>
    </w:p>
    <w:p w14:paraId="3F4E0996" w14:textId="000F598A" w:rsidR="003B23E6" w:rsidRDefault="003B23E6" w:rsidP="003B23E6">
      <w:pPr>
        <w:numPr>
          <w:ilvl w:val="0"/>
          <w:numId w:val="57"/>
        </w:numPr>
        <w:spacing w:line="276" w:lineRule="auto"/>
        <w:rPr>
          <w:rFonts w:ascii="gobCL" w:hAnsi="gobCL" w:cs="Arial"/>
          <w:b/>
          <w:sz w:val="22"/>
          <w:szCs w:val="22"/>
        </w:rPr>
      </w:pPr>
      <w:r>
        <w:rPr>
          <w:rFonts w:ascii="gobCL" w:hAnsi="gobCL" w:cs="Arial"/>
          <w:b/>
          <w:sz w:val="22"/>
          <w:szCs w:val="22"/>
        </w:rPr>
        <w:t>Objetivo Especifico 2</w:t>
      </w:r>
    </w:p>
    <w:p w14:paraId="740ED30E" w14:textId="7ABFFE36" w:rsidR="004545E4" w:rsidRPr="00E14F16" w:rsidRDefault="009F2543" w:rsidP="004545E4">
      <w:pPr>
        <w:spacing w:line="276" w:lineRule="auto"/>
        <w:ind w:left="426"/>
        <w:jc w:val="both"/>
        <w:rPr>
          <w:rFonts w:ascii="gobCL" w:hAnsi="gobCL"/>
          <w:sz w:val="22"/>
          <w:szCs w:val="22"/>
        </w:rPr>
      </w:pPr>
      <w:r>
        <w:rPr>
          <w:rFonts w:ascii="gobCL" w:hAnsi="gobCL"/>
          <w:sz w:val="22"/>
          <w:szCs w:val="22"/>
        </w:rPr>
        <w:t xml:space="preserve">Promulgación y difusión de </w:t>
      </w:r>
      <w:r w:rsidR="003B23E6">
        <w:rPr>
          <w:rFonts w:ascii="gobCL" w:hAnsi="gobCL"/>
          <w:sz w:val="22"/>
          <w:szCs w:val="22"/>
        </w:rPr>
        <w:t>Resolución que establezca el Plan de Manejo para Huepo y Navajuela en Bahía Corral, y que defina el polígono de acción, especies, lugares y horas de desembarque y actores involucrados</w:t>
      </w:r>
      <w:r w:rsidR="001B318E">
        <w:rPr>
          <w:rFonts w:ascii="gobCL" w:hAnsi="gobCL"/>
          <w:sz w:val="22"/>
          <w:szCs w:val="22"/>
        </w:rPr>
        <w:t>, reglas de entrada – salida de actores y esquema de sanciones</w:t>
      </w:r>
      <w:r w:rsidR="003B23E6">
        <w:rPr>
          <w:rFonts w:ascii="gobCL" w:hAnsi="gobCL"/>
          <w:sz w:val="22"/>
          <w:szCs w:val="22"/>
        </w:rPr>
        <w:t>.</w:t>
      </w:r>
      <w:r w:rsidR="004545E4">
        <w:rPr>
          <w:rFonts w:ascii="gobCL" w:hAnsi="gobCL"/>
          <w:sz w:val="22"/>
          <w:szCs w:val="22"/>
        </w:rPr>
        <w:t xml:space="preserve"> Además</w:t>
      </w:r>
      <w:r w:rsidR="004545E4" w:rsidRPr="009F2543">
        <w:rPr>
          <w:rFonts w:ascii="gobCL" w:hAnsi="gobCL"/>
          <w:sz w:val="22"/>
          <w:szCs w:val="22"/>
        </w:rPr>
        <w:t xml:space="preserve">, </w:t>
      </w:r>
      <w:r w:rsidR="004545E4">
        <w:rPr>
          <w:rFonts w:ascii="gobCL" w:hAnsi="gobCL"/>
          <w:sz w:val="22"/>
          <w:szCs w:val="22"/>
        </w:rPr>
        <w:t>se debe</w:t>
      </w:r>
      <w:r w:rsidR="001B318E">
        <w:rPr>
          <w:rFonts w:ascii="gobCL" w:hAnsi="gobCL"/>
          <w:sz w:val="22"/>
          <w:szCs w:val="22"/>
        </w:rPr>
        <w:t>rá</w:t>
      </w:r>
      <w:r w:rsidR="004545E4">
        <w:rPr>
          <w:rFonts w:ascii="gobCL" w:hAnsi="gobCL"/>
          <w:sz w:val="22"/>
          <w:szCs w:val="22"/>
        </w:rPr>
        <w:t xml:space="preserve"> contar con </w:t>
      </w:r>
      <w:r w:rsidR="001B318E">
        <w:rPr>
          <w:rFonts w:ascii="gobCL" w:hAnsi="gobCL"/>
          <w:sz w:val="22"/>
          <w:szCs w:val="22"/>
        </w:rPr>
        <w:t xml:space="preserve">los </w:t>
      </w:r>
      <w:r w:rsidR="004545E4">
        <w:rPr>
          <w:rFonts w:ascii="gobCL" w:hAnsi="gobCL"/>
          <w:sz w:val="22"/>
          <w:szCs w:val="22"/>
        </w:rPr>
        <w:t xml:space="preserve">primeros resultados de la ejecución de programa de monitoreo de la actividad extractiva, </w:t>
      </w:r>
      <w:r w:rsidR="004545E4" w:rsidRPr="009F2543">
        <w:rPr>
          <w:rFonts w:ascii="gobCL" w:hAnsi="gobCL"/>
          <w:sz w:val="22"/>
          <w:szCs w:val="22"/>
        </w:rPr>
        <w:t xml:space="preserve">junto con </w:t>
      </w:r>
      <w:r w:rsidR="004545E4">
        <w:rPr>
          <w:rFonts w:ascii="gobCL" w:hAnsi="gobCL"/>
          <w:sz w:val="22"/>
          <w:szCs w:val="22"/>
        </w:rPr>
        <w:t>ejecución</w:t>
      </w:r>
      <w:r w:rsidR="004545E4" w:rsidRPr="009F2543">
        <w:rPr>
          <w:rFonts w:ascii="gobCL" w:hAnsi="gobCL"/>
          <w:sz w:val="22"/>
          <w:szCs w:val="22"/>
        </w:rPr>
        <w:t xml:space="preserve"> </w:t>
      </w:r>
      <w:r w:rsidR="004545E4">
        <w:rPr>
          <w:rFonts w:ascii="gobCL" w:hAnsi="gobCL"/>
          <w:sz w:val="22"/>
          <w:szCs w:val="22"/>
        </w:rPr>
        <w:t>resultados del plan de investigación, que permitan estimaciones preliminares de RMS para las poblaciones consideradas.</w:t>
      </w:r>
    </w:p>
    <w:p w14:paraId="53553F4B" w14:textId="2A395216" w:rsidR="003B23E6" w:rsidRDefault="003B23E6" w:rsidP="007736F1">
      <w:pPr>
        <w:spacing w:line="276" w:lineRule="auto"/>
        <w:ind w:left="426"/>
        <w:jc w:val="both"/>
        <w:rPr>
          <w:rFonts w:ascii="gobCL" w:hAnsi="gobCL"/>
          <w:sz w:val="22"/>
          <w:szCs w:val="22"/>
        </w:rPr>
      </w:pPr>
    </w:p>
    <w:p w14:paraId="1E931DB8" w14:textId="77777777" w:rsidR="001B318E" w:rsidRDefault="001B318E" w:rsidP="007736F1">
      <w:pPr>
        <w:spacing w:line="276" w:lineRule="auto"/>
        <w:ind w:left="426"/>
        <w:jc w:val="both"/>
        <w:rPr>
          <w:rFonts w:ascii="gobCL" w:hAnsi="gobCL"/>
          <w:sz w:val="22"/>
          <w:szCs w:val="22"/>
        </w:rPr>
      </w:pPr>
    </w:p>
    <w:p w14:paraId="0E482B31" w14:textId="77777777" w:rsidR="00775992" w:rsidRDefault="00775992" w:rsidP="007736F1">
      <w:pPr>
        <w:spacing w:line="276" w:lineRule="auto"/>
        <w:ind w:left="426"/>
        <w:jc w:val="both"/>
        <w:rPr>
          <w:rFonts w:ascii="gobCL" w:hAnsi="gobCL"/>
          <w:sz w:val="22"/>
          <w:szCs w:val="22"/>
        </w:rPr>
      </w:pPr>
    </w:p>
    <w:p w14:paraId="3B2FE86F" w14:textId="21A32DD7" w:rsidR="003B23E6" w:rsidRDefault="003B23E6" w:rsidP="003B23E6">
      <w:pPr>
        <w:numPr>
          <w:ilvl w:val="0"/>
          <w:numId w:val="57"/>
        </w:numPr>
        <w:spacing w:line="276" w:lineRule="auto"/>
        <w:rPr>
          <w:rFonts w:ascii="gobCL" w:hAnsi="gobCL" w:cs="Arial"/>
          <w:b/>
          <w:sz w:val="22"/>
          <w:szCs w:val="22"/>
        </w:rPr>
      </w:pPr>
      <w:r>
        <w:rPr>
          <w:rFonts w:ascii="gobCL" w:hAnsi="gobCL" w:cs="Arial"/>
          <w:b/>
          <w:sz w:val="22"/>
          <w:szCs w:val="22"/>
        </w:rPr>
        <w:t>Objetivo Especifico 3</w:t>
      </w:r>
    </w:p>
    <w:p w14:paraId="76F0BBCA" w14:textId="05A35844" w:rsidR="009F2543" w:rsidRDefault="009F2543" w:rsidP="007736F1">
      <w:pPr>
        <w:spacing w:line="276" w:lineRule="auto"/>
        <w:ind w:left="426"/>
        <w:jc w:val="both"/>
        <w:rPr>
          <w:rFonts w:ascii="gobCL" w:hAnsi="gobCL"/>
          <w:sz w:val="22"/>
          <w:szCs w:val="22"/>
        </w:rPr>
      </w:pPr>
      <w:r w:rsidRPr="007736F1">
        <w:rPr>
          <w:rFonts w:ascii="gobCL" w:hAnsi="gobCL"/>
          <w:sz w:val="22"/>
          <w:szCs w:val="22"/>
        </w:rPr>
        <w:t xml:space="preserve">Promulgación y difusión de </w:t>
      </w:r>
      <w:r w:rsidR="00EC0B0E">
        <w:rPr>
          <w:rFonts w:ascii="gobCL" w:hAnsi="gobCL"/>
          <w:sz w:val="22"/>
          <w:szCs w:val="22"/>
        </w:rPr>
        <w:t xml:space="preserve">normas </w:t>
      </w:r>
      <w:r w:rsidRPr="007736F1">
        <w:rPr>
          <w:rFonts w:ascii="gobCL" w:hAnsi="gobCL"/>
          <w:sz w:val="22"/>
          <w:szCs w:val="22"/>
        </w:rPr>
        <w:t>que establezca</w:t>
      </w:r>
      <w:r w:rsidR="00EC0B0E">
        <w:rPr>
          <w:rFonts w:ascii="gobCL" w:hAnsi="gobCL"/>
          <w:sz w:val="22"/>
          <w:szCs w:val="22"/>
        </w:rPr>
        <w:t>n</w:t>
      </w:r>
      <w:r w:rsidRPr="007736F1">
        <w:rPr>
          <w:rFonts w:ascii="gobCL" w:hAnsi="gobCL"/>
          <w:sz w:val="22"/>
          <w:szCs w:val="22"/>
        </w:rPr>
        <w:t xml:space="preserve"> </w:t>
      </w:r>
      <w:r>
        <w:rPr>
          <w:rFonts w:ascii="gobCL" w:hAnsi="gobCL"/>
          <w:sz w:val="22"/>
          <w:szCs w:val="22"/>
        </w:rPr>
        <w:t xml:space="preserve">las medidas de administración </w:t>
      </w:r>
      <w:r w:rsidR="004545E4">
        <w:rPr>
          <w:rFonts w:ascii="gobCL" w:hAnsi="gobCL"/>
          <w:sz w:val="22"/>
          <w:szCs w:val="22"/>
        </w:rPr>
        <w:t xml:space="preserve">pesquera </w:t>
      </w:r>
      <w:r w:rsidR="00EC0B0E">
        <w:rPr>
          <w:rFonts w:ascii="gobCL" w:hAnsi="gobCL"/>
          <w:sz w:val="22"/>
          <w:szCs w:val="22"/>
        </w:rPr>
        <w:t xml:space="preserve">recomendadas </w:t>
      </w:r>
      <w:r w:rsidR="004545E4">
        <w:rPr>
          <w:rFonts w:ascii="gobCL" w:hAnsi="gobCL"/>
          <w:sz w:val="22"/>
          <w:szCs w:val="22"/>
        </w:rPr>
        <w:t>(Talla Mí</w:t>
      </w:r>
      <w:r>
        <w:rPr>
          <w:rFonts w:ascii="gobCL" w:hAnsi="gobCL"/>
          <w:sz w:val="22"/>
          <w:szCs w:val="22"/>
        </w:rPr>
        <w:t xml:space="preserve">nima, </w:t>
      </w:r>
      <w:r w:rsidR="00AF07D1">
        <w:rPr>
          <w:rFonts w:ascii="gobCL" w:hAnsi="gobCL"/>
          <w:sz w:val="22"/>
          <w:szCs w:val="22"/>
        </w:rPr>
        <w:t>Límites Máximos de Captura</w:t>
      </w:r>
      <w:r>
        <w:rPr>
          <w:rFonts w:ascii="gobCL" w:hAnsi="gobCL"/>
          <w:sz w:val="22"/>
          <w:szCs w:val="22"/>
        </w:rPr>
        <w:t xml:space="preserve">, Vedas, </w:t>
      </w:r>
      <w:r w:rsidR="004545E4">
        <w:rPr>
          <w:rFonts w:ascii="gobCL" w:hAnsi="gobCL"/>
          <w:sz w:val="22"/>
          <w:szCs w:val="22"/>
        </w:rPr>
        <w:t>etc.</w:t>
      </w:r>
      <w:r>
        <w:rPr>
          <w:rFonts w:ascii="gobCL" w:hAnsi="gobCL"/>
          <w:sz w:val="22"/>
          <w:szCs w:val="22"/>
        </w:rPr>
        <w:t xml:space="preserve">) </w:t>
      </w:r>
      <w:r w:rsidR="00EC0B0E">
        <w:rPr>
          <w:rFonts w:ascii="gobCL" w:hAnsi="gobCL"/>
          <w:sz w:val="22"/>
          <w:szCs w:val="22"/>
        </w:rPr>
        <w:t xml:space="preserve">en el marco </w:t>
      </w:r>
      <w:r>
        <w:rPr>
          <w:rFonts w:ascii="gobCL" w:hAnsi="gobCL"/>
          <w:sz w:val="22"/>
          <w:szCs w:val="22"/>
        </w:rPr>
        <w:t>d</w:t>
      </w:r>
      <w:r w:rsidRPr="007736F1">
        <w:rPr>
          <w:rFonts w:ascii="gobCL" w:hAnsi="gobCL"/>
          <w:sz w:val="22"/>
          <w:szCs w:val="22"/>
        </w:rPr>
        <w:t>el Plan de Manejo para Huepo y Navajuela en Bahí</w:t>
      </w:r>
      <w:r w:rsidRPr="009F2543">
        <w:rPr>
          <w:rFonts w:ascii="gobCL" w:hAnsi="gobCL"/>
          <w:sz w:val="22"/>
          <w:szCs w:val="22"/>
        </w:rPr>
        <w:t>a Corral</w:t>
      </w:r>
      <w:r>
        <w:rPr>
          <w:rFonts w:ascii="gobCL" w:hAnsi="gobCL"/>
          <w:sz w:val="22"/>
          <w:szCs w:val="22"/>
        </w:rPr>
        <w:t>.</w:t>
      </w:r>
    </w:p>
    <w:p w14:paraId="3932D777" w14:textId="77777777" w:rsidR="004545E4" w:rsidRPr="007736F1" w:rsidRDefault="004545E4" w:rsidP="007736F1">
      <w:pPr>
        <w:spacing w:line="276" w:lineRule="auto"/>
        <w:ind w:left="426"/>
        <w:jc w:val="both"/>
        <w:rPr>
          <w:rFonts w:ascii="gobCL" w:hAnsi="gobCL"/>
          <w:sz w:val="22"/>
          <w:szCs w:val="22"/>
        </w:rPr>
      </w:pPr>
    </w:p>
    <w:p w14:paraId="3FD754B6" w14:textId="2FA524B7" w:rsidR="004545E4" w:rsidRDefault="004545E4" w:rsidP="004545E4">
      <w:pPr>
        <w:numPr>
          <w:ilvl w:val="0"/>
          <w:numId w:val="57"/>
        </w:numPr>
        <w:spacing w:line="276" w:lineRule="auto"/>
        <w:rPr>
          <w:rFonts w:ascii="gobCL" w:hAnsi="gobCL" w:cs="Arial"/>
          <w:b/>
          <w:sz w:val="22"/>
          <w:szCs w:val="22"/>
        </w:rPr>
      </w:pPr>
      <w:r>
        <w:rPr>
          <w:rFonts w:ascii="gobCL" w:hAnsi="gobCL" w:cs="Arial"/>
          <w:b/>
          <w:sz w:val="22"/>
          <w:szCs w:val="22"/>
        </w:rPr>
        <w:t>Objetivo Especifico 4</w:t>
      </w:r>
    </w:p>
    <w:p w14:paraId="613DCBDB" w14:textId="77777777" w:rsidR="00EC0B0E" w:rsidRDefault="003A3B73" w:rsidP="007736F1">
      <w:pPr>
        <w:spacing w:line="276" w:lineRule="auto"/>
        <w:ind w:left="426"/>
        <w:jc w:val="both"/>
        <w:rPr>
          <w:rFonts w:ascii="gobCL" w:hAnsi="gobCL"/>
          <w:sz w:val="22"/>
          <w:szCs w:val="22"/>
        </w:rPr>
      </w:pPr>
      <w:r>
        <w:rPr>
          <w:rFonts w:ascii="gobCL" w:hAnsi="gobCL"/>
          <w:sz w:val="22"/>
          <w:szCs w:val="22"/>
        </w:rPr>
        <w:t>Determinación de cantidad de proyectos obtenidos por las organizaciones participantes del plan y montos involucrados, al comienzo y al final del periodo de evaluación propuesto</w:t>
      </w:r>
      <w:r w:rsidR="006758E7">
        <w:rPr>
          <w:rFonts w:ascii="gobCL" w:hAnsi="gobCL"/>
          <w:sz w:val="22"/>
          <w:szCs w:val="22"/>
        </w:rPr>
        <w:t>, habiéndose logrado el objetivo si estos números muestran crecimiento.</w:t>
      </w:r>
    </w:p>
    <w:p w14:paraId="35F52741" w14:textId="2FBF8A8E" w:rsidR="004545E4" w:rsidRDefault="004545E4" w:rsidP="007736F1">
      <w:pPr>
        <w:spacing w:line="276" w:lineRule="auto"/>
        <w:ind w:left="426"/>
        <w:jc w:val="both"/>
        <w:rPr>
          <w:rFonts w:ascii="gobCL" w:hAnsi="gobCL"/>
          <w:sz w:val="22"/>
          <w:szCs w:val="22"/>
        </w:rPr>
      </w:pPr>
    </w:p>
    <w:p w14:paraId="722EF814" w14:textId="31F99FE3" w:rsidR="006758E7" w:rsidRPr="004545E4" w:rsidRDefault="006758E7" w:rsidP="007736F1">
      <w:pPr>
        <w:spacing w:line="276" w:lineRule="auto"/>
        <w:ind w:left="426"/>
        <w:jc w:val="both"/>
        <w:rPr>
          <w:rFonts w:ascii="gobCL" w:hAnsi="gobCL"/>
          <w:sz w:val="22"/>
          <w:szCs w:val="22"/>
        </w:rPr>
      </w:pPr>
      <w:r>
        <w:rPr>
          <w:rFonts w:ascii="gobCL" w:hAnsi="gobCL"/>
          <w:sz w:val="22"/>
          <w:szCs w:val="22"/>
        </w:rPr>
        <w:t>Por otra parte, se determinar</w:t>
      </w:r>
      <w:r w:rsidR="00E4170C">
        <w:rPr>
          <w:rFonts w:ascii="gobCL" w:hAnsi="gobCL"/>
          <w:sz w:val="22"/>
          <w:szCs w:val="22"/>
        </w:rPr>
        <w:t>án</w:t>
      </w:r>
      <w:r>
        <w:rPr>
          <w:rFonts w:ascii="gobCL" w:hAnsi="gobCL"/>
          <w:sz w:val="22"/>
          <w:szCs w:val="22"/>
        </w:rPr>
        <w:t xml:space="preserve"> las líneas de comercialización usadas por los usuarios y las cantidades involucradas en cada línea al principio y al final del periodo</w:t>
      </w:r>
      <w:r w:rsidR="00B5391E">
        <w:rPr>
          <w:rFonts w:ascii="gobCL" w:hAnsi="gobCL"/>
          <w:sz w:val="22"/>
          <w:szCs w:val="22"/>
        </w:rPr>
        <w:t xml:space="preserve"> a evaluar</w:t>
      </w:r>
      <w:r>
        <w:rPr>
          <w:rFonts w:ascii="gobCL" w:hAnsi="gobCL"/>
          <w:sz w:val="22"/>
          <w:szCs w:val="22"/>
        </w:rPr>
        <w:t>.</w:t>
      </w:r>
      <w:r w:rsidR="00B5391E">
        <w:rPr>
          <w:rFonts w:ascii="gobCL" w:hAnsi="gobCL"/>
          <w:sz w:val="22"/>
          <w:szCs w:val="22"/>
        </w:rPr>
        <w:t xml:space="preserve"> Determinándose como cumplido este objetivo, si se crean nuevas líneas de comercialización, que implique</w:t>
      </w:r>
      <w:r w:rsidR="00EC0B0E">
        <w:rPr>
          <w:rFonts w:ascii="gobCL" w:hAnsi="gobCL"/>
          <w:sz w:val="22"/>
          <w:szCs w:val="22"/>
        </w:rPr>
        <w:t>n</w:t>
      </w:r>
      <w:r w:rsidR="00B5391E">
        <w:rPr>
          <w:rFonts w:ascii="gobCL" w:hAnsi="gobCL"/>
          <w:sz w:val="22"/>
          <w:szCs w:val="22"/>
        </w:rPr>
        <w:t xml:space="preserve"> agregarle valor a la pesca.</w:t>
      </w:r>
    </w:p>
    <w:p w14:paraId="35C3F25C" w14:textId="77777777" w:rsidR="004545E4" w:rsidRPr="007736F1" w:rsidRDefault="004545E4" w:rsidP="005A5590">
      <w:pPr>
        <w:spacing w:line="276" w:lineRule="auto"/>
        <w:ind w:left="513"/>
        <w:jc w:val="both"/>
        <w:rPr>
          <w:rFonts w:ascii="gobCL" w:hAnsi="gobCL" w:cs="Arial"/>
          <w:sz w:val="22"/>
          <w:szCs w:val="22"/>
          <w:lang w:val="es-MX"/>
        </w:rPr>
      </w:pPr>
    </w:p>
    <w:p w14:paraId="2C63A3DA" w14:textId="1B42DACE" w:rsidR="00B5391E" w:rsidRDefault="00B5391E" w:rsidP="00B5391E">
      <w:pPr>
        <w:numPr>
          <w:ilvl w:val="0"/>
          <w:numId w:val="57"/>
        </w:numPr>
        <w:spacing w:line="276" w:lineRule="auto"/>
        <w:rPr>
          <w:rFonts w:ascii="gobCL" w:hAnsi="gobCL" w:cs="Arial"/>
          <w:b/>
          <w:sz w:val="22"/>
          <w:szCs w:val="22"/>
        </w:rPr>
      </w:pPr>
      <w:r>
        <w:rPr>
          <w:rFonts w:ascii="gobCL" w:hAnsi="gobCL" w:cs="Arial"/>
          <w:b/>
          <w:sz w:val="22"/>
          <w:szCs w:val="22"/>
        </w:rPr>
        <w:t>Objetivo Especifico 5</w:t>
      </w:r>
    </w:p>
    <w:p w14:paraId="49D82E38" w14:textId="05F8B394" w:rsidR="00652FFC" w:rsidRDefault="00B5391E" w:rsidP="007736F1">
      <w:pPr>
        <w:spacing w:line="276" w:lineRule="auto"/>
        <w:ind w:left="426"/>
        <w:jc w:val="both"/>
        <w:rPr>
          <w:rFonts w:ascii="gobCL" w:hAnsi="gobCL"/>
          <w:sz w:val="22"/>
          <w:szCs w:val="22"/>
        </w:rPr>
      </w:pPr>
      <w:r w:rsidRPr="00B5391E">
        <w:rPr>
          <w:rFonts w:ascii="gobCL" w:hAnsi="gobCL"/>
          <w:sz w:val="22"/>
          <w:szCs w:val="22"/>
        </w:rPr>
        <w:t>Ejecuci</w:t>
      </w:r>
      <w:r>
        <w:rPr>
          <w:rFonts w:ascii="gobCL" w:hAnsi="gobCL"/>
          <w:sz w:val="22"/>
          <w:szCs w:val="22"/>
        </w:rPr>
        <w:t>ó</w:t>
      </w:r>
      <w:r w:rsidRPr="007736F1">
        <w:rPr>
          <w:rFonts w:ascii="gobCL" w:hAnsi="gobCL"/>
          <w:sz w:val="22"/>
          <w:szCs w:val="22"/>
        </w:rPr>
        <w:t>n de al menos el 50 % del plan de investigación</w:t>
      </w:r>
      <w:r>
        <w:rPr>
          <w:rFonts w:ascii="gobCL" w:hAnsi="gobCL"/>
          <w:sz w:val="22"/>
          <w:szCs w:val="22"/>
        </w:rPr>
        <w:t xml:space="preserve"> diseñado para determinar los impactos en la productividad de los recursos de interés (tanto en términos biológicos como económicos), que tienen diversos factores ambientales de la bahía, tanto de origen propio como antrópicos.</w:t>
      </w:r>
    </w:p>
    <w:p w14:paraId="351DAE87" w14:textId="77777777" w:rsidR="00AF07D1" w:rsidRPr="007736F1" w:rsidRDefault="00AF07D1" w:rsidP="007736F1">
      <w:pPr>
        <w:spacing w:line="276" w:lineRule="auto"/>
        <w:ind w:left="426"/>
        <w:jc w:val="both"/>
        <w:rPr>
          <w:rFonts w:ascii="gobCL" w:hAnsi="gobCL"/>
          <w:sz w:val="22"/>
          <w:szCs w:val="22"/>
        </w:rPr>
      </w:pPr>
    </w:p>
    <w:p w14:paraId="2AE50B86" w14:textId="77777777" w:rsidR="0048754D" w:rsidRPr="00B24146" w:rsidRDefault="0048754D" w:rsidP="00AF3823">
      <w:pPr>
        <w:pStyle w:val="Ttulo2"/>
        <w:keepLines w:val="0"/>
        <w:numPr>
          <w:ilvl w:val="0"/>
          <w:numId w:val="15"/>
        </w:numPr>
        <w:shd w:val="clear" w:color="auto" w:fill="D9D9D9"/>
        <w:spacing w:before="0" w:after="0" w:line="276" w:lineRule="auto"/>
        <w:ind w:hanging="666"/>
        <w:jc w:val="both"/>
        <w:rPr>
          <w:rFonts w:ascii="gobCL" w:hAnsi="gobCL" w:cs="Arial"/>
          <w:b/>
          <w:szCs w:val="22"/>
          <w:lang w:val="es-MX"/>
        </w:rPr>
      </w:pPr>
      <w:r>
        <w:rPr>
          <w:rFonts w:ascii="gobCL" w:hAnsi="gobCL" w:cs="Arial"/>
          <w:b/>
          <w:szCs w:val="22"/>
          <w:lang w:val="es-MX"/>
        </w:rPr>
        <w:t>REQUERIMIENTOS DE INVESTIGACION Y FISCALIZACION</w:t>
      </w:r>
    </w:p>
    <w:p w14:paraId="2FF7E0A2" w14:textId="62334526" w:rsidR="00AF3823" w:rsidRPr="00AF3823" w:rsidRDefault="00AF3823" w:rsidP="00AF3823">
      <w:pPr>
        <w:spacing w:line="276" w:lineRule="auto"/>
        <w:ind w:left="567"/>
        <w:jc w:val="both"/>
        <w:rPr>
          <w:rFonts w:ascii="gobCL" w:hAnsi="gobCL" w:cs="Arial"/>
          <w:sz w:val="22"/>
          <w:szCs w:val="22"/>
        </w:rPr>
      </w:pPr>
      <w:r>
        <w:rPr>
          <w:rFonts w:ascii="gobCL" w:hAnsi="gobCL" w:cs="Arial"/>
          <w:sz w:val="22"/>
          <w:szCs w:val="22"/>
        </w:rPr>
        <w:t xml:space="preserve">Considerando la información que se dispone para las especies principales en el área de interés, así como también los objetivos y metas planteados previamente, se requerirá en términos de </w:t>
      </w:r>
      <w:r w:rsidR="00EC0B0E">
        <w:rPr>
          <w:rFonts w:ascii="gobCL" w:hAnsi="gobCL" w:cs="Arial"/>
          <w:sz w:val="22"/>
          <w:szCs w:val="22"/>
        </w:rPr>
        <w:t>i</w:t>
      </w:r>
      <w:r>
        <w:rPr>
          <w:rFonts w:ascii="gobCL" w:hAnsi="gobCL" w:cs="Arial"/>
          <w:sz w:val="22"/>
          <w:szCs w:val="22"/>
        </w:rPr>
        <w:t>nvestigación al menos los siguientes aspectos:</w:t>
      </w:r>
    </w:p>
    <w:p w14:paraId="53716F3B" w14:textId="77777777" w:rsidR="0048754D" w:rsidRPr="00AF3823" w:rsidRDefault="0048754D" w:rsidP="00AF3823">
      <w:pPr>
        <w:spacing w:line="276" w:lineRule="auto"/>
        <w:jc w:val="both"/>
        <w:rPr>
          <w:rFonts w:ascii="gobCL" w:hAnsi="gobCL" w:cs="Arial"/>
          <w:b/>
          <w:sz w:val="22"/>
          <w:szCs w:val="22"/>
          <w:u w:val="single"/>
        </w:rPr>
      </w:pPr>
    </w:p>
    <w:p w14:paraId="41C5161B" w14:textId="77777777" w:rsidR="00AF3823" w:rsidRDefault="00AF3823" w:rsidP="00AF3823">
      <w:pPr>
        <w:pStyle w:val="Prrafodelista"/>
        <w:numPr>
          <w:ilvl w:val="0"/>
          <w:numId w:val="39"/>
        </w:numPr>
        <w:spacing w:line="276" w:lineRule="auto"/>
        <w:ind w:left="1134" w:hanging="708"/>
        <w:rPr>
          <w:rFonts w:ascii="gobCL" w:hAnsi="gobCL" w:cs="Arial"/>
          <w:b/>
          <w:sz w:val="22"/>
          <w:szCs w:val="22"/>
        </w:rPr>
      </w:pPr>
      <w:r>
        <w:rPr>
          <w:rFonts w:ascii="gobCL" w:hAnsi="gobCL" w:cs="Arial"/>
          <w:b/>
          <w:sz w:val="22"/>
          <w:szCs w:val="22"/>
        </w:rPr>
        <w:t>Abundancia Poblacional</w:t>
      </w:r>
    </w:p>
    <w:p w14:paraId="40EDE452" w14:textId="77777777" w:rsidR="00AF3823" w:rsidRDefault="00AF3823" w:rsidP="00AF3823">
      <w:pPr>
        <w:spacing w:line="276" w:lineRule="auto"/>
        <w:ind w:left="426"/>
        <w:rPr>
          <w:rFonts w:ascii="gobCL" w:hAnsi="gobCL" w:cs="Arial"/>
          <w:sz w:val="22"/>
          <w:szCs w:val="22"/>
        </w:rPr>
      </w:pPr>
      <w:r>
        <w:rPr>
          <w:rFonts w:ascii="gobCL" w:hAnsi="gobCL" w:cs="Arial"/>
          <w:sz w:val="22"/>
          <w:szCs w:val="22"/>
        </w:rPr>
        <w:t>En relación a este indicador del estado de la población se requiere realizar 2 tareas centrales:</w:t>
      </w:r>
    </w:p>
    <w:p w14:paraId="015D07D1" w14:textId="77777777" w:rsidR="00AF3823" w:rsidRDefault="00AF3823" w:rsidP="00C03264">
      <w:pPr>
        <w:pStyle w:val="Prrafodelista"/>
        <w:numPr>
          <w:ilvl w:val="1"/>
          <w:numId w:val="39"/>
        </w:numPr>
        <w:spacing w:line="276" w:lineRule="auto"/>
        <w:ind w:left="993" w:hanging="567"/>
        <w:jc w:val="both"/>
        <w:rPr>
          <w:rFonts w:ascii="gobCL" w:hAnsi="gobCL" w:cs="Arial"/>
          <w:b/>
          <w:sz w:val="22"/>
          <w:szCs w:val="22"/>
        </w:rPr>
      </w:pPr>
      <w:r>
        <w:rPr>
          <w:rFonts w:ascii="gobCL" w:hAnsi="gobCL" w:cs="Arial"/>
          <w:b/>
          <w:sz w:val="22"/>
          <w:szCs w:val="22"/>
        </w:rPr>
        <w:t>Determinación de abundancia poblacional total y área de distribución completa de Huepo en la Bahía.</w:t>
      </w:r>
    </w:p>
    <w:p w14:paraId="69019139" w14:textId="7DD3DCA8" w:rsidR="00AF3823" w:rsidRDefault="00AF3823" w:rsidP="00AF3823">
      <w:pPr>
        <w:spacing w:line="276" w:lineRule="auto"/>
        <w:ind w:left="993"/>
        <w:jc w:val="both"/>
        <w:rPr>
          <w:rFonts w:ascii="gobCL" w:hAnsi="gobCL" w:cs="Arial"/>
          <w:sz w:val="22"/>
          <w:szCs w:val="22"/>
        </w:rPr>
      </w:pPr>
      <w:r>
        <w:rPr>
          <w:rFonts w:ascii="gobCL" w:hAnsi="gobCL" w:cs="Arial"/>
          <w:sz w:val="22"/>
          <w:szCs w:val="22"/>
        </w:rPr>
        <w:t xml:space="preserve">Debido a las restricciones en los diseños de muestreo de los proyectos de evaluación poblacional para Huepo y Navajuela realizados hasta la fecha en Bahía de </w:t>
      </w:r>
      <w:r w:rsidR="000B5141">
        <w:rPr>
          <w:rFonts w:ascii="gobCL" w:hAnsi="gobCL" w:cs="Arial"/>
          <w:sz w:val="22"/>
          <w:szCs w:val="22"/>
        </w:rPr>
        <w:t>Corral</w:t>
      </w:r>
      <w:r>
        <w:rPr>
          <w:rFonts w:ascii="gobCL" w:hAnsi="gobCL" w:cs="Arial"/>
          <w:sz w:val="22"/>
          <w:szCs w:val="22"/>
        </w:rPr>
        <w:t>, y de acuerdo a la información reportada por estos mismo</w:t>
      </w:r>
      <w:r w:rsidR="000B5141">
        <w:rPr>
          <w:rFonts w:ascii="gobCL" w:hAnsi="gobCL" w:cs="Arial"/>
          <w:sz w:val="22"/>
          <w:szCs w:val="22"/>
        </w:rPr>
        <w:t>s</w:t>
      </w:r>
      <w:r>
        <w:rPr>
          <w:rFonts w:ascii="gobCL" w:hAnsi="gobCL" w:cs="Arial"/>
          <w:sz w:val="22"/>
          <w:szCs w:val="22"/>
        </w:rPr>
        <w:t>, es posible señalar que en el caso de recurso Huepo, la determinación del área de distribución del recurso y su abundancia aún no han sido estimados con exactitud.</w:t>
      </w:r>
    </w:p>
    <w:p w14:paraId="7C2D2FAA" w14:textId="77777777" w:rsidR="00AF3823" w:rsidRDefault="00AF3823" w:rsidP="00AF3823">
      <w:pPr>
        <w:spacing w:line="276" w:lineRule="auto"/>
        <w:ind w:left="710" w:firstLine="283"/>
        <w:jc w:val="both"/>
        <w:rPr>
          <w:rFonts w:ascii="gobCL" w:hAnsi="gobCL"/>
          <w:sz w:val="22"/>
          <w:szCs w:val="22"/>
          <w:u w:val="single"/>
        </w:rPr>
      </w:pPr>
      <w:r w:rsidRPr="00AF3823">
        <w:rPr>
          <w:rFonts w:ascii="gobCL" w:hAnsi="gobCL"/>
          <w:sz w:val="22"/>
          <w:szCs w:val="22"/>
          <w:u w:val="single"/>
        </w:rPr>
        <w:t>Actividades:</w:t>
      </w:r>
    </w:p>
    <w:p w14:paraId="6C8A9101" w14:textId="77777777" w:rsidR="00AF3823" w:rsidRDefault="00AF3823"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Implementación de Comité Técnico Asesor.</w:t>
      </w:r>
    </w:p>
    <w:p w14:paraId="1AE9C422" w14:textId="77777777" w:rsidR="00AF3823" w:rsidRDefault="00AF3823"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lastRenderedPageBreak/>
        <w:t>Verificar fuentes de financiamiento para la cuantificación poblacional de Huepo y Navajuela para la presente temporada.</w:t>
      </w:r>
    </w:p>
    <w:p w14:paraId="15160E11" w14:textId="77777777" w:rsidR="00AF3823" w:rsidRDefault="00AF3823"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Rediseño de la grilla de muestreo, de forma de aumentar el número de puntos de observación e incrementando la distribución actual, sobre todo hacia la boca de la bahía.</w:t>
      </w:r>
    </w:p>
    <w:p w14:paraId="0A26611F" w14:textId="77777777" w:rsidR="00AF3823" w:rsidRPr="00AF3823" w:rsidRDefault="00AF3823"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Establecimiento de estándares técnicos para la estimación del área de distribución y abundancia poblacional de los recursos de interés.</w:t>
      </w:r>
    </w:p>
    <w:p w14:paraId="7D68858D" w14:textId="77777777" w:rsidR="00AF3823" w:rsidRDefault="00AF3823" w:rsidP="00AF3823">
      <w:pPr>
        <w:spacing w:line="276" w:lineRule="auto"/>
        <w:ind w:left="710" w:firstLine="283"/>
        <w:jc w:val="both"/>
        <w:rPr>
          <w:rFonts w:ascii="gobCL" w:hAnsi="gobCL"/>
          <w:sz w:val="22"/>
          <w:szCs w:val="22"/>
          <w:u w:val="single"/>
        </w:rPr>
      </w:pPr>
    </w:p>
    <w:p w14:paraId="2DD86145" w14:textId="77777777" w:rsidR="00AF3823" w:rsidRDefault="00AF3823" w:rsidP="00AF3823">
      <w:pPr>
        <w:pStyle w:val="Prrafodelista"/>
        <w:numPr>
          <w:ilvl w:val="1"/>
          <w:numId w:val="39"/>
        </w:numPr>
        <w:spacing w:line="276" w:lineRule="auto"/>
        <w:ind w:left="993" w:hanging="567"/>
        <w:rPr>
          <w:rFonts w:ascii="gobCL" w:hAnsi="gobCL" w:cs="Arial"/>
          <w:b/>
          <w:sz w:val="22"/>
          <w:szCs w:val="22"/>
        </w:rPr>
      </w:pPr>
      <w:r>
        <w:rPr>
          <w:rFonts w:ascii="gobCL" w:hAnsi="gobCL" w:cs="Arial"/>
          <w:b/>
          <w:sz w:val="22"/>
          <w:szCs w:val="22"/>
        </w:rPr>
        <w:t>Diseño e Implementación de un programa de monitoreo de la abundancia poblacional</w:t>
      </w:r>
    </w:p>
    <w:p w14:paraId="61184F09" w14:textId="77777777" w:rsidR="00AF3823" w:rsidRDefault="00AF3823" w:rsidP="00AF3823">
      <w:pPr>
        <w:spacing w:line="276" w:lineRule="auto"/>
        <w:ind w:left="993"/>
        <w:jc w:val="both"/>
        <w:rPr>
          <w:rFonts w:ascii="gobCL" w:hAnsi="gobCL" w:cs="Arial"/>
          <w:sz w:val="22"/>
          <w:szCs w:val="22"/>
        </w:rPr>
      </w:pPr>
      <w:r>
        <w:rPr>
          <w:rFonts w:ascii="gobCL" w:hAnsi="gobCL" w:cs="Arial"/>
          <w:sz w:val="22"/>
          <w:szCs w:val="22"/>
        </w:rPr>
        <w:t>Considerando, los problemas asociados a la evaluación de stocks de recursos bentónicos por métodos indirectos, dadas las violaciones de supuestos básicos de estos enfoques, es necesario contar con programas que permitan contar con información directa de las abundancias poblacionales. Ahora bien, considerando las dificultades logísticas y costos asociados a este tipo de acciones, es que se plantea la necesidad de realizar evaluaciones directas, en una base bianual, para lo cual es necesario realizar las siguientes actividades:</w:t>
      </w:r>
    </w:p>
    <w:p w14:paraId="78EB8DAA" w14:textId="7CAAB5DA" w:rsidR="00AF3823" w:rsidRDefault="00AF3823"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Verificar fuentes de financiamiento para la mantención de un programa de monitoreo en el tiempo</w:t>
      </w:r>
      <w:r w:rsidR="001B318E">
        <w:rPr>
          <w:rFonts w:ascii="gobCL" w:hAnsi="gobCL"/>
          <w:sz w:val="22"/>
          <w:szCs w:val="22"/>
        </w:rPr>
        <w:t>, para ser incluido como parte de la política pesquera regional.</w:t>
      </w:r>
    </w:p>
    <w:p w14:paraId="7FA6A4F2" w14:textId="751A0900" w:rsidR="00AF3823" w:rsidRPr="001B318E" w:rsidRDefault="001B318E" w:rsidP="001B318E">
      <w:pPr>
        <w:pStyle w:val="Prrafodelista"/>
        <w:numPr>
          <w:ilvl w:val="1"/>
          <w:numId w:val="33"/>
        </w:numPr>
        <w:spacing w:line="276" w:lineRule="auto"/>
        <w:ind w:left="993" w:firstLine="0"/>
        <w:jc w:val="both"/>
        <w:rPr>
          <w:rFonts w:ascii="gobCL" w:hAnsi="gobCL"/>
          <w:sz w:val="22"/>
          <w:szCs w:val="22"/>
        </w:rPr>
      </w:pPr>
      <w:r w:rsidRPr="001B318E">
        <w:rPr>
          <w:rFonts w:ascii="gobCL" w:hAnsi="gobCL"/>
          <w:sz w:val="22"/>
          <w:szCs w:val="22"/>
        </w:rPr>
        <w:t xml:space="preserve">Definición de indicadores poblacionales a monitorear y época de realización de los monitoreos, </w:t>
      </w:r>
      <w:r>
        <w:rPr>
          <w:rFonts w:ascii="gobCL" w:hAnsi="gobCL"/>
          <w:sz w:val="22"/>
          <w:szCs w:val="22"/>
        </w:rPr>
        <w:t>e</w:t>
      </w:r>
      <w:r w:rsidR="00AF3823" w:rsidRPr="001B318E">
        <w:rPr>
          <w:rFonts w:ascii="gobCL" w:hAnsi="gobCL"/>
          <w:sz w:val="22"/>
          <w:szCs w:val="22"/>
        </w:rPr>
        <w:t>stableci</w:t>
      </w:r>
      <w:r>
        <w:rPr>
          <w:rFonts w:ascii="gobCL" w:hAnsi="gobCL"/>
          <w:sz w:val="22"/>
          <w:szCs w:val="22"/>
        </w:rPr>
        <w:t>endo</w:t>
      </w:r>
      <w:r w:rsidR="00AF3823" w:rsidRPr="001B318E">
        <w:rPr>
          <w:rFonts w:ascii="gobCL" w:hAnsi="gobCL"/>
          <w:sz w:val="22"/>
          <w:szCs w:val="22"/>
        </w:rPr>
        <w:t xml:space="preserve"> </w:t>
      </w:r>
      <w:r>
        <w:rPr>
          <w:rFonts w:ascii="gobCL" w:hAnsi="gobCL"/>
          <w:sz w:val="22"/>
          <w:szCs w:val="22"/>
        </w:rPr>
        <w:t>los</w:t>
      </w:r>
      <w:r w:rsidRPr="001B318E">
        <w:rPr>
          <w:rFonts w:ascii="gobCL" w:hAnsi="gobCL"/>
          <w:sz w:val="22"/>
          <w:szCs w:val="22"/>
        </w:rPr>
        <w:t xml:space="preserve"> </w:t>
      </w:r>
      <w:r w:rsidR="00AF3823" w:rsidRPr="001B318E">
        <w:rPr>
          <w:rFonts w:ascii="gobCL" w:hAnsi="gobCL"/>
          <w:sz w:val="22"/>
          <w:szCs w:val="22"/>
        </w:rPr>
        <w:t>estándares técnicos para la estimación del área de distribución y abundancia poblacional de los recursos de interés</w:t>
      </w:r>
      <w:r w:rsidRPr="001B318E">
        <w:rPr>
          <w:rFonts w:ascii="gobCL" w:hAnsi="gobCL"/>
          <w:sz w:val="22"/>
          <w:szCs w:val="22"/>
        </w:rPr>
        <w:t>, con la participación del comité técnico asesor</w:t>
      </w:r>
      <w:r w:rsidR="00AF3823" w:rsidRPr="001B318E">
        <w:rPr>
          <w:rFonts w:ascii="gobCL" w:hAnsi="gobCL"/>
          <w:sz w:val="22"/>
          <w:szCs w:val="22"/>
        </w:rPr>
        <w:t>.</w:t>
      </w:r>
    </w:p>
    <w:p w14:paraId="67F1548B" w14:textId="77777777" w:rsidR="00AF3823" w:rsidRDefault="00AF3823" w:rsidP="00AF3823">
      <w:pPr>
        <w:spacing w:line="276" w:lineRule="auto"/>
        <w:ind w:left="710" w:firstLine="283"/>
        <w:jc w:val="both"/>
        <w:rPr>
          <w:rFonts w:ascii="gobCL" w:hAnsi="gobCL"/>
          <w:sz w:val="22"/>
          <w:szCs w:val="22"/>
          <w:u w:val="single"/>
        </w:rPr>
      </w:pPr>
    </w:p>
    <w:p w14:paraId="3045345C" w14:textId="77777777" w:rsidR="00AF3823" w:rsidRDefault="00AF3823" w:rsidP="00AF3823">
      <w:pPr>
        <w:pStyle w:val="Prrafodelista"/>
        <w:numPr>
          <w:ilvl w:val="0"/>
          <w:numId w:val="39"/>
        </w:numPr>
        <w:spacing w:line="276" w:lineRule="auto"/>
        <w:ind w:left="1134" w:hanging="708"/>
        <w:rPr>
          <w:rFonts w:ascii="gobCL" w:hAnsi="gobCL" w:cs="Arial"/>
          <w:b/>
          <w:sz w:val="22"/>
          <w:szCs w:val="22"/>
        </w:rPr>
      </w:pPr>
      <w:r>
        <w:rPr>
          <w:rFonts w:ascii="gobCL" w:hAnsi="gobCL" w:cs="Arial"/>
          <w:b/>
          <w:sz w:val="22"/>
          <w:szCs w:val="22"/>
        </w:rPr>
        <w:t>Parámetros de dinámica poblacional</w:t>
      </w:r>
    </w:p>
    <w:p w14:paraId="69F67B6C" w14:textId="77777777" w:rsidR="00AF3823" w:rsidRPr="00AF3823" w:rsidRDefault="00AF3823" w:rsidP="00B36BE5">
      <w:pPr>
        <w:spacing w:line="276" w:lineRule="auto"/>
        <w:ind w:left="426"/>
        <w:jc w:val="both"/>
        <w:rPr>
          <w:rFonts w:ascii="gobCL" w:hAnsi="gobCL" w:cs="Arial"/>
          <w:sz w:val="22"/>
          <w:szCs w:val="22"/>
        </w:rPr>
      </w:pPr>
      <w:r>
        <w:rPr>
          <w:rFonts w:ascii="gobCL" w:hAnsi="gobCL" w:cs="Arial"/>
          <w:sz w:val="22"/>
          <w:szCs w:val="22"/>
        </w:rPr>
        <w:t>Considerando el estado actual del conocimiento de los principales parámetros que describen la dinámica poblacional de Huepo y Navajuela en Bahía Corral, así como las limitaciones de los métodos empleados, hasta la fecha para la determinación de los mismos, es que se plantea la necesidad de generar un plan de mejora del estado del conocimiento de estos aspectos.</w:t>
      </w:r>
    </w:p>
    <w:p w14:paraId="009BBFAE" w14:textId="261A15C9" w:rsidR="006F0B57" w:rsidRPr="0070329E" w:rsidRDefault="006F0B57" w:rsidP="006F0B57">
      <w:pPr>
        <w:spacing w:line="276" w:lineRule="auto"/>
        <w:ind w:left="426"/>
        <w:jc w:val="both"/>
        <w:rPr>
          <w:rFonts w:ascii="gobCL" w:hAnsi="gobCL"/>
          <w:sz w:val="22"/>
          <w:szCs w:val="22"/>
        </w:rPr>
      </w:pPr>
      <w:r w:rsidRPr="0070329E">
        <w:rPr>
          <w:rFonts w:ascii="gobCL" w:hAnsi="gobCL"/>
          <w:sz w:val="22"/>
          <w:szCs w:val="22"/>
        </w:rPr>
        <w:t xml:space="preserve">Para </w:t>
      </w:r>
      <w:r>
        <w:rPr>
          <w:rFonts w:ascii="gobCL" w:hAnsi="gobCL"/>
          <w:sz w:val="22"/>
          <w:szCs w:val="22"/>
        </w:rPr>
        <w:t>lo cual se debieran realizar al menos las</w:t>
      </w:r>
      <w:r w:rsidRPr="0070329E">
        <w:rPr>
          <w:rFonts w:ascii="gobCL" w:hAnsi="gobCL"/>
          <w:sz w:val="22"/>
          <w:szCs w:val="22"/>
        </w:rPr>
        <w:t>, siguientes líneas de acción:</w:t>
      </w:r>
    </w:p>
    <w:p w14:paraId="5BA6672B" w14:textId="23C6FC06" w:rsidR="006F0B57" w:rsidRDefault="00AF3823"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 xml:space="preserve">Verificar fuentes de financiamiento </w:t>
      </w:r>
      <w:r w:rsidR="006F0B57">
        <w:rPr>
          <w:rFonts w:ascii="gobCL" w:hAnsi="gobCL"/>
          <w:sz w:val="22"/>
          <w:szCs w:val="22"/>
        </w:rPr>
        <w:t>para la ejecución de un plan de investigación sobre las especies de interés del presente plan</w:t>
      </w:r>
      <w:r w:rsidR="004C69D0">
        <w:rPr>
          <w:rFonts w:ascii="gobCL" w:hAnsi="gobCL"/>
          <w:sz w:val="22"/>
          <w:szCs w:val="22"/>
        </w:rPr>
        <w:t>.</w:t>
      </w:r>
    </w:p>
    <w:p w14:paraId="08714C8F" w14:textId="60E28F2C" w:rsidR="006F0B57" w:rsidRDefault="006F0B57" w:rsidP="00AF3823">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 xml:space="preserve">Diseño de programa de investigación, con la participación del </w:t>
      </w:r>
      <w:r w:rsidR="00FC0996">
        <w:rPr>
          <w:rFonts w:ascii="gobCL" w:hAnsi="gobCL"/>
          <w:sz w:val="22"/>
          <w:szCs w:val="22"/>
        </w:rPr>
        <w:t>C</w:t>
      </w:r>
      <w:r>
        <w:rPr>
          <w:rFonts w:ascii="gobCL" w:hAnsi="gobCL"/>
          <w:sz w:val="22"/>
          <w:szCs w:val="22"/>
        </w:rPr>
        <w:t xml:space="preserve">omité </w:t>
      </w:r>
      <w:r w:rsidR="00FC0996">
        <w:rPr>
          <w:rFonts w:ascii="gobCL" w:hAnsi="gobCL"/>
          <w:sz w:val="22"/>
          <w:szCs w:val="22"/>
        </w:rPr>
        <w:t>T</w:t>
      </w:r>
      <w:r>
        <w:rPr>
          <w:rFonts w:ascii="gobCL" w:hAnsi="gobCL"/>
          <w:sz w:val="22"/>
          <w:szCs w:val="22"/>
        </w:rPr>
        <w:t xml:space="preserve">écnico </w:t>
      </w:r>
      <w:r w:rsidR="00FC0996">
        <w:rPr>
          <w:rFonts w:ascii="gobCL" w:hAnsi="gobCL"/>
          <w:sz w:val="22"/>
          <w:szCs w:val="22"/>
        </w:rPr>
        <w:t>A</w:t>
      </w:r>
      <w:r>
        <w:rPr>
          <w:rFonts w:ascii="gobCL" w:hAnsi="gobCL"/>
          <w:sz w:val="22"/>
          <w:szCs w:val="22"/>
        </w:rPr>
        <w:t xml:space="preserve">sesor, </w:t>
      </w:r>
      <w:r w:rsidR="00CC52E0">
        <w:rPr>
          <w:rFonts w:ascii="gobCL" w:hAnsi="gobCL"/>
          <w:sz w:val="22"/>
          <w:szCs w:val="22"/>
        </w:rPr>
        <w:t>que aborde prioridades de investigación y enfoques metodológicos para la mejora de la información en al menos los siguientes aspectos:</w:t>
      </w:r>
    </w:p>
    <w:p w14:paraId="455916D0" w14:textId="6E9B6FC3" w:rsidR="00B36BE5" w:rsidRDefault="00B36BE5" w:rsidP="00B730B5">
      <w:pPr>
        <w:pStyle w:val="Prrafodelista"/>
        <w:numPr>
          <w:ilvl w:val="2"/>
          <w:numId w:val="33"/>
        </w:numPr>
        <w:spacing w:line="276" w:lineRule="auto"/>
        <w:ind w:left="1701" w:hanging="283"/>
        <w:jc w:val="both"/>
        <w:rPr>
          <w:rFonts w:ascii="gobCL" w:hAnsi="gobCL"/>
          <w:sz w:val="22"/>
          <w:szCs w:val="22"/>
        </w:rPr>
      </w:pPr>
      <w:r>
        <w:rPr>
          <w:rFonts w:ascii="gobCL" w:hAnsi="gobCL"/>
          <w:sz w:val="22"/>
          <w:szCs w:val="22"/>
        </w:rPr>
        <w:t>Parámetros de Crecimiento: Estimado por método basado en lectura de estructuras du</w:t>
      </w:r>
      <w:r w:rsidR="00B730B5">
        <w:rPr>
          <w:rFonts w:ascii="gobCL" w:hAnsi="gobCL"/>
          <w:sz w:val="22"/>
          <w:szCs w:val="22"/>
        </w:rPr>
        <w:t xml:space="preserve">ras (Anillos de </w:t>
      </w:r>
      <w:r w:rsidR="00170974">
        <w:rPr>
          <w:rFonts w:ascii="gobCL" w:hAnsi="gobCL"/>
          <w:sz w:val="22"/>
          <w:szCs w:val="22"/>
        </w:rPr>
        <w:t>crecimiento en conchas</w:t>
      </w:r>
      <w:r w:rsidR="00B730B5">
        <w:rPr>
          <w:rFonts w:ascii="gobCL" w:hAnsi="gobCL"/>
          <w:sz w:val="22"/>
          <w:szCs w:val="22"/>
        </w:rPr>
        <w:t>, microtú</w:t>
      </w:r>
      <w:r>
        <w:rPr>
          <w:rFonts w:ascii="gobCL" w:hAnsi="gobCL"/>
          <w:sz w:val="22"/>
          <w:szCs w:val="22"/>
        </w:rPr>
        <w:t>bulos</w:t>
      </w:r>
      <w:r w:rsidR="00170974">
        <w:rPr>
          <w:rFonts w:ascii="gobCL" w:hAnsi="gobCL"/>
          <w:sz w:val="22"/>
          <w:szCs w:val="22"/>
        </w:rPr>
        <w:t xml:space="preserve"> o</w:t>
      </w:r>
      <w:r>
        <w:rPr>
          <w:rFonts w:ascii="gobCL" w:hAnsi="gobCL"/>
          <w:sz w:val="22"/>
          <w:szCs w:val="22"/>
        </w:rPr>
        <w:t xml:space="preserve"> estatolitos) o bien por métodos de marcaje recaptura</w:t>
      </w:r>
      <w:r w:rsidR="00CC52E0">
        <w:rPr>
          <w:rFonts w:ascii="gobCL" w:hAnsi="gobCL"/>
          <w:sz w:val="22"/>
          <w:szCs w:val="22"/>
        </w:rPr>
        <w:t xml:space="preserve"> específicos para el área y las especies de </w:t>
      </w:r>
      <w:r w:rsidR="004C69D0">
        <w:rPr>
          <w:rFonts w:ascii="gobCL" w:hAnsi="gobCL"/>
          <w:sz w:val="22"/>
          <w:szCs w:val="22"/>
        </w:rPr>
        <w:t>interés</w:t>
      </w:r>
      <w:r>
        <w:rPr>
          <w:rFonts w:ascii="gobCL" w:hAnsi="gobCL"/>
          <w:sz w:val="22"/>
          <w:szCs w:val="22"/>
        </w:rPr>
        <w:t>.</w:t>
      </w:r>
    </w:p>
    <w:p w14:paraId="05CD1563" w14:textId="4569C953" w:rsidR="00B730B5" w:rsidRDefault="00B730B5" w:rsidP="00B730B5">
      <w:pPr>
        <w:pStyle w:val="Prrafodelista"/>
        <w:numPr>
          <w:ilvl w:val="2"/>
          <w:numId w:val="33"/>
        </w:numPr>
        <w:spacing w:line="276" w:lineRule="auto"/>
        <w:ind w:left="1701" w:hanging="283"/>
        <w:jc w:val="both"/>
        <w:rPr>
          <w:rFonts w:ascii="gobCL" w:hAnsi="gobCL"/>
          <w:sz w:val="22"/>
          <w:szCs w:val="22"/>
        </w:rPr>
      </w:pPr>
      <w:r>
        <w:rPr>
          <w:rFonts w:ascii="gobCL" w:hAnsi="gobCL"/>
          <w:sz w:val="22"/>
          <w:szCs w:val="22"/>
        </w:rPr>
        <w:t xml:space="preserve">Parámetros de Madurez </w:t>
      </w:r>
      <w:r w:rsidR="00CC52E0">
        <w:rPr>
          <w:rFonts w:ascii="gobCL" w:hAnsi="gobCL"/>
          <w:sz w:val="22"/>
          <w:szCs w:val="22"/>
        </w:rPr>
        <w:t xml:space="preserve">y desarrollo larval </w:t>
      </w:r>
      <w:r>
        <w:rPr>
          <w:rFonts w:ascii="gobCL" w:hAnsi="gobCL"/>
          <w:sz w:val="22"/>
          <w:szCs w:val="22"/>
        </w:rPr>
        <w:t xml:space="preserve">(Época de Madurez, Talla de Primera Madurez, Fecundidad): Estimado por métodos basado en seguimiento mensual - de </w:t>
      </w:r>
      <w:r>
        <w:rPr>
          <w:rFonts w:ascii="gobCL" w:hAnsi="gobCL"/>
          <w:sz w:val="22"/>
          <w:szCs w:val="22"/>
        </w:rPr>
        <w:lastRenderedPageBreak/>
        <w:t>al menos un ciclo anual completo - de la madurez poblacional tanto en escala microscópica, como en escala macroscópica, determinando el número de huevos por hembra y la proporción sexual de la población</w:t>
      </w:r>
      <w:r w:rsidR="00CC52E0">
        <w:rPr>
          <w:rFonts w:ascii="gobCL" w:hAnsi="gobCL"/>
          <w:sz w:val="22"/>
          <w:szCs w:val="22"/>
        </w:rPr>
        <w:t>, así como época de producción de larvas, ciclo larvario, época de asentamiento, factores involucrados, entre otros</w:t>
      </w:r>
      <w:r>
        <w:rPr>
          <w:rFonts w:ascii="gobCL" w:hAnsi="gobCL"/>
          <w:sz w:val="22"/>
          <w:szCs w:val="22"/>
        </w:rPr>
        <w:t>.</w:t>
      </w:r>
    </w:p>
    <w:p w14:paraId="27BA390E" w14:textId="77777777" w:rsidR="00B36BE5" w:rsidRPr="00AF3823" w:rsidRDefault="00170974" w:rsidP="00B730B5">
      <w:pPr>
        <w:pStyle w:val="Prrafodelista"/>
        <w:numPr>
          <w:ilvl w:val="2"/>
          <w:numId w:val="33"/>
        </w:numPr>
        <w:spacing w:line="276" w:lineRule="auto"/>
        <w:ind w:left="1701" w:hanging="283"/>
        <w:jc w:val="both"/>
        <w:rPr>
          <w:rFonts w:ascii="gobCL" w:hAnsi="gobCL"/>
          <w:sz w:val="22"/>
          <w:szCs w:val="22"/>
        </w:rPr>
      </w:pPr>
      <w:r>
        <w:rPr>
          <w:rFonts w:ascii="gobCL" w:hAnsi="gobCL"/>
          <w:sz w:val="22"/>
          <w:szCs w:val="22"/>
        </w:rPr>
        <w:t xml:space="preserve">Mortalidad Natural: Estimado a partir de marcaje recaptura </w:t>
      </w:r>
      <w:r w:rsidRPr="00C03264">
        <w:rPr>
          <w:rFonts w:ascii="gobCL" w:hAnsi="gobCL"/>
          <w:i/>
          <w:sz w:val="22"/>
          <w:szCs w:val="22"/>
        </w:rPr>
        <w:t>in situ</w:t>
      </w:r>
      <w:r>
        <w:rPr>
          <w:rFonts w:ascii="gobCL" w:hAnsi="gobCL"/>
          <w:sz w:val="22"/>
          <w:szCs w:val="22"/>
        </w:rPr>
        <w:t>.</w:t>
      </w:r>
    </w:p>
    <w:p w14:paraId="0DCA6324" w14:textId="065D57D6" w:rsidR="00CC52E0" w:rsidRDefault="00CC52E0" w:rsidP="00CC52E0">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Calendarización de ejecución de los distintos proyectos, estableciendo costos</w:t>
      </w:r>
      <w:r w:rsidR="001B318E">
        <w:rPr>
          <w:rFonts w:ascii="gobCL" w:hAnsi="gobCL"/>
          <w:sz w:val="22"/>
          <w:szCs w:val="22"/>
        </w:rPr>
        <w:t xml:space="preserve"> po</w:t>
      </w:r>
      <w:r w:rsidR="004C69D0">
        <w:rPr>
          <w:rFonts w:ascii="gobCL" w:hAnsi="gobCL"/>
          <w:sz w:val="22"/>
          <w:szCs w:val="22"/>
        </w:rPr>
        <w:t>r</w:t>
      </w:r>
      <w:r w:rsidR="001B318E">
        <w:rPr>
          <w:rFonts w:ascii="gobCL" w:hAnsi="gobCL"/>
          <w:sz w:val="22"/>
          <w:szCs w:val="22"/>
        </w:rPr>
        <w:t xml:space="preserve"> </w:t>
      </w:r>
      <w:r w:rsidR="004C69D0">
        <w:rPr>
          <w:rFonts w:ascii="gobCL" w:hAnsi="gobCL"/>
          <w:sz w:val="22"/>
          <w:szCs w:val="22"/>
        </w:rPr>
        <w:t>línea</w:t>
      </w:r>
      <w:r>
        <w:rPr>
          <w:rFonts w:ascii="gobCL" w:hAnsi="gobCL"/>
          <w:sz w:val="22"/>
          <w:szCs w:val="22"/>
        </w:rPr>
        <w:t>.</w:t>
      </w:r>
    </w:p>
    <w:p w14:paraId="2E2B8981" w14:textId="77777777" w:rsidR="00B36BE5" w:rsidRPr="00170974" w:rsidRDefault="00B36BE5" w:rsidP="00170974">
      <w:pPr>
        <w:spacing w:line="276" w:lineRule="auto"/>
        <w:jc w:val="both"/>
        <w:rPr>
          <w:rFonts w:ascii="gobCL" w:hAnsi="gobCL"/>
          <w:sz w:val="22"/>
          <w:szCs w:val="22"/>
        </w:rPr>
      </w:pPr>
    </w:p>
    <w:p w14:paraId="583C6F58" w14:textId="77777777" w:rsidR="00AF3823" w:rsidRDefault="00AF3823" w:rsidP="00AF3823">
      <w:pPr>
        <w:pStyle w:val="Prrafodelista"/>
        <w:numPr>
          <w:ilvl w:val="0"/>
          <w:numId w:val="39"/>
        </w:numPr>
        <w:spacing w:line="276" w:lineRule="auto"/>
        <w:ind w:left="1134" w:hanging="708"/>
        <w:rPr>
          <w:rFonts w:ascii="gobCL" w:hAnsi="gobCL" w:cs="Arial"/>
          <w:b/>
          <w:sz w:val="22"/>
          <w:szCs w:val="22"/>
        </w:rPr>
      </w:pPr>
      <w:r>
        <w:rPr>
          <w:rFonts w:ascii="gobCL" w:hAnsi="gobCL" w:cs="Arial"/>
          <w:b/>
          <w:sz w:val="22"/>
          <w:szCs w:val="22"/>
        </w:rPr>
        <w:t>Sistema de Control y Monitoreo de las Capturas</w:t>
      </w:r>
    </w:p>
    <w:p w14:paraId="218878E8" w14:textId="77279A5F" w:rsidR="00B36BE5" w:rsidRDefault="00170974" w:rsidP="00B36BE5">
      <w:pPr>
        <w:spacing w:line="276" w:lineRule="auto"/>
        <w:ind w:left="426"/>
        <w:jc w:val="both"/>
        <w:rPr>
          <w:rFonts w:ascii="gobCL" w:hAnsi="gobCL" w:cs="Arial"/>
          <w:sz w:val="22"/>
          <w:szCs w:val="22"/>
        </w:rPr>
      </w:pPr>
      <w:r>
        <w:rPr>
          <w:rFonts w:ascii="gobCL" w:hAnsi="gobCL" w:cs="Arial"/>
          <w:sz w:val="22"/>
          <w:szCs w:val="22"/>
        </w:rPr>
        <w:t>Dado que el presente plan, contiene restricciones a la actividad extractiva, toda vez que se reconoce en ello, la generación de espacios para que la</w:t>
      </w:r>
      <w:r w:rsidR="00454868">
        <w:rPr>
          <w:rFonts w:ascii="gobCL" w:hAnsi="gobCL" w:cs="Arial"/>
          <w:sz w:val="22"/>
          <w:szCs w:val="22"/>
        </w:rPr>
        <w:t>s</w:t>
      </w:r>
      <w:r>
        <w:rPr>
          <w:rFonts w:ascii="gobCL" w:hAnsi="gobCL" w:cs="Arial"/>
          <w:sz w:val="22"/>
          <w:szCs w:val="22"/>
        </w:rPr>
        <w:t xml:space="preserve"> </w:t>
      </w:r>
      <w:r w:rsidR="00454868">
        <w:rPr>
          <w:rFonts w:ascii="gobCL" w:hAnsi="gobCL" w:cs="Arial"/>
          <w:sz w:val="22"/>
          <w:szCs w:val="22"/>
        </w:rPr>
        <w:t xml:space="preserve">poblaciones </w:t>
      </w:r>
      <w:r>
        <w:rPr>
          <w:rFonts w:ascii="gobCL" w:hAnsi="gobCL" w:cs="Arial"/>
          <w:sz w:val="22"/>
          <w:szCs w:val="22"/>
        </w:rPr>
        <w:t>se encuentre</w:t>
      </w:r>
      <w:r w:rsidR="00454868">
        <w:rPr>
          <w:rFonts w:ascii="gobCL" w:hAnsi="gobCL" w:cs="Arial"/>
          <w:sz w:val="22"/>
          <w:szCs w:val="22"/>
        </w:rPr>
        <w:t>n</w:t>
      </w:r>
      <w:r>
        <w:rPr>
          <w:rFonts w:ascii="gobCL" w:hAnsi="gobCL" w:cs="Arial"/>
          <w:sz w:val="22"/>
          <w:szCs w:val="22"/>
        </w:rPr>
        <w:t xml:space="preserve"> en </w:t>
      </w:r>
      <w:r w:rsidR="00FA5149">
        <w:rPr>
          <w:rFonts w:ascii="gobCL" w:hAnsi="gobCL" w:cs="Arial"/>
          <w:sz w:val="22"/>
          <w:szCs w:val="22"/>
        </w:rPr>
        <w:t xml:space="preserve">niveles de abundancia que permitan la sustentación en el tiempo, </w:t>
      </w:r>
      <w:r w:rsidR="007C7825">
        <w:rPr>
          <w:rFonts w:ascii="gobCL" w:hAnsi="gobCL" w:cs="Arial"/>
          <w:sz w:val="22"/>
          <w:szCs w:val="22"/>
        </w:rPr>
        <w:t>se plantea la necesidad de contar con sistema que garantice que no se superen los niveles de extracción máximo</w:t>
      </w:r>
      <w:r w:rsidR="00454868">
        <w:rPr>
          <w:rFonts w:ascii="gobCL" w:hAnsi="gobCL" w:cs="Arial"/>
          <w:sz w:val="22"/>
          <w:szCs w:val="22"/>
        </w:rPr>
        <w:t>s</w:t>
      </w:r>
      <w:r w:rsidR="007C7825">
        <w:rPr>
          <w:rFonts w:ascii="gobCL" w:hAnsi="gobCL" w:cs="Arial"/>
          <w:sz w:val="22"/>
          <w:szCs w:val="22"/>
        </w:rPr>
        <w:t xml:space="preserve"> establecidos (</w:t>
      </w:r>
      <w:r w:rsidR="0044602C">
        <w:rPr>
          <w:rFonts w:ascii="gobCL" w:hAnsi="gobCL" w:cs="Arial"/>
          <w:sz w:val="22"/>
          <w:szCs w:val="22"/>
        </w:rPr>
        <w:t>“</w:t>
      </w:r>
      <w:r w:rsidR="007C7825">
        <w:rPr>
          <w:rFonts w:ascii="gobCL" w:hAnsi="gobCL" w:cs="Arial"/>
          <w:sz w:val="22"/>
          <w:szCs w:val="22"/>
        </w:rPr>
        <w:t>Control C</w:t>
      </w:r>
      <w:r w:rsidR="0044602C">
        <w:rPr>
          <w:rFonts w:ascii="gobCL" w:hAnsi="gobCL" w:cs="Arial"/>
          <w:sz w:val="22"/>
          <w:szCs w:val="22"/>
        </w:rPr>
        <w:t>aptura”</w:t>
      </w:r>
      <w:r w:rsidR="007C7825">
        <w:rPr>
          <w:rFonts w:ascii="gobCL" w:hAnsi="gobCL" w:cs="Arial"/>
          <w:sz w:val="22"/>
          <w:szCs w:val="22"/>
        </w:rPr>
        <w:t>), así como también que se monitoree la actividad extractiva, puesto que este puede aportar valiosa información sobre el estado de las poblaciones. Por tanto se requiere:</w:t>
      </w:r>
    </w:p>
    <w:p w14:paraId="0B933261" w14:textId="77777777" w:rsidR="007C7825" w:rsidRPr="00FE725F" w:rsidRDefault="007C7825" w:rsidP="00B36BE5">
      <w:pPr>
        <w:spacing w:line="276" w:lineRule="auto"/>
        <w:ind w:left="426"/>
        <w:jc w:val="both"/>
        <w:rPr>
          <w:rFonts w:ascii="gobCL" w:hAnsi="gobCL" w:cs="Arial"/>
          <w:sz w:val="10"/>
          <w:szCs w:val="10"/>
        </w:rPr>
      </w:pPr>
    </w:p>
    <w:p w14:paraId="29005B67" w14:textId="2E96E179" w:rsidR="007C7825" w:rsidRDefault="007C7825" w:rsidP="007C7825">
      <w:pPr>
        <w:pStyle w:val="Prrafodelista"/>
        <w:numPr>
          <w:ilvl w:val="1"/>
          <w:numId w:val="39"/>
        </w:numPr>
        <w:spacing w:line="276" w:lineRule="auto"/>
        <w:ind w:left="993" w:hanging="567"/>
        <w:rPr>
          <w:rFonts w:ascii="gobCL" w:hAnsi="gobCL" w:cs="Arial"/>
          <w:b/>
          <w:sz w:val="22"/>
          <w:szCs w:val="22"/>
        </w:rPr>
      </w:pPr>
      <w:r>
        <w:rPr>
          <w:rFonts w:ascii="gobCL" w:hAnsi="gobCL" w:cs="Arial"/>
          <w:b/>
          <w:sz w:val="22"/>
          <w:szCs w:val="22"/>
        </w:rPr>
        <w:t>Control C</w:t>
      </w:r>
      <w:r w:rsidR="0044602C">
        <w:rPr>
          <w:rFonts w:ascii="gobCL" w:hAnsi="gobCL" w:cs="Arial"/>
          <w:b/>
          <w:sz w:val="22"/>
          <w:szCs w:val="22"/>
        </w:rPr>
        <w:t>aptura</w:t>
      </w:r>
    </w:p>
    <w:p w14:paraId="7CFAD810" w14:textId="643D2E7C" w:rsidR="00DD607C" w:rsidRDefault="00DD607C" w:rsidP="007736F1">
      <w:pPr>
        <w:pStyle w:val="Prrafodelista"/>
        <w:spacing w:line="276" w:lineRule="auto"/>
        <w:ind w:left="993"/>
        <w:jc w:val="both"/>
        <w:rPr>
          <w:rFonts w:ascii="gobCL" w:hAnsi="gobCL" w:cs="Arial"/>
          <w:sz w:val="22"/>
          <w:szCs w:val="22"/>
        </w:rPr>
      </w:pPr>
      <w:r>
        <w:rPr>
          <w:rFonts w:ascii="gobCL" w:hAnsi="gobCL" w:cs="Arial"/>
          <w:sz w:val="22"/>
          <w:szCs w:val="22"/>
        </w:rPr>
        <w:t xml:space="preserve">Considerando que entre las medidas propuestas en el presente plan, se encuentra el establecimiento de límites máximos de captura y que de acuerdo a la Ley, el control de cuotas es de responsabilidad del Servicio </w:t>
      </w:r>
      <w:r w:rsidR="00992AD3">
        <w:rPr>
          <w:rFonts w:ascii="gobCL" w:hAnsi="gobCL" w:cs="Arial"/>
          <w:sz w:val="22"/>
          <w:szCs w:val="22"/>
        </w:rPr>
        <w:t xml:space="preserve">Nacional de Pesca y Acuicultura, por tanto para esto se debieran adoptar los mismos mecanismos que el </w:t>
      </w:r>
      <w:r w:rsidR="00FC0996">
        <w:rPr>
          <w:rFonts w:ascii="gobCL" w:hAnsi="gobCL" w:cs="Arial"/>
          <w:sz w:val="22"/>
          <w:szCs w:val="22"/>
        </w:rPr>
        <w:t>S</w:t>
      </w:r>
      <w:r w:rsidR="00992AD3">
        <w:rPr>
          <w:rFonts w:ascii="gobCL" w:hAnsi="gobCL" w:cs="Arial"/>
          <w:sz w:val="22"/>
          <w:szCs w:val="22"/>
        </w:rPr>
        <w:t>ervicio ha implementado a la fecha.</w:t>
      </w:r>
    </w:p>
    <w:p w14:paraId="313CD96C" w14:textId="77777777" w:rsidR="007C7825" w:rsidRPr="007736F1" w:rsidRDefault="007C7825" w:rsidP="00C863EB">
      <w:pPr>
        <w:pStyle w:val="Prrafodelista"/>
        <w:numPr>
          <w:ilvl w:val="1"/>
          <w:numId w:val="39"/>
        </w:numPr>
        <w:spacing w:line="276" w:lineRule="auto"/>
        <w:ind w:left="993" w:hanging="567"/>
        <w:rPr>
          <w:rFonts w:ascii="gobCL" w:hAnsi="gobCL" w:cs="Arial"/>
          <w:b/>
          <w:sz w:val="22"/>
          <w:szCs w:val="22"/>
        </w:rPr>
      </w:pPr>
      <w:r w:rsidRPr="007736F1">
        <w:rPr>
          <w:rFonts w:ascii="gobCL" w:hAnsi="gobCL" w:cs="Arial"/>
          <w:b/>
          <w:sz w:val="22"/>
          <w:szCs w:val="22"/>
        </w:rPr>
        <w:t>Monitoreo de las Capturas</w:t>
      </w:r>
    </w:p>
    <w:p w14:paraId="066DD2B0" w14:textId="65E5E7E5" w:rsidR="00DA4494" w:rsidRDefault="00DA4494" w:rsidP="00DA4494">
      <w:pPr>
        <w:spacing w:line="276" w:lineRule="auto"/>
        <w:ind w:left="993"/>
        <w:jc w:val="both"/>
        <w:rPr>
          <w:rFonts w:ascii="gobCL" w:hAnsi="gobCL" w:cs="Arial"/>
          <w:sz w:val="22"/>
          <w:szCs w:val="22"/>
        </w:rPr>
      </w:pPr>
      <w:r>
        <w:rPr>
          <w:rFonts w:ascii="gobCL" w:hAnsi="gobCL" w:cs="Arial"/>
          <w:sz w:val="22"/>
          <w:szCs w:val="22"/>
        </w:rPr>
        <w:t>Considerando que el monitoreo de la actividad extractiva, aporta valiosa información para una mejor determinación del estado de conservación de las poblaciones bajo pesca, junto con mejorar las estimaciones de niveles productivos sustentables de las mismas</w:t>
      </w:r>
      <w:r w:rsidR="006F0B57">
        <w:rPr>
          <w:rFonts w:ascii="gobCL" w:hAnsi="gobCL" w:cs="Arial"/>
          <w:sz w:val="22"/>
          <w:szCs w:val="22"/>
        </w:rPr>
        <w:t xml:space="preserve"> y permitir la estimación de los niveles poblacionales a los cuales se produce el Máximo Rendimiento Sostenible</w:t>
      </w:r>
      <w:r>
        <w:rPr>
          <w:rFonts w:ascii="gobCL" w:hAnsi="gobCL" w:cs="Arial"/>
          <w:sz w:val="22"/>
          <w:szCs w:val="22"/>
        </w:rPr>
        <w:t>, se hace necesario contar con series de tiempo de diversos parámetros que caracterizan la actividad, entre los que se cuentan:</w:t>
      </w:r>
    </w:p>
    <w:p w14:paraId="3E38643B" w14:textId="77777777" w:rsidR="00DA4494" w:rsidRDefault="00DA4494" w:rsidP="00DA4494">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Zonas de Pesca.</w:t>
      </w:r>
    </w:p>
    <w:p w14:paraId="146A116A" w14:textId="1A2D43C2" w:rsidR="00DA4494" w:rsidRDefault="00DA4494" w:rsidP="00DA4494">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Esfuerzo desplegado (N</w:t>
      </w:r>
      <w:r w:rsidR="00C65055">
        <w:rPr>
          <w:rFonts w:ascii="gobCL" w:hAnsi="gobCL"/>
          <w:sz w:val="22"/>
          <w:szCs w:val="22"/>
        </w:rPr>
        <w:t>ú</w:t>
      </w:r>
      <w:r>
        <w:rPr>
          <w:rFonts w:ascii="gobCL" w:hAnsi="gobCL"/>
          <w:sz w:val="22"/>
          <w:szCs w:val="22"/>
        </w:rPr>
        <w:t xml:space="preserve">mero de Buzos y </w:t>
      </w:r>
      <w:r w:rsidR="0073577F">
        <w:rPr>
          <w:rFonts w:ascii="gobCL" w:hAnsi="gobCL"/>
          <w:sz w:val="22"/>
          <w:szCs w:val="22"/>
        </w:rPr>
        <w:t xml:space="preserve">Horas </w:t>
      </w:r>
      <w:r>
        <w:rPr>
          <w:rFonts w:ascii="gobCL" w:hAnsi="gobCL"/>
          <w:sz w:val="22"/>
          <w:szCs w:val="22"/>
        </w:rPr>
        <w:t>de Buceo)</w:t>
      </w:r>
    </w:p>
    <w:p w14:paraId="442ACB27" w14:textId="77777777" w:rsidR="00DA4494" w:rsidRDefault="00DA4494" w:rsidP="00DA4494">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Captura total</w:t>
      </w:r>
    </w:p>
    <w:p w14:paraId="38C0611F" w14:textId="77777777" w:rsidR="00DA4494" w:rsidRDefault="00DA4494" w:rsidP="00DA4494">
      <w:pPr>
        <w:pStyle w:val="Prrafodelista"/>
        <w:numPr>
          <w:ilvl w:val="1"/>
          <w:numId w:val="33"/>
        </w:numPr>
        <w:spacing w:line="276" w:lineRule="auto"/>
        <w:ind w:left="993" w:firstLine="0"/>
        <w:jc w:val="both"/>
        <w:rPr>
          <w:rFonts w:ascii="gobCL" w:hAnsi="gobCL"/>
          <w:sz w:val="22"/>
          <w:szCs w:val="22"/>
        </w:rPr>
      </w:pPr>
      <w:r>
        <w:rPr>
          <w:rFonts w:ascii="gobCL" w:hAnsi="gobCL"/>
          <w:sz w:val="22"/>
          <w:szCs w:val="22"/>
        </w:rPr>
        <w:t>Estructura de Talla, Peso y Madurez de las capturas.</w:t>
      </w:r>
    </w:p>
    <w:p w14:paraId="4BFD3B89" w14:textId="77777777" w:rsidR="00C65055" w:rsidRDefault="00C65055" w:rsidP="00FE725F">
      <w:pPr>
        <w:pStyle w:val="Prrafodelista"/>
        <w:spacing w:line="276" w:lineRule="auto"/>
        <w:ind w:left="993"/>
        <w:jc w:val="both"/>
        <w:rPr>
          <w:rFonts w:ascii="gobCL" w:hAnsi="gobCL"/>
          <w:sz w:val="22"/>
          <w:szCs w:val="22"/>
        </w:rPr>
      </w:pPr>
    </w:p>
    <w:p w14:paraId="475AC6D1" w14:textId="77777777" w:rsidR="00DA4494" w:rsidRDefault="00DA4494" w:rsidP="00DA4494">
      <w:pPr>
        <w:spacing w:line="276" w:lineRule="auto"/>
        <w:ind w:left="993"/>
        <w:jc w:val="both"/>
        <w:rPr>
          <w:rFonts w:ascii="gobCL" w:hAnsi="gobCL" w:cs="Arial"/>
          <w:sz w:val="22"/>
          <w:szCs w:val="22"/>
        </w:rPr>
      </w:pPr>
      <w:r>
        <w:rPr>
          <w:rFonts w:ascii="gobCL" w:hAnsi="gobCL" w:cs="Arial"/>
          <w:sz w:val="22"/>
          <w:szCs w:val="22"/>
        </w:rPr>
        <w:t>Para lograr monitorear estas variables, se deben realizar las siguientes acciones:</w:t>
      </w:r>
    </w:p>
    <w:p w14:paraId="75025CE8" w14:textId="784A9852" w:rsidR="0012104A" w:rsidRDefault="006C0066" w:rsidP="006C0066">
      <w:pPr>
        <w:pStyle w:val="Prrafodelista"/>
        <w:numPr>
          <w:ilvl w:val="1"/>
          <w:numId w:val="33"/>
        </w:numPr>
        <w:spacing w:line="276" w:lineRule="auto"/>
        <w:ind w:left="993" w:firstLine="0"/>
        <w:jc w:val="both"/>
        <w:rPr>
          <w:rFonts w:ascii="gobCL" w:hAnsi="gobCL" w:cs="Arial"/>
          <w:b/>
          <w:sz w:val="22"/>
          <w:szCs w:val="22"/>
          <w:u w:val="single"/>
          <w:lang w:val="es-MX"/>
        </w:rPr>
      </w:pPr>
      <w:r>
        <w:rPr>
          <w:rFonts w:ascii="gobCL" w:hAnsi="gobCL"/>
          <w:sz w:val="22"/>
          <w:szCs w:val="22"/>
        </w:rPr>
        <w:t xml:space="preserve">Gestionar </w:t>
      </w:r>
      <w:r w:rsidR="00912CC2">
        <w:rPr>
          <w:rFonts w:ascii="gobCL" w:hAnsi="gobCL"/>
          <w:sz w:val="22"/>
          <w:szCs w:val="22"/>
        </w:rPr>
        <w:t>financiamiento continuo para la mantención de esta actividad</w:t>
      </w:r>
      <w:r>
        <w:rPr>
          <w:rFonts w:ascii="gobCL" w:hAnsi="gobCL"/>
          <w:sz w:val="22"/>
          <w:szCs w:val="22"/>
        </w:rPr>
        <w:t>, con participación del comité en la definición de los enfoques</w:t>
      </w:r>
      <w:r w:rsidR="006F0B57" w:rsidRPr="00C65055">
        <w:rPr>
          <w:rFonts w:ascii="gobCL" w:hAnsi="gobCL"/>
          <w:sz w:val="22"/>
          <w:szCs w:val="22"/>
        </w:rPr>
        <w:t xml:space="preserve"> </w:t>
      </w:r>
      <w:r w:rsidRPr="00C65055">
        <w:rPr>
          <w:rFonts w:ascii="gobCL" w:hAnsi="gobCL"/>
          <w:sz w:val="22"/>
          <w:szCs w:val="22"/>
        </w:rPr>
        <w:t>metodológi</w:t>
      </w:r>
      <w:r>
        <w:rPr>
          <w:rFonts w:ascii="gobCL" w:hAnsi="gobCL"/>
          <w:sz w:val="22"/>
          <w:szCs w:val="22"/>
        </w:rPr>
        <w:t xml:space="preserve">cos </w:t>
      </w:r>
      <w:r w:rsidR="006F0B57" w:rsidRPr="00C65055">
        <w:rPr>
          <w:rFonts w:ascii="gobCL" w:hAnsi="gobCL"/>
          <w:sz w:val="22"/>
          <w:szCs w:val="22"/>
        </w:rPr>
        <w:t xml:space="preserve">aplicar durante su ejecución. </w:t>
      </w:r>
    </w:p>
    <w:p w14:paraId="6B476265" w14:textId="77777777" w:rsidR="00C65055" w:rsidRPr="00C65055" w:rsidRDefault="00C65055" w:rsidP="004F5761">
      <w:pPr>
        <w:pStyle w:val="Prrafodelista"/>
        <w:spacing w:line="276" w:lineRule="auto"/>
        <w:ind w:left="993"/>
        <w:jc w:val="both"/>
        <w:rPr>
          <w:rFonts w:ascii="gobCL" w:hAnsi="gobCL" w:cs="Arial"/>
          <w:b/>
          <w:sz w:val="22"/>
          <w:szCs w:val="22"/>
          <w:u w:val="single"/>
          <w:lang w:val="es-MX"/>
        </w:rPr>
      </w:pPr>
    </w:p>
    <w:p w14:paraId="12E81BCE" w14:textId="77777777" w:rsidR="0048754D" w:rsidRPr="00B24146" w:rsidRDefault="0048754D" w:rsidP="00DB378D">
      <w:pPr>
        <w:pStyle w:val="Ttulo2"/>
        <w:keepLines w:val="0"/>
        <w:numPr>
          <w:ilvl w:val="0"/>
          <w:numId w:val="15"/>
        </w:numPr>
        <w:shd w:val="clear" w:color="auto" w:fill="D9D9D9"/>
        <w:spacing w:before="0" w:after="0" w:line="276" w:lineRule="auto"/>
        <w:rPr>
          <w:rFonts w:ascii="gobCL" w:hAnsi="gobCL" w:cs="Arial"/>
          <w:b/>
          <w:szCs w:val="22"/>
          <w:lang w:val="es-MX"/>
        </w:rPr>
      </w:pPr>
      <w:r>
        <w:rPr>
          <w:rFonts w:ascii="gobCL" w:hAnsi="gobCL" w:cs="Arial"/>
          <w:b/>
          <w:szCs w:val="22"/>
          <w:lang w:val="es-MX"/>
        </w:rPr>
        <w:t>ESTRATEGIAS DE CONTINGENCIAS</w:t>
      </w:r>
    </w:p>
    <w:p w14:paraId="6D7F691A" w14:textId="77777777" w:rsidR="0048754D" w:rsidRDefault="0048754D" w:rsidP="005A5590">
      <w:pPr>
        <w:spacing w:line="276" w:lineRule="auto"/>
        <w:ind w:left="513"/>
        <w:jc w:val="both"/>
        <w:rPr>
          <w:rFonts w:ascii="gobCL" w:hAnsi="gobCL" w:cs="Arial"/>
          <w:b/>
          <w:sz w:val="22"/>
          <w:szCs w:val="22"/>
          <w:u w:val="single"/>
        </w:rPr>
      </w:pPr>
    </w:p>
    <w:p w14:paraId="418E3022" w14:textId="500C1743" w:rsidR="00B5391E" w:rsidRDefault="00940D1D" w:rsidP="00C65055">
      <w:pPr>
        <w:spacing w:line="276" w:lineRule="auto"/>
        <w:ind w:left="426"/>
        <w:jc w:val="both"/>
        <w:rPr>
          <w:rFonts w:ascii="gobCL" w:hAnsi="gobCL" w:cs="Arial"/>
          <w:sz w:val="22"/>
          <w:szCs w:val="22"/>
        </w:rPr>
      </w:pPr>
      <w:r>
        <w:rPr>
          <w:rFonts w:ascii="gobCL" w:hAnsi="gobCL" w:cs="Arial"/>
          <w:sz w:val="22"/>
          <w:szCs w:val="22"/>
        </w:rPr>
        <w:t>Considerando que un Plan de Contingencia, es una estructura estratégica y operativa que ayudar</w:t>
      </w:r>
      <w:r w:rsidR="00C65055">
        <w:rPr>
          <w:rFonts w:ascii="gobCL" w:hAnsi="gobCL" w:cs="Arial"/>
          <w:sz w:val="22"/>
          <w:szCs w:val="22"/>
        </w:rPr>
        <w:t>á</w:t>
      </w:r>
      <w:r>
        <w:rPr>
          <w:rFonts w:ascii="gobCL" w:hAnsi="gobCL" w:cs="Arial"/>
          <w:sz w:val="22"/>
          <w:szCs w:val="22"/>
        </w:rPr>
        <w:t xml:space="preserve"> a controlar una situación de emergencia, minimizando sus consecuencias negativas, por medio de un planeamiento preventivo, predictivo y reactivo</w:t>
      </w:r>
      <w:r w:rsidR="00C65055">
        <w:rPr>
          <w:rFonts w:ascii="gobCL" w:hAnsi="gobCL" w:cs="Arial"/>
          <w:sz w:val="22"/>
          <w:szCs w:val="22"/>
        </w:rPr>
        <w:t xml:space="preserve">, se propone </w:t>
      </w:r>
      <w:r>
        <w:rPr>
          <w:rFonts w:ascii="gobCL" w:hAnsi="gobCL" w:cs="Arial"/>
          <w:sz w:val="22"/>
          <w:szCs w:val="22"/>
        </w:rPr>
        <w:t xml:space="preserve">el presente plan </w:t>
      </w:r>
      <w:r w:rsidR="00C65055">
        <w:rPr>
          <w:rFonts w:ascii="gobCL" w:hAnsi="gobCL" w:cs="Arial"/>
          <w:sz w:val="22"/>
          <w:szCs w:val="22"/>
        </w:rPr>
        <w:t xml:space="preserve">que </w:t>
      </w:r>
      <w:r w:rsidR="00275553">
        <w:rPr>
          <w:rFonts w:ascii="gobCL" w:hAnsi="gobCL" w:cs="Arial"/>
          <w:sz w:val="22"/>
          <w:szCs w:val="22"/>
        </w:rPr>
        <w:t xml:space="preserve">ha sido diseñado </w:t>
      </w:r>
      <w:r w:rsidR="003E1006">
        <w:rPr>
          <w:rFonts w:ascii="gobCL" w:hAnsi="gobCL" w:cs="Arial"/>
          <w:sz w:val="22"/>
          <w:szCs w:val="22"/>
        </w:rPr>
        <w:t>con el fin</w:t>
      </w:r>
      <w:r w:rsidR="00275553">
        <w:rPr>
          <w:rFonts w:ascii="gobCL" w:hAnsi="gobCL" w:cs="Arial"/>
          <w:sz w:val="22"/>
          <w:szCs w:val="22"/>
        </w:rPr>
        <w:t xml:space="preserve"> de enfrentar 3 </w:t>
      </w:r>
      <w:r w:rsidR="00CC1FCD">
        <w:rPr>
          <w:rFonts w:ascii="gobCL" w:hAnsi="gobCL" w:cs="Arial"/>
          <w:sz w:val="22"/>
          <w:szCs w:val="22"/>
        </w:rPr>
        <w:t>aspectos</w:t>
      </w:r>
      <w:r w:rsidR="00275553">
        <w:rPr>
          <w:rFonts w:ascii="gobCL" w:hAnsi="gobCL" w:cs="Arial"/>
          <w:sz w:val="22"/>
          <w:szCs w:val="22"/>
        </w:rPr>
        <w:t xml:space="preserve"> </w:t>
      </w:r>
      <w:r w:rsidR="00CC1FCD">
        <w:rPr>
          <w:rFonts w:ascii="gobCL" w:hAnsi="gobCL" w:cs="Arial"/>
          <w:sz w:val="22"/>
          <w:szCs w:val="22"/>
        </w:rPr>
        <w:t>distintos</w:t>
      </w:r>
      <w:r w:rsidR="003E1006">
        <w:rPr>
          <w:rFonts w:ascii="gobCL" w:hAnsi="gobCL" w:cs="Arial"/>
          <w:sz w:val="22"/>
          <w:szCs w:val="22"/>
        </w:rPr>
        <w:t>,</w:t>
      </w:r>
      <w:r w:rsidR="00CC1FCD">
        <w:rPr>
          <w:rFonts w:ascii="gobCL" w:hAnsi="gobCL" w:cs="Arial"/>
          <w:sz w:val="22"/>
          <w:szCs w:val="22"/>
        </w:rPr>
        <w:t xml:space="preserve"> en los cuales pueden ocurrir situaciones de emergencia y que pueden afectar negativamente a </w:t>
      </w:r>
      <w:r w:rsidR="00275553">
        <w:rPr>
          <w:rFonts w:ascii="gobCL" w:hAnsi="gobCL" w:cs="Arial"/>
          <w:sz w:val="22"/>
          <w:szCs w:val="22"/>
        </w:rPr>
        <w:t xml:space="preserve">una pesquería y </w:t>
      </w:r>
      <w:r w:rsidR="00CC1FCD">
        <w:rPr>
          <w:rFonts w:ascii="gobCL" w:hAnsi="gobCL" w:cs="Arial"/>
          <w:sz w:val="22"/>
          <w:szCs w:val="22"/>
        </w:rPr>
        <w:t>consecuentemente al</w:t>
      </w:r>
      <w:r w:rsidR="00275553">
        <w:rPr>
          <w:rFonts w:ascii="gobCL" w:hAnsi="gobCL" w:cs="Arial"/>
          <w:sz w:val="22"/>
          <w:szCs w:val="22"/>
        </w:rPr>
        <w:t xml:space="preserve"> manejo de esta, es decir, </w:t>
      </w:r>
      <w:r w:rsidR="00CC1FCD">
        <w:rPr>
          <w:rFonts w:ascii="gobCL" w:hAnsi="gobCL" w:cs="Arial"/>
          <w:sz w:val="22"/>
          <w:szCs w:val="22"/>
        </w:rPr>
        <w:t>los componentes biológicos de las poblaciones, componentes del mercado</w:t>
      </w:r>
      <w:r w:rsidR="00807924">
        <w:rPr>
          <w:rFonts w:ascii="gobCL" w:hAnsi="gobCL" w:cs="Arial"/>
          <w:sz w:val="22"/>
          <w:szCs w:val="22"/>
        </w:rPr>
        <w:t xml:space="preserve"> y componente</w:t>
      </w:r>
      <w:r w:rsidR="003E1006">
        <w:rPr>
          <w:rFonts w:ascii="gobCL" w:hAnsi="gobCL" w:cs="Arial"/>
          <w:sz w:val="22"/>
          <w:szCs w:val="22"/>
        </w:rPr>
        <w:t>s de orden</w:t>
      </w:r>
      <w:r w:rsidR="00807924">
        <w:rPr>
          <w:rFonts w:ascii="gobCL" w:hAnsi="gobCL" w:cs="Arial"/>
          <w:sz w:val="22"/>
          <w:szCs w:val="22"/>
        </w:rPr>
        <w:t xml:space="preserve"> social.</w:t>
      </w:r>
    </w:p>
    <w:p w14:paraId="41E9B5D1" w14:textId="77777777" w:rsidR="00C65055" w:rsidRDefault="00C65055" w:rsidP="00C65055">
      <w:pPr>
        <w:spacing w:line="276" w:lineRule="auto"/>
        <w:ind w:left="426"/>
        <w:jc w:val="both"/>
        <w:rPr>
          <w:rFonts w:ascii="gobCL" w:hAnsi="gobCL" w:cs="Arial"/>
          <w:sz w:val="22"/>
          <w:szCs w:val="22"/>
        </w:rPr>
      </w:pPr>
    </w:p>
    <w:p w14:paraId="6C8A4737" w14:textId="7AE557FA" w:rsidR="00275553" w:rsidRDefault="00275553" w:rsidP="00B5391E">
      <w:pPr>
        <w:spacing w:line="276" w:lineRule="auto"/>
        <w:ind w:left="426"/>
        <w:jc w:val="both"/>
        <w:rPr>
          <w:rFonts w:ascii="gobCL" w:hAnsi="gobCL" w:cs="Arial"/>
          <w:sz w:val="22"/>
          <w:szCs w:val="22"/>
        </w:rPr>
      </w:pPr>
      <w:r>
        <w:rPr>
          <w:rFonts w:ascii="gobCL" w:hAnsi="gobCL" w:cs="Arial"/>
          <w:sz w:val="22"/>
          <w:szCs w:val="22"/>
        </w:rPr>
        <w:t>En este contexto</w:t>
      </w:r>
      <w:r w:rsidR="003E1006">
        <w:rPr>
          <w:rFonts w:ascii="gobCL" w:hAnsi="gobCL" w:cs="Arial"/>
          <w:sz w:val="22"/>
          <w:szCs w:val="22"/>
        </w:rPr>
        <w:t>,</w:t>
      </w:r>
      <w:r>
        <w:rPr>
          <w:rFonts w:ascii="gobCL" w:hAnsi="gobCL" w:cs="Arial"/>
          <w:sz w:val="22"/>
          <w:szCs w:val="22"/>
        </w:rPr>
        <w:t xml:space="preserve"> es posible visualizar </w:t>
      </w:r>
      <w:r w:rsidR="00CC1FCD">
        <w:rPr>
          <w:rFonts w:ascii="gobCL" w:hAnsi="gobCL" w:cs="Arial"/>
          <w:sz w:val="22"/>
          <w:szCs w:val="22"/>
        </w:rPr>
        <w:t>alguna</w:t>
      </w:r>
      <w:r>
        <w:rPr>
          <w:rFonts w:ascii="gobCL" w:hAnsi="gobCL" w:cs="Arial"/>
          <w:sz w:val="22"/>
          <w:szCs w:val="22"/>
        </w:rPr>
        <w:t xml:space="preserve">s </w:t>
      </w:r>
      <w:r w:rsidR="00CC1FCD">
        <w:rPr>
          <w:rFonts w:ascii="gobCL" w:hAnsi="gobCL" w:cs="Arial"/>
          <w:sz w:val="22"/>
          <w:szCs w:val="22"/>
        </w:rPr>
        <w:t xml:space="preserve">emergencias que pueden llevar al </w:t>
      </w:r>
      <w:r w:rsidR="00807924">
        <w:rPr>
          <w:rFonts w:ascii="gobCL" w:hAnsi="gobCL" w:cs="Arial"/>
          <w:sz w:val="22"/>
          <w:szCs w:val="22"/>
        </w:rPr>
        <w:t>fracas</w:t>
      </w:r>
      <w:r w:rsidR="00C65055">
        <w:rPr>
          <w:rFonts w:ascii="gobCL" w:hAnsi="gobCL" w:cs="Arial"/>
          <w:sz w:val="22"/>
          <w:szCs w:val="22"/>
        </w:rPr>
        <w:t>o</w:t>
      </w:r>
      <w:r w:rsidR="00CC1FCD">
        <w:rPr>
          <w:rFonts w:ascii="gobCL" w:hAnsi="gobCL" w:cs="Arial"/>
          <w:sz w:val="22"/>
          <w:szCs w:val="22"/>
        </w:rPr>
        <w:t xml:space="preserve"> del plan, entre ellas</w:t>
      </w:r>
      <w:r>
        <w:rPr>
          <w:rFonts w:ascii="gobCL" w:hAnsi="gobCL" w:cs="Arial"/>
          <w:sz w:val="22"/>
          <w:szCs w:val="22"/>
        </w:rPr>
        <w:t>:</w:t>
      </w:r>
    </w:p>
    <w:p w14:paraId="5C2E4A1A" w14:textId="77777777" w:rsidR="00C65055" w:rsidRPr="004F5761" w:rsidRDefault="00C65055" w:rsidP="00B5391E">
      <w:pPr>
        <w:spacing w:line="276" w:lineRule="auto"/>
        <w:ind w:left="426"/>
        <w:jc w:val="both"/>
        <w:rPr>
          <w:rFonts w:ascii="gobCL" w:hAnsi="gobCL" w:cs="Arial"/>
          <w:sz w:val="10"/>
          <w:szCs w:val="10"/>
        </w:rPr>
      </w:pPr>
    </w:p>
    <w:p w14:paraId="3148E470" w14:textId="08CDA87F" w:rsidR="00275553" w:rsidRPr="007736F1" w:rsidRDefault="00807924" w:rsidP="007736F1">
      <w:pPr>
        <w:pStyle w:val="Prrafodelista"/>
        <w:numPr>
          <w:ilvl w:val="0"/>
          <w:numId w:val="58"/>
        </w:numPr>
        <w:spacing w:line="276" w:lineRule="auto"/>
        <w:jc w:val="both"/>
        <w:rPr>
          <w:rFonts w:ascii="gobCL" w:hAnsi="gobCL" w:cs="Arial"/>
          <w:sz w:val="22"/>
          <w:szCs w:val="22"/>
        </w:rPr>
      </w:pPr>
      <w:r>
        <w:rPr>
          <w:rFonts w:ascii="gobCL" w:hAnsi="gobCL" w:cs="Arial"/>
          <w:sz w:val="22"/>
          <w:szCs w:val="22"/>
        </w:rPr>
        <w:t xml:space="preserve">Componente </w:t>
      </w:r>
      <w:r w:rsidR="00275553">
        <w:rPr>
          <w:rFonts w:ascii="gobCL" w:hAnsi="gobCL" w:cs="Arial"/>
          <w:sz w:val="22"/>
          <w:szCs w:val="22"/>
        </w:rPr>
        <w:t>Biológico</w:t>
      </w:r>
    </w:p>
    <w:p w14:paraId="38CB59CB" w14:textId="41DD8912" w:rsidR="001B318E" w:rsidRDefault="001B318E" w:rsidP="007736F1">
      <w:pPr>
        <w:spacing w:line="276" w:lineRule="auto"/>
        <w:ind w:left="709"/>
        <w:jc w:val="both"/>
        <w:rPr>
          <w:rFonts w:ascii="gobCL" w:hAnsi="gobCL" w:cs="Arial"/>
          <w:sz w:val="22"/>
          <w:szCs w:val="22"/>
        </w:rPr>
      </w:pPr>
      <w:r>
        <w:rPr>
          <w:rFonts w:ascii="gobCL" w:hAnsi="gobCL" w:cs="Arial"/>
          <w:sz w:val="22"/>
          <w:szCs w:val="22"/>
        </w:rPr>
        <w:t xml:space="preserve">En el ámbito de la sustentabilidad biológica, </w:t>
      </w:r>
      <w:r w:rsidR="00CC1FCD">
        <w:rPr>
          <w:rFonts w:ascii="gobCL" w:hAnsi="gobCL" w:cs="Arial"/>
          <w:sz w:val="22"/>
          <w:szCs w:val="22"/>
        </w:rPr>
        <w:t>se visualizan eventos catastróficos como las primeras causas de un colapso biológico de las poblaciones y/o de la actividad extractiva asociada ellas, entre las que contamos:</w:t>
      </w:r>
    </w:p>
    <w:p w14:paraId="740B19F8" w14:textId="2AE3CAF3" w:rsidR="00CC1FCD" w:rsidRDefault="00D60151" w:rsidP="007736F1">
      <w:pPr>
        <w:pStyle w:val="Prrafodelista"/>
        <w:numPr>
          <w:ilvl w:val="0"/>
          <w:numId w:val="59"/>
        </w:numPr>
        <w:spacing w:line="276" w:lineRule="auto"/>
        <w:jc w:val="both"/>
        <w:rPr>
          <w:rFonts w:ascii="gobCL" w:hAnsi="gobCL" w:cs="Arial"/>
          <w:sz w:val="22"/>
          <w:szCs w:val="22"/>
        </w:rPr>
      </w:pPr>
      <w:r>
        <w:rPr>
          <w:rFonts w:ascii="gobCL" w:hAnsi="gobCL" w:cs="Arial"/>
          <w:sz w:val="22"/>
          <w:szCs w:val="22"/>
        </w:rPr>
        <w:t>Eventos de naturaleza catastrófica que produzca alta mortalidad en las poblaciones, como tsunamis, aluviones u otros.</w:t>
      </w:r>
    </w:p>
    <w:p w14:paraId="587E77FE" w14:textId="41B73D01" w:rsidR="00D60151" w:rsidRDefault="00D60151" w:rsidP="007736F1">
      <w:pPr>
        <w:pStyle w:val="Prrafodelista"/>
        <w:numPr>
          <w:ilvl w:val="0"/>
          <w:numId w:val="59"/>
        </w:numPr>
        <w:spacing w:line="276" w:lineRule="auto"/>
        <w:jc w:val="both"/>
        <w:rPr>
          <w:rFonts w:ascii="gobCL" w:hAnsi="gobCL" w:cs="Arial"/>
          <w:sz w:val="22"/>
          <w:szCs w:val="22"/>
        </w:rPr>
      </w:pPr>
      <w:r>
        <w:rPr>
          <w:rFonts w:ascii="gobCL" w:hAnsi="gobCL" w:cs="Arial"/>
          <w:sz w:val="22"/>
          <w:szCs w:val="22"/>
        </w:rPr>
        <w:t>Aparición de Marea Roja en la Bahía que impida la comercialización de los ejemplares.</w:t>
      </w:r>
    </w:p>
    <w:p w14:paraId="1B3E57B3" w14:textId="48A0EE8C" w:rsidR="00D60151" w:rsidRPr="007736F1" w:rsidRDefault="00D60151" w:rsidP="007736F1">
      <w:pPr>
        <w:pStyle w:val="Prrafodelista"/>
        <w:numPr>
          <w:ilvl w:val="0"/>
          <w:numId w:val="59"/>
        </w:numPr>
        <w:spacing w:line="276" w:lineRule="auto"/>
        <w:jc w:val="both"/>
        <w:rPr>
          <w:rFonts w:ascii="gobCL" w:hAnsi="gobCL" w:cs="Arial"/>
          <w:sz w:val="22"/>
          <w:szCs w:val="22"/>
        </w:rPr>
      </w:pPr>
      <w:r>
        <w:rPr>
          <w:rFonts w:ascii="gobCL" w:hAnsi="gobCL" w:cs="Arial"/>
          <w:sz w:val="22"/>
          <w:szCs w:val="22"/>
        </w:rPr>
        <w:t>Eventos catastróficos que hagan migrar a un gran número de pescadores, con el consecuente incremento en las tasas de mortalidad por pesca, por sobre niveles sustentables.</w:t>
      </w:r>
    </w:p>
    <w:p w14:paraId="3535EAE9" w14:textId="77777777" w:rsidR="00B5391E" w:rsidRPr="004F5761" w:rsidRDefault="00B5391E" w:rsidP="005A5590">
      <w:pPr>
        <w:spacing w:line="276" w:lineRule="auto"/>
        <w:ind w:left="513"/>
        <w:jc w:val="both"/>
        <w:rPr>
          <w:rFonts w:ascii="gobCL" w:hAnsi="gobCL" w:cs="Arial"/>
          <w:b/>
          <w:sz w:val="10"/>
          <w:szCs w:val="10"/>
          <w:u w:val="single"/>
        </w:rPr>
      </w:pPr>
    </w:p>
    <w:p w14:paraId="0C20F7AC" w14:textId="463C6634" w:rsidR="00807924" w:rsidRDefault="00807924" w:rsidP="00807924">
      <w:pPr>
        <w:pStyle w:val="Prrafodelista"/>
        <w:numPr>
          <w:ilvl w:val="0"/>
          <w:numId w:val="58"/>
        </w:numPr>
        <w:spacing w:line="276" w:lineRule="auto"/>
        <w:jc w:val="both"/>
        <w:rPr>
          <w:rFonts w:ascii="gobCL" w:hAnsi="gobCL" w:cs="Arial"/>
          <w:sz w:val="22"/>
          <w:szCs w:val="22"/>
        </w:rPr>
      </w:pPr>
      <w:r>
        <w:rPr>
          <w:rFonts w:ascii="gobCL" w:hAnsi="gobCL" w:cs="Arial"/>
          <w:sz w:val="22"/>
          <w:szCs w:val="22"/>
        </w:rPr>
        <w:t>Componente del Mercado</w:t>
      </w:r>
    </w:p>
    <w:p w14:paraId="4091A9B2" w14:textId="78216D35" w:rsidR="00807924" w:rsidRDefault="00807924" w:rsidP="007736F1">
      <w:pPr>
        <w:pStyle w:val="Prrafodelista"/>
        <w:spacing w:line="276" w:lineRule="auto"/>
        <w:ind w:left="786"/>
        <w:jc w:val="both"/>
        <w:rPr>
          <w:rFonts w:ascii="gobCL" w:hAnsi="gobCL" w:cs="Arial"/>
          <w:sz w:val="22"/>
          <w:szCs w:val="22"/>
        </w:rPr>
      </w:pPr>
      <w:r>
        <w:rPr>
          <w:rFonts w:ascii="gobCL" w:hAnsi="gobCL" w:cs="Arial"/>
          <w:sz w:val="22"/>
          <w:szCs w:val="22"/>
        </w:rPr>
        <w:t xml:space="preserve">En este ámbito se identifican como amenaza al presente plan, problemas de mercado que hagan </w:t>
      </w:r>
      <w:r w:rsidR="003E1006">
        <w:rPr>
          <w:rFonts w:ascii="gobCL" w:hAnsi="gobCL" w:cs="Arial"/>
          <w:sz w:val="22"/>
          <w:szCs w:val="22"/>
        </w:rPr>
        <w:t>disminuir</w:t>
      </w:r>
      <w:r>
        <w:rPr>
          <w:rFonts w:ascii="gobCL" w:hAnsi="gobCL" w:cs="Arial"/>
          <w:sz w:val="22"/>
          <w:szCs w:val="22"/>
        </w:rPr>
        <w:t xml:space="preserve"> </w:t>
      </w:r>
      <w:r w:rsidR="00C56B9B">
        <w:rPr>
          <w:rFonts w:ascii="gobCL" w:hAnsi="gobCL" w:cs="Arial"/>
          <w:sz w:val="22"/>
          <w:szCs w:val="22"/>
        </w:rPr>
        <w:t xml:space="preserve">el </w:t>
      </w:r>
      <w:r>
        <w:rPr>
          <w:rFonts w:ascii="gobCL" w:hAnsi="gobCL" w:cs="Arial"/>
          <w:sz w:val="22"/>
          <w:szCs w:val="22"/>
        </w:rPr>
        <w:t>interés por los recursos</w:t>
      </w:r>
      <w:r w:rsidR="00C56B9B">
        <w:rPr>
          <w:rFonts w:ascii="gobCL" w:hAnsi="gobCL" w:cs="Arial"/>
          <w:sz w:val="22"/>
          <w:szCs w:val="22"/>
        </w:rPr>
        <w:t>,</w:t>
      </w:r>
      <w:r>
        <w:rPr>
          <w:rFonts w:ascii="gobCL" w:hAnsi="gobCL" w:cs="Arial"/>
          <w:sz w:val="22"/>
          <w:szCs w:val="22"/>
        </w:rPr>
        <w:t xml:space="preserve"> </w:t>
      </w:r>
      <w:r w:rsidR="00E8105F">
        <w:rPr>
          <w:rFonts w:ascii="gobCL" w:hAnsi="gobCL" w:cs="Arial"/>
          <w:sz w:val="22"/>
          <w:szCs w:val="22"/>
        </w:rPr>
        <w:t xml:space="preserve">y/o </w:t>
      </w:r>
      <w:r w:rsidR="002009AC">
        <w:rPr>
          <w:rFonts w:ascii="gobCL" w:hAnsi="gobCL" w:cs="Arial"/>
          <w:sz w:val="22"/>
          <w:szCs w:val="22"/>
        </w:rPr>
        <w:t xml:space="preserve">bajar </w:t>
      </w:r>
      <w:r w:rsidR="00E8105F">
        <w:rPr>
          <w:rFonts w:ascii="gobCL" w:hAnsi="gobCL" w:cs="Arial"/>
          <w:sz w:val="22"/>
          <w:szCs w:val="22"/>
        </w:rPr>
        <w:t xml:space="preserve">su </w:t>
      </w:r>
      <w:r w:rsidR="002009AC">
        <w:rPr>
          <w:rFonts w:ascii="gobCL" w:hAnsi="gobCL" w:cs="Arial"/>
          <w:sz w:val="22"/>
          <w:szCs w:val="22"/>
        </w:rPr>
        <w:t>precio</w:t>
      </w:r>
      <w:r w:rsidR="00C56B9B">
        <w:rPr>
          <w:rFonts w:ascii="gobCL" w:hAnsi="gobCL" w:cs="Arial"/>
          <w:sz w:val="22"/>
          <w:szCs w:val="22"/>
        </w:rPr>
        <w:t xml:space="preserve">, lo que </w:t>
      </w:r>
      <w:r w:rsidR="00E8105F">
        <w:rPr>
          <w:rFonts w:ascii="gobCL" w:hAnsi="gobCL" w:cs="Arial"/>
          <w:sz w:val="22"/>
          <w:szCs w:val="22"/>
        </w:rPr>
        <w:t xml:space="preserve">eventualmente puede </w:t>
      </w:r>
      <w:r w:rsidR="00C56B9B">
        <w:rPr>
          <w:rFonts w:ascii="gobCL" w:hAnsi="gobCL" w:cs="Arial"/>
          <w:sz w:val="22"/>
          <w:szCs w:val="22"/>
        </w:rPr>
        <w:t>desencaden</w:t>
      </w:r>
      <w:r w:rsidR="00E8105F">
        <w:rPr>
          <w:rFonts w:ascii="gobCL" w:hAnsi="gobCL" w:cs="Arial"/>
          <w:sz w:val="22"/>
          <w:szCs w:val="22"/>
        </w:rPr>
        <w:t>ar</w:t>
      </w:r>
      <w:r w:rsidR="00C56B9B">
        <w:rPr>
          <w:rFonts w:ascii="gobCL" w:hAnsi="gobCL" w:cs="Arial"/>
          <w:sz w:val="22"/>
          <w:szCs w:val="22"/>
        </w:rPr>
        <w:t xml:space="preserve"> incrementos en el esfuerzo y las capturas a niveles no sustentables.</w:t>
      </w:r>
    </w:p>
    <w:p w14:paraId="005600A2" w14:textId="77777777" w:rsidR="00807924" w:rsidRPr="004F5761" w:rsidRDefault="00807924" w:rsidP="007736F1">
      <w:pPr>
        <w:pStyle w:val="Prrafodelista"/>
        <w:spacing w:line="276" w:lineRule="auto"/>
        <w:ind w:left="786"/>
        <w:jc w:val="both"/>
        <w:rPr>
          <w:rFonts w:ascii="gobCL" w:hAnsi="gobCL" w:cs="Arial"/>
          <w:sz w:val="10"/>
          <w:szCs w:val="10"/>
        </w:rPr>
      </w:pPr>
    </w:p>
    <w:p w14:paraId="429A6B2B" w14:textId="73F20EE6" w:rsidR="00807924" w:rsidRPr="00E14F16" w:rsidRDefault="00807924" w:rsidP="00807924">
      <w:pPr>
        <w:pStyle w:val="Prrafodelista"/>
        <w:numPr>
          <w:ilvl w:val="0"/>
          <w:numId w:val="58"/>
        </w:numPr>
        <w:spacing w:line="276" w:lineRule="auto"/>
        <w:jc w:val="both"/>
        <w:rPr>
          <w:rFonts w:ascii="gobCL" w:hAnsi="gobCL" w:cs="Arial"/>
          <w:sz w:val="22"/>
          <w:szCs w:val="22"/>
        </w:rPr>
      </w:pPr>
      <w:r>
        <w:rPr>
          <w:rFonts w:ascii="gobCL" w:hAnsi="gobCL" w:cs="Arial"/>
          <w:sz w:val="22"/>
          <w:szCs w:val="22"/>
        </w:rPr>
        <w:t>Componente Social</w:t>
      </w:r>
    </w:p>
    <w:p w14:paraId="71AA0B31" w14:textId="29F68B38" w:rsidR="00C56B9B" w:rsidRDefault="00C56B9B" w:rsidP="007736F1">
      <w:pPr>
        <w:pStyle w:val="Prrafodelista"/>
        <w:spacing w:line="276" w:lineRule="auto"/>
        <w:ind w:left="786"/>
        <w:jc w:val="both"/>
        <w:rPr>
          <w:rFonts w:ascii="gobCL" w:hAnsi="gobCL" w:cs="Arial"/>
          <w:sz w:val="22"/>
          <w:szCs w:val="22"/>
        </w:rPr>
      </w:pPr>
      <w:r>
        <w:rPr>
          <w:rFonts w:ascii="gobCL" w:hAnsi="gobCL" w:cs="Arial"/>
          <w:sz w:val="22"/>
          <w:szCs w:val="22"/>
        </w:rPr>
        <w:t xml:space="preserve">En este ámbito se identifican como amenaza al presente plan, problemas </w:t>
      </w:r>
      <w:r w:rsidR="00443249">
        <w:rPr>
          <w:rFonts w:ascii="gobCL" w:hAnsi="gobCL" w:cs="Arial"/>
          <w:sz w:val="22"/>
          <w:szCs w:val="22"/>
        </w:rPr>
        <w:t>internos de las organizaciones, que las debilite y consecuentemente impida el logro de proyectos asociativos que mejoren la rentabilidad de la explotación o bien que impidan el correcto control interno de las medidas acordadas.</w:t>
      </w:r>
    </w:p>
    <w:p w14:paraId="62961271" w14:textId="77777777" w:rsidR="00807924" w:rsidRDefault="00807924" w:rsidP="005A5590">
      <w:pPr>
        <w:spacing w:line="276" w:lineRule="auto"/>
        <w:ind w:left="513"/>
        <w:jc w:val="both"/>
        <w:rPr>
          <w:rFonts w:ascii="gobCL" w:hAnsi="gobCL" w:cs="Arial"/>
          <w:b/>
          <w:sz w:val="22"/>
          <w:szCs w:val="22"/>
          <w:u w:val="single"/>
        </w:rPr>
      </w:pPr>
    </w:p>
    <w:p w14:paraId="0FE2087C" w14:textId="4FCF5B3A" w:rsidR="00807924" w:rsidRDefault="00807924" w:rsidP="00807924">
      <w:pPr>
        <w:spacing w:line="276" w:lineRule="auto"/>
        <w:ind w:left="426"/>
        <w:jc w:val="both"/>
        <w:rPr>
          <w:rFonts w:ascii="gobCL" w:hAnsi="gobCL" w:cs="Arial"/>
          <w:sz w:val="22"/>
          <w:szCs w:val="22"/>
        </w:rPr>
      </w:pPr>
      <w:r>
        <w:rPr>
          <w:rFonts w:ascii="gobCL" w:hAnsi="gobCL" w:cs="Arial"/>
          <w:sz w:val="22"/>
          <w:szCs w:val="22"/>
        </w:rPr>
        <w:t>Para estos riesgos señalados se proponen las siguientes estrategias de contingencia para enfrentarlos:</w:t>
      </w:r>
    </w:p>
    <w:p w14:paraId="266A1C60" w14:textId="356793AC" w:rsidR="00807924" w:rsidRPr="004F5761" w:rsidRDefault="00807924" w:rsidP="00807924">
      <w:pPr>
        <w:spacing w:line="276" w:lineRule="auto"/>
        <w:ind w:left="426"/>
        <w:jc w:val="both"/>
        <w:rPr>
          <w:rFonts w:ascii="gobCL" w:hAnsi="gobCL" w:cs="Arial"/>
          <w:sz w:val="10"/>
          <w:szCs w:val="10"/>
        </w:rPr>
      </w:pPr>
    </w:p>
    <w:p w14:paraId="050CA11C" w14:textId="77777777" w:rsidR="00807924" w:rsidRPr="00E14F16" w:rsidRDefault="00807924" w:rsidP="007736F1">
      <w:pPr>
        <w:pStyle w:val="Prrafodelista"/>
        <w:numPr>
          <w:ilvl w:val="0"/>
          <w:numId w:val="60"/>
        </w:numPr>
        <w:spacing w:line="276" w:lineRule="auto"/>
        <w:jc w:val="both"/>
        <w:rPr>
          <w:rFonts w:ascii="gobCL" w:hAnsi="gobCL" w:cs="Arial"/>
          <w:sz w:val="22"/>
          <w:szCs w:val="22"/>
        </w:rPr>
      </w:pPr>
      <w:r>
        <w:rPr>
          <w:rFonts w:ascii="gobCL" w:hAnsi="gobCL" w:cs="Arial"/>
          <w:sz w:val="22"/>
          <w:szCs w:val="22"/>
        </w:rPr>
        <w:lastRenderedPageBreak/>
        <w:t>Componente Biológico</w:t>
      </w:r>
    </w:p>
    <w:p w14:paraId="5B4D06F4" w14:textId="4925257B" w:rsidR="00F05052" w:rsidRDefault="00443249" w:rsidP="00807924">
      <w:pPr>
        <w:spacing w:line="276" w:lineRule="auto"/>
        <w:ind w:left="426"/>
        <w:jc w:val="both"/>
        <w:rPr>
          <w:rFonts w:ascii="gobCL" w:hAnsi="gobCL" w:cs="Arial"/>
          <w:sz w:val="22"/>
          <w:szCs w:val="22"/>
        </w:rPr>
      </w:pPr>
      <w:r>
        <w:rPr>
          <w:rFonts w:ascii="gobCL" w:hAnsi="gobCL" w:cs="Arial"/>
          <w:sz w:val="22"/>
          <w:szCs w:val="22"/>
        </w:rPr>
        <w:t xml:space="preserve">Para esto se propone </w:t>
      </w:r>
      <w:r w:rsidR="00F05052">
        <w:rPr>
          <w:rFonts w:ascii="gobCL" w:hAnsi="gobCL" w:cs="Arial"/>
          <w:sz w:val="22"/>
          <w:szCs w:val="22"/>
        </w:rPr>
        <w:t xml:space="preserve">gestionar frente a distintas instituciones, la creación y oferta de un seguro catastrófico, para todos los actores del plan,  que sea financiado </w:t>
      </w:r>
      <w:r w:rsidR="009135BD">
        <w:rPr>
          <w:rFonts w:ascii="gobCL" w:hAnsi="gobCL" w:cs="Arial"/>
          <w:sz w:val="22"/>
          <w:szCs w:val="22"/>
        </w:rPr>
        <w:t>por ellos.</w:t>
      </w:r>
    </w:p>
    <w:p w14:paraId="311BAAC3" w14:textId="77777777" w:rsidR="009135BD" w:rsidRDefault="009135BD" w:rsidP="00807924">
      <w:pPr>
        <w:spacing w:line="276" w:lineRule="auto"/>
        <w:ind w:left="426"/>
        <w:jc w:val="both"/>
        <w:rPr>
          <w:rFonts w:ascii="gobCL" w:hAnsi="gobCL" w:cs="Arial"/>
          <w:sz w:val="22"/>
          <w:szCs w:val="22"/>
        </w:rPr>
      </w:pPr>
    </w:p>
    <w:p w14:paraId="27A0FB17" w14:textId="0BAFAA1E" w:rsidR="00443249" w:rsidRDefault="00443249" w:rsidP="00807924">
      <w:pPr>
        <w:spacing w:line="276" w:lineRule="auto"/>
        <w:ind w:left="426"/>
        <w:jc w:val="both"/>
        <w:rPr>
          <w:rFonts w:ascii="gobCL" w:hAnsi="gobCL" w:cs="Arial"/>
          <w:sz w:val="22"/>
          <w:szCs w:val="22"/>
        </w:rPr>
      </w:pPr>
      <w:r>
        <w:rPr>
          <w:rFonts w:ascii="gobCL" w:hAnsi="gobCL" w:cs="Arial"/>
          <w:sz w:val="22"/>
          <w:szCs w:val="22"/>
        </w:rPr>
        <w:t>Finalmente, se requiere de un trabajo coordinado entre todos los estamentos estatales, para que se realicen procesos de fiscalización intensivos en caso de detectarse procesos migratorios de actores.</w:t>
      </w:r>
    </w:p>
    <w:p w14:paraId="43A1F414" w14:textId="77777777" w:rsidR="00652FFC" w:rsidRPr="004F5761" w:rsidRDefault="00652FFC" w:rsidP="005A5590">
      <w:pPr>
        <w:spacing w:line="276" w:lineRule="auto"/>
        <w:ind w:left="513"/>
        <w:jc w:val="both"/>
        <w:rPr>
          <w:rFonts w:ascii="gobCL" w:hAnsi="gobCL" w:cs="Arial"/>
          <w:b/>
          <w:sz w:val="10"/>
          <w:szCs w:val="10"/>
          <w:u w:val="single"/>
        </w:rPr>
      </w:pPr>
    </w:p>
    <w:p w14:paraId="60A51CE2" w14:textId="58A285AB" w:rsidR="00807924" w:rsidRPr="00E14F16" w:rsidRDefault="00807924" w:rsidP="00807924">
      <w:pPr>
        <w:pStyle w:val="Prrafodelista"/>
        <w:numPr>
          <w:ilvl w:val="0"/>
          <w:numId w:val="60"/>
        </w:numPr>
        <w:spacing w:line="276" w:lineRule="auto"/>
        <w:jc w:val="both"/>
        <w:rPr>
          <w:rFonts w:ascii="gobCL" w:hAnsi="gobCL" w:cs="Arial"/>
          <w:sz w:val="22"/>
          <w:szCs w:val="22"/>
        </w:rPr>
      </w:pPr>
      <w:r>
        <w:rPr>
          <w:rFonts w:ascii="gobCL" w:hAnsi="gobCL" w:cs="Arial"/>
          <w:sz w:val="22"/>
          <w:szCs w:val="22"/>
        </w:rPr>
        <w:t>Componente del Mercado</w:t>
      </w:r>
    </w:p>
    <w:p w14:paraId="0BE26212" w14:textId="384E84DA" w:rsidR="00AD7698" w:rsidRPr="00AD7698" w:rsidRDefault="00AD7698" w:rsidP="007736F1">
      <w:pPr>
        <w:spacing w:line="276" w:lineRule="auto"/>
        <w:ind w:left="426"/>
        <w:jc w:val="both"/>
        <w:rPr>
          <w:rFonts w:ascii="gobCL" w:hAnsi="gobCL" w:cs="Arial"/>
          <w:sz w:val="22"/>
          <w:szCs w:val="22"/>
        </w:rPr>
      </w:pPr>
      <w:r>
        <w:rPr>
          <w:rFonts w:ascii="gobCL" w:hAnsi="gobCL" w:cs="Arial"/>
          <w:sz w:val="22"/>
          <w:szCs w:val="22"/>
        </w:rPr>
        <w:t xml:space="preserve">Para enfrentar estas contingencias, se plantea la generación de planes de capacitación permanente a los pescadores, </w:t>
      </w:r>
      <w:r w:rsidR="00E8105F">
        <w:rPr>
          <w:rFonts w:ascii="gobCL" w:hAnsi="gobCL" w:cs="Arial"/>
          <w:sz w:val="22"/>
          <w:szCs w:val="22"/>
        </w:rPr>
        <w:t xml:space="preserve">a cargo de las instituciones competentes, </w:t>
      </w:r>
      <w:r>
        <w:rPr>
          <w:rFonts w:ascii="gobCL" w:hAnsi="gobCL" w:cs="Arial"/>
          <w:sz w:val="22"/>
          <w:szCs w:val="22"/>
        </w:rPr>
        <w:t>con el objeto que desarrollen habilidades de emprendimiento que les permitan, una exploración constante y continua de nuevos mercados, así como el incremento en la rentabilidad de la pesca, por medio de agregar valor a los productos extraídos.</w:t>
      </w:r>
    </w:p>
    <w:p w14:paraId="49A6F6FE" w14:textId="77777777" w:rsidR="004B3DA0" w:rsidRPr="004F5761" w:rsidRDefault="004B3DA0" w:rsidP="007736F1">
      <w:pPr>
        <w:spacing w:line="276" w:lineRule="auto"/>
        <w:jc w:val="both"/>
        <w:rPr>
          <w:rFonts w:ascii="gobCL" w:hAnsi="gobCL" w:cs="Arial"/>
          <w:b/>
          <w:sz w:val="10"/>
          <w:szCs w:val="10"/>
          <w:u w:val="single"/>
        </w:rPr>
      </w:pPr>
    </w:p>
    <w:p w14:paraId="318BBFB9" w14:textId="6D777ABB" w:rsidR="00807924" w:rsidRPr="00E14F16" w:rsidRDefault="00807924" w:rsidP="00807924">
      <w:pPr>
        <w:pStyle w:val="Prrafodelista"/>
        <w:numPr>
          <w:ilvl w:val="0"/>
          <w:numId w:val="60"/>
        </w:numPr>
        <w:spacing w:line="276" w:lineRule="auto"/>
        <w:jc w:val="both"/>
        <w:rPr>
          <w:rFonts w:ascii="gobCL" w:hAnsi="gobCL" w:cs="Arial"/>
          <w:sz w:val="22"/>
          <w:szCs w:val="22"/>
        </w:rPr>
      </w:pPr>
      <w:r>
        <w:rPr>
          <w:rFonts w:ascii="gobCL" w:hAnsi="gobCL" w:cs="Arial"/>
          <w:sz w:val="22"/>
          <w:szCs w:val="22"/>
        </w:rPr>
        <w:t>Componente Social.</w:t>
      </w:r>
    </w:p>
    <w:p w14:paraId="321462F8" w14:textId="4465A08D" w:rsidR="00AD7698" w:rsidRPr="00AD7698" w:rsidRDefault="00AD7698" w:rsidP="007736F1">
      <w:pPr>
        <w:spacing w:line="276" w:lineRule="auto"/>
        <w:ind w:left="426"/>
        <w:jc w:val="both"/>
        <w:rPr>
          <w:rFonts w:ascii="gobCL" w:hAnsi="gobCL" w:cs="Arial"/>
          <w:sz w:val="22"/>
          <w:szCs w:val="22"/>
        </w:rPr>
      </w:pPr>
      <w:r w:rsidRPr="00AD7698">
        <w:rPr>
          <w:rFonts w:ascii="gobCL" w:hAnsi="gobCL" w:cs="Arial"/>
          <w:sz w:val="22"/>
          <w:szCs w:val="22"/>
        </w:rPr>
        <w:t xml:space="preserve">Para enfrentar estas contingencias, se plantea la generación de planes de capacitación permanente a los pescadores, </w:t>
      </w:r>
      <w:r>
        <w:rPr>
          <w:rFonts w:ascii="gobCL" w:hAnsi="gobCL" w:cs="Arial"/>
          <w:sz w:val="22"/>
          <w:szCs w:val="22"/>
        </w:rPr>
        <w:t xml:space="preserve">apoyados con el trabajo de </w:t>
      </w:r>
      <w:r w:rsidR="00114A45">
        <w:rPr>
          <w:rFonts w:ascii="gobCL" w:hAnsi="gobCL" w:cs="Arial"/>
          <w:sz w:val="22"/>
          <w:szCs w:val="22"/>
        </w:rPr>
        <w:t>f</w:t>
      </w:r>
      <w:r>
        <w:rPr>
          <w:rFonts w:ascii="gobCL" w:hAnsi="gobCL" w:cs="Arial"/>
          <w:sz w:val="22"/>
          <w:szCs w:val="22"/>
        </w:rPr>
        <w:t>acilitares que les permitan establecer los puntos de conflictos internos y mecanismos para la resolución de los mismos.</w:t>
      </w:r>
    </w:p>
    <w:p w14:paraId="389447DC" w14:textId="77777777" w:rsidR="004B3DA0" w:rsidRDefault="004B3DA0" w:rsidP="005A5590">
      <w:pPr>
        <w:spacing w:line="276" w:lineRule="auto"/>
        <w:ind w:left="513"/>
        <w:jc w:val="both"/>
        <w:rPr>
          <w:rFonts w:ascii="gobCL" w:hAnsi="gobCL" w:cs="Arial"/>
          <w:b/>
          <w:sz w:val="22"/>
          <w:szCs w:val="22"/>
          <w:u w:val="single"/>
        </w:rPr>
      </w:pPr>
    </w:p>
    <w:p w14:paraId="4FF14622" w14:textId="75DF45B7" w:rsidR="00AF07D1" w:rsidRPr="00B24146" w:rsidRDefault="000100D7" w:rsidP="00AF07D1">
      <w:pPr>
        <w:pStyle w:val="Ttulo2"/>
        <w:keepLines w:val="0"/>
        <w:numPr>
          <w:ilvl w:val="0"/>
          <w:numId w:val="15"/>
        </w:numPr>
        <w:shd w:val="clear" w:color="auto" w:fill="D9D9D9"/>
        <w:spacing w:before="0" w:after="0" w:line="276" w:lineRule="auto"/>
        <w:rPr>
          <w:rFonts w:ascii="gobCL" w:hAnsi="gobCL" w:cs="Arial"/>
          <w:b/>
          <w:szCs w:val="22"/>
          <w:lang w:val="es-MX"/>
        </w:rPr>
      </w:pPr>
      <w:r>
        <w:rPr>
          <w:rFonts w:ascii="gobCL" w:hAnsi="gobCL" w:cs="Arial"/>
          <w:b/>
          <w:szCs w:val="22"/>
          <w:lang w:val="es-MX"/>
        </w:rPr>
        <w:t>Cuadro Resumen</w:t>
      </w:r>
    </w:p>
    <w:p w14:paraId="54AC84E0" w14:textId="163B2C19" w:rsidR="000100D7" w:rsidRDefault="000100D7" w:rsidP="000100D7">
      <w:pPr>
        <w:spacing w:line="276" w:lineRule="auto"/>
        <w:ind w:left="426"/>
        <w:jc w:val="both"/>
        <w:rPr>
          <w:rFonts w:ascii="gobCL" w:hAnsi="gobCL" w:cs="Arial"/>
          <w:sz w:val="22"/>
          <w:szCs w:val="22"/>
        </w:rPr>
      </w:pPr>
      <w:r>
        <w:rPr>
          <w:rFonts w:ascii="gobCL" w:hAnsi="gobCL" w:cs="Arial"/>
          <w:sz w:val="22"/>
          <w:szCs w:val="22"/>
        </w:rPr>
        <w:t>El plan de Manejo previamente propuesto puede ser resumido en el siguiente cuadro resumen:</w:t>
      </w:r>
    </w:p>
    <w:p w14:paraId="373C0FE9" w14:textId="77777777" w:rsidR="000100D7" w:rsidRDefault="000100D7" w:rsidP="000100D7">
      <w:pPr>
        <w:spacing w:line="276" w:lineRule="auto"/>
        <w:ind w:left="426"/>
        <w:jc w:val="both"/>
        <w:rPr>
          <w:rFonts w:ascii="gobCL" w:hAnsi="gobCL" w:cs="Arial"/>
          <w:sz w:val="22"/>
          <w:szCs w:val="22"/>
        </w:rPr>
      </w:pPr>
    </w:p>
    <w:p w14:paraId="7CDD9DB8" w14:textId="77777777" w:rsidR="000100D7" w:rsidRDefault="000100D7" w:rsidP="000100D7">
      <w:pPr>
        <w:spacing w:line="276" w:lineRule="auto"/>
        <w:ind w:left="426"/>
        <w:jc w:val="both"/>
        <w:rPr>
          <w:rFonts w:ascii="gobCL" w:hAnsi="gobCL" w:cs="Arial"/>
          <w:sz w:val="22"/>
          <w:szCs w:val="22"/>
        </w:rPr>
      </w:pPr>
    </w:p>
    <w:p w14:paraId="5CF886C4" w14:textId="77777777" w:rsidR="000100D7" w:rsidRDefault="000100D7" w:rsidP="000100D7">
      <w:pPr>
        <w:spacing w:line="276" w:lineRule="auto"/>
        <w:ind w:left="426"/>
        <w:jc w:val="both"/>
        <w:rPr>
          <w:rFonts w:ascii="gobCL" w:hAnsi="gobCL" w:cs="Arial"/>
          <w:sz w:val="22"/>
          <w:szCs w:val="22"/>
        </w:rPr>
      </w:pPr>
    </w:p>
    <w:p w14:paraId="4556EED6" w14:textId="77777777" w:rsidR="000100D7" w:rsidRDefault="000100D7" w:rsidP="000100D7">
      <w:pPr>
        <w:spacing w:line="276" w:lineRule="auto"/>
        <w:ind w:left="426"/>
        <w:jc w:val="both"/>
        <w:rPr>
          <w:rFonts w:ascii="gobCL" w:hAnsi="gobCL" w:cs="Arial"/>
          <w:sz w:val="22"/>
          <w:szCs w:val="22"/>
        </w:rPr>
      </w:pPr>
    </w:p>
    <w:p w14:paraId="33155538" w14:textId="77777777" w:rsidR="000100D7" w:rsidRDefault="000100D7" w:rsidP="000100D7">
      <w:pPr>
        <w:spacing w:line="276" w:lineRule="auto"/>
        <w:ind w:left="426"/>
        <w:jc w:val="both"/>
        <w:rPr>
          <w:rFonts w:ascii="gobCL" w:hAnsi="gobCL" w:cs="Arial"/>
          <w:sz w:val="22"/>
          <w:szCs w:val="22"/>
        </w:rPr>
      </w:pPr>
    </w:p>
    <w:p w14:paraId="4B6861F0" w14:textId="77777777" w:rsidR="000100D7" w:rsidRDefault="000100D7" w:rsidP="000100D7">
      <w:pPr>
        <w:spacing w:line="276" w:lineRule="auto"/>
        <w:ind w:left="426"/>
        <w:jc w:val="both"/>
        <w:rPr>
          <w:rFonts w:ascii="gobCL" w:hAnsi="gobCL" w:cs="Arial"/>
          <w:sz w:val="22"/>
          <w:szCs w:val="22"/>
        </w:rPr>
      </w:pPr>
    </w:p>
    <w:p w14:paraId="01ADA9C2" w14:textId="77777777" w:rsidR="00775992" w:rsidRDefault="00775992" w:rsidP="000100D7">
      <w:pPr>
        <w:spacing w:line="276" w:lineRule="auto"/>
        <w:ind w:left="426"/>
        <w:jc w:val="both"/>
        <w:rPr>
          <w:rFonts w:ascii="gobCL" w:hAnsi="gobCL" w:cs="Arial"/>
          <w:sz w:val="22"/>
          <w:szCs w:val="22"/>
        </w:rPr>
      </w:pPr>
    </w:p>
    <w:p w14:paraId="7E820388" w14:textId="77777777" w:rsidR="000100D7" w:rsidRDefault="000100D7" w:rsidP="000100D7">
      <w:pPr>
        <w:spacing w:line="276" w:lineRule="auto"/>
        <w:ind w:left="426"/>
        <w:jc w:val="both"/>
        <w:rPr>
          <w:rFonts w:ascii="gobCL" w:hAnsi="gobCL" w:cs="Arial"/>
          <w:sz w:val="22"/>
          <w:szCs w:val="22"/>
        </w:rPr>
      </w:pPr>
    </w:p>
    <w:p w14:paraId="5CCE8652" w14:textId="77777777" w:rsidR="000100D7" w:rsidRDefault="000100D7" w:rsidP="000100D7">
      <w:pPr>
        <w:spacing w:line="276" w:lineRule="auto"/>
        <w:ind w:left="426"/>
        <w:jc w:val="both"/>
        <w:rPr>
          <w:rFonts w:ascii="gobCL" w:hAnsi="gobCL" w:cs="Arial"/>
          <w:sz w:val="22"/>
          <w:szCs w:val="22"/>
        </w:rPr>
      </w:pPr>
    </w:p>
    <w:p w14:paraId="702290DF" w14:textId="77777777" w:rsidR="002E3E1E" w:rsidRDefault="002E3E1E" w:rsidP="000100D7">
      <w:pPr>
        <w:spacing w:line="276" w:lineRule="auto"/>
        <w:ind w:left="426"/>
        <w:jc w:val="both"/>
        <w:rPr>
          <w:rFonts w:ascii="gobCL" w:hAnsi="gobCL" w:cs="Arial"/>
          <w:sz w:val="22"/>
          <w:szCs w:val="22"/>
        </w:rPr>
      </w:pPr>
    </w:p>
    <w:p w14:paraId="47F1C463" w14:textId="77777777" w:rsidR="00775992" w:rsidRDefault="00775992" w:rsidP="000100D7">
      <w:pPr>
        <w:spacing w:line="276" w:lineRule="auto"/>
        <w:ind w:left="426"/>
        <w:jc w:val="both"/>
        <w:rPr>
          <w:rFonts w:ascii="gobCL" w:hAnsi="gobCL" w:cs="Arial"/>
          <w:sz w:val="22"/>
          <w:szCs w:val="22"/>
        </w:rPr>
      </w:pPr>
    </w:p>
    <w:p w14:paraId="676E8CA3" w14:textId="77777777" w:rsidR="004562BB" w:rsidRDefault="004562BB" w:rsidP="000100D7">
      <w:pPr>
        <w:spacing w:line="276" w:lineRule="auto"/>
        <w:ind w:left="426"/>
        <w:jc w:val="both"/>
        <w:rPr>
          <w:rFonts w:ascii="gobCL" w:hAnsi="gobCL" w:cs="Arial"/>
          <w:sz w:val="22"/>
          <w:szCs w:val="22"/>
        </w:rPr>
        <w:sectPr w:rsidR="004562BB" w:rsidSect="00EC6C59">
          <w:type w:val="continuous"/>
          <w:pgSz w:w="12240" w:h="15840"/>
          <w:pgMar w:top="1418" w:right="1242" w:bottom="993" w:left="1701" w:header="568" w:footer="475" w:gutter="0"/>
          <w:cols w:space="720"/>
          <w:docGrid w:linePitch="360"/>
        </w:sectPr>
      </w:pPr>
    </w:p>
    <w:tbl>
      <w:tblPr>
        <w:tblStyle w:val="Tablaconcuadrcula"/>
        <w:tblpPr w:leftFromText="141" w:rightFromText="141" w:tblpY="900"/>
        <w:tblW w:w="14737" w:type="dxa"/>
        <w:tblLook w:val="04A0" w:firstRow="1" w:lastRow="0" w:firstColumn="1" w:lastColumn="0" w:noHBand="0" w:noVBand="1"/>
      </w:tblPr>
      <w:tblGrid>
        <w:gridCol w:w="475"/>
        <w:gridCol w:w="3636"/>
        <w:gridCol w:w="4252"/>
        <w:gridCol w:w="3686"/>
        <w:gridCol w:w="1134"/>
        <w:gridCol w:w="1554"/>
      </w:tblGrid>
      <w:tr w:rsidR="002E3E1E" w14:paraId="6A195D21" w14:textId="77777777" w:rsidTr="004562BB">
        <w:tc>
          <w:tcPr>
            <w:tcW w:w="4111" w:type="dxa"/>
            <w:gridSpan w:val="2"/>
          </w:tcPr>
          <w:p w14:paraId="2F339154" w14:textId="77777777" w:rsidR="002E3E1E" w:rsidRDefault="002E3E1E" w:rsidP="004562BB">
            <w:pPr>
              <w:spacing w:line="276" w:lineRule="auto"/>
              <w:jc w:val="both"/>
              <w:rPr>
                <w:rFonts w:ascii="gobCL" w:hAnsi="gobCL" w:cs="Arial"/>
                <w:sz w:val="22"/>
                <w:szCs w:val="22"/>
              </w:rPr>
            </w:pPr>
            <w:r>
              <w:rPr>
                <w:rFonts w:ascii="Calibri" w:hAnsi="Calibri"/>
                <w:b/>
                <w:bCs/>
                <w:color w:val="000000"/>
                <w:sz w:val="22"/>
                <w:szCs w:val="22"/>
              </w:rPr>
              <w:lastRenderedPageBreak/>
              <w:t>Objetivo</w:t>
            </w:r>
          </w:p>
        </w:tc>
        <w:tc>
          <w:tcPr>
            <w:tcW w:w="4252" w:type="dxa"/>
          </w:tcPr>
          <w:p w14:paraId="685B21D9" w14:textId="228555C6" w:rsidR="002E3E1E" w:rsidRPr="00987FB8" w:rsidRDefault="002E3E1E" w:rsidP="004562BB">
            <w:pPr>
              <w:spacing w:line="276" w:lineRule="auto"/>
              <w:jc w:val="both"/>
              <w:rPr>
                <w:rFonts w:ascii="gobCL" w:hAnsi="gobCL" w:cs="Arial"/>
                <w:b/>
                <w:sz w:val="22"/>
                <w:szCs w:val="22"/>
              </w:rPr>
            </w:pPr>
            <w:r w:rsidRPr="00987FB8">
              <w:rPr>
                <w:rFonts w:ascii="gobCL" w:hAnsi="gobCL" w:cs="Arial"/>
                <w:b/>
                <w:sz w:val="22"/>
                <w:szCs w:val="22"/>
              </w:rPr>
              <w:t>Acciones</w:t>
            </w:r>
          </w:p>
        </w:tc>
        <w:tc>
          <w:tcPr>
            <w:tcW w:w="3686" w:type="dxa"/>
          </w:tcPr>
          <w:p w14:paraId="0B2E75F9" w14:textId="45CA3B7D" w:rsidR="002E3E1E" w:rsidRPr="00987FB8" w:rsidRDefault="002E3E1E" w:rsidP="004562BB">
            <w:pPr>
              <w:spacing w:line="276" w:lineRule="auto"/>
              <w:jc w:val="both"/>
              <w:rPr>
                <w:rFonts w:ascii="gobCL" w:hAnsi="gobCL" w:cs="Arial"/>
                <w:b/>
                <w:sz w:val="22"/>
                <w:szCs w:val="22"/>
              </w:rPr>
            </w:pPr>
            <w:r w:rsidRPr="00987FB8">
              <w:rPr>
                <w:rFonts w:ascii="gobCL" w:hAnsi="gobCL" w:cs="Arial"/>
                <w:b/>
                <w:sz w:val="22"/>
                <w:szCs w:val="22"/>
              </w:rPr>
              <w:t>Verificación Cumplimiento</w:t>
            </w:r>
          </w:p>
        </w:tc>
        <w:tc>
          <w:tcPr>
            <w:tcW w:w="1134" w:type="dxa"/>
          </w:tcPr>
          <w:p w14:paraId="107099C4" w14:textId="359E4DC8" w:rsidR="002E3E1E" w:rsidRPr="00987FB8" w:rsidRDefault="002E3E1E" w:rsidP="00987FB8">
            <w:pPr>
              <w:suppressAutoHyphens w:val="0"/>
              <w:jc w:val="both"/>
              <w:rPr>
                <w:rFonts w:ascii="Calibri" w:hAnsi="Calibri"/>
                <w:b/>
                <w:bCs/>
                <w:color w:val="000000"/>
                <w:sz w:val="22"/>
                <w:szCs w:val="22"/>
                <w:lang w:val="es-CL" w:eastAsia="es-CL"/>
              </w:rPr>
            </w:pPr>
            <w:r>
              <w:rPr>
                <w:rFonts w:ascii="Calibri" w:hAnsi="Calibri"/>
                <w:b/>
                <w:bCs/>
                <w:color w:val="000000"/>
                <w:sz w:val="22"/>
                <w:szCs w:val="22"/>
              </w:rPr>
              <w:t>Plazo Ejecución</w:t>
            </w:r>
          </w:p>
        </w:tc>
        <w:tc>
          <w:tcPr>
            <w:tcW w:w="1554" w:type="dxa"/>
          </w:tcPr>
          <w:p w14:paraId="4AC7B28B" w14:textId="2AF1F9B0" w:rsidR="002E3E1E" w:rsidRPr="00987FB8" w:rsidRDefault="002E3E1E" w:rsidP="00987FB8">
            <w:pPr>
              <w:suppressAutoHyphens w:val="0"/>
              <w:jc w:val="both"/>
              <w:rPr>
                <w:rFonts w:ascii="Calibri" w:hAnsi="Calibri"/>
                <w:b/>
                <w:bCs/>
                <w:color w:val="000000"/>
                <w:sz w:val="22"/>
                <w:szCs w:val="22"/>
                <w:lang w:val="es-CL" w:eastAsia="es-CL"/>
              </w:rPr>
            </w:pPr>
            <w:r>
              <w:rPr>
                <w:rFonts w:ascii="Calibri" w:hAnsi="Calibri"/>
                <w:b/>
                <w:bCs/>
                <w:color w:val="000000"/>
                <w:sz w:val="22"/>
                <w:szCs w:val="22"/>
              </w:rPr>
              <w:t>Responsable</w:t>
            </w:r>
          </w:p>
        </w:tc>
      </w:tr>
      <w:tr w:rsidR="002E3E1E" w14:paraId="53A32DF9" w14:textId="77777777" w:rsidTr="004562BB">
        <w:tc>
          <w:tcPr>
            <w:tcW w:w="475" w:type="dxa"/>
            <w:vMerge w:val="restart"/>
            <w:vAlign w:val="center"/>
          </w:tcPr>
          <w:p w14:paraId="6A16A4A3" w14:textId="56748EF3" w:rsidR="002E3E1E" w:rsidRDefault="002E3E1E" w:rsidP="004562BB">
            <w:pPr>
              <w:spacing w:line="276" w:lineRule="auto"/>
              <w:rPr>
                <w:rFonts w:ascii="gobCL" w:hAnsi="gobCL" w:cs="Arial"/>
                <w:sz w:val="22"/>
                <w:szCs w:val="22"/>
              </w:rPr>
            </w:pPr>
            <w:r>
              <w:rPr>
                <w:rFonts w:ascii="gobCL" w:hAnsi="gobCL" w:cs="Arial"/>
                <w:sz w:val="22"/>
                <w:szCs w:val="22"/>
              </w:rPr>
              <w:t>1.-</w:t>
            </w:r>
          </w:p>
        </w:tc>
        <w:tc>
          <w:tcPr>
            <w:tcW w:w="3636" w:type="dxa"/>
            <w:vMerge w:val="restart"/>
            <w:vAlign w:val="center"/>
          </w:tcPr>
          <w:p w14:paraId="01B6DF67" w14:textId="566B6A46" w:rsidR="002E3E1E" w:rsidRDefault="002E3E1E" w:rsidP="004562BB">
            <w:pPr>
              <w:spacing w:line="276" w:lineRule="auto"/>
              <w:jc w:val="both"/>
              <w:rPr>
                <w:rFonts w:ascii="gobCL" w:hAnsi="gobCL" w:cs="Arial"/>
                <w:sz w:val="22"/>
                <w:szCs w:val="22"/>
              </w:rPr>
            </w:pPr>
            <w:r w:rsidRPr="002E3E1E">
              <w:rPr>
                <w:rFonts w:ascii="gobCL" w:hAnsi="gobCL" w:cs="Arial"/>
                <w:sz w:val="22"/>
                <w:szCs w:val="22"/>
              </w:rPr>
              <w:t>Tener un conocimiento acabado del área de distribución y abundancia total de la población de Huepo y Navajuela presente en la Bahía de Corral.</w:t>
            </w:r>
          </w:p>
        </w:tc>
        <w:tc>
          <w:tcPr>
            <w:tcW w:w="4252" w:type="dxa"/>
          </w:tcPr>
          <w:p w14:paraId="5FA53241" w14:textId="5C3D3138" w:rsidR="002E3E1E" w:rsidRDefault="002E3E1E" w:rsidP="004562BB">
            <w:pPr>
              <w:spacing w:line="276" w:lineRule="auto"/>
              <w:jc w:val="both"/>
              <w:rPr>
                <w:rFonts w:ascii="gobCL" w:hAnsi="gobCL" w:cs="Arial"/>
                <w:sz w:val="22"/>
                <w:szCs w:val="22"/>
              </w:rPr>
            </w:pPr>
            <w:r w:rsidRPr="002E3E1E">
              <w:rPr>
                <w:rFonts w:ascii="gobCL" w:hAnsi="gobCL" w:cs="Arial"/>
                <w:sz w:val="22"/>
                <w:szCs w:val="22"/>
              </w:rPr>
              <w:t xml:space="preserve">Gestión Financiamiento para </w:t>
            </w:r>
            <w:r>
              <w:rPr>
                <w:rFonts w:ascii="gobCL" w:hAnsi="gobCL" w:cs="Arial"/>
                <w:sz w:val="22"/>
                <w:szCs w:val="22"/>
              </w:rPr>
              <w:t>e</w:t>
            </w:r>
            <w:r w:rsidRPr="002E3E1E">
              <w:rPr>
                <w:rFonts w:ascii="gobCL" w:hAnsi="gobCL" w:cs="Arial"/>
                <w:sz w:val="22"/>
                <w:szCs w:val="22"/>
              </w:rPr>
              <w:t xml:space="preserve">jecución de </w:t>
            </w:r>
            <w:r>
              <w:rPr>
                <w:rFonts w:ascii="gobCL" w:hAnsi="gobCL" w:cs="Arial"/>
                <w:sz w:val="22"/>
                <w:szCs w:val="22"/>
              </w:rPr>
              <w:t>e</w:t>
            </w:r>
            <w:r w:rsidRPr="002E3E1E">
              <w:rPr>
                <w:rFonts w:ascii="gobCL" w:hAnsi="gobCL" w:cs="Arial"/>
                <w:sz w:val="22"/>
                <w:szCs w:val="22"/>
              </w:rPr>
              <w:t xml:space="preserve">studio de </w:t>
            </w:r>
            <w:r>
              <w:rPr>
                <w:rFonts w:ascii="gobCL" w:hAnsi="gobCL" w:cs="Arial"/>
                <w:sz w:val="22"/>
                <w:szCs w:val="22"/>
              </w:rPr>
              <w:t>a</w:t>
            </w:r>
            <w:r w:rsidRPr="002E3E1E">
              <w:rPr>
                <w:rFonts w:ascii="gobCL" w:hAnsi="gobCL" w:cs="Arial"/>
                <w:sz w:val="22"/>
                <w:szCs w:val="22"/>
              </w:rPr>
              <w:t>bundancia</w:t>
            </w:r>
          </w:p>
        </w:tc>
        <w:tc>
          <w:tcPr>
            <w:tcW w:w="3686" w:type="dxa"/>
            <w:vMerge w:val="restart"/>
            <w:vAlign w:val="center"/>
          </w:tcPr>
          <w:p w14:paraId="5F85DE86" w14:textId="17BD5232" w:rsidR="002E3E1E" w:rsidRDefault="002E3E1E" w:rsidP="004562BB">
            <w:pPr>
              <w:spacing w:line="276" w:lineRule="auto"/>
              <w:jc w:val="both"/>
              <w:rPr>
                <w:rFonts w:ascii="gobCL" w:hAnsi="gobCL" w:cs="Arial"/>
                <w:sz w:val="22"/>
                <w:szCs w:val="22"/>
              </w:rPr>
            </w:pPr>
            <w:r w:rsidRPr="002E3E1E">
              <w:rPr>
                <w:rFonts w:ascii="gobCL" w:hAnsi="gobCL" w:cs="Arial"/>
                <w:sz w:val="22"/>
                <w:szCs w:val="22"/>
              </w:rPr>
              <w:t>Nueva evaluación directa de los recursos en la Bahía, determinado área total de distribución, considerando lo sugerido por Montecinos et al, 2015</w:t>
            </w:r>
          </w:p>
        </w:tc>
        <w:tc>
          <w:tcPr>
            <w:tcW w:w="1134" w:type="dxa"/>
            <w:vMerge w:val="restart"/>
            <w:vAlign w:val="center"/>
          </w:tcPr>
          <w:p w14:paraId="2DB6B5A3" w14:textId="1F124654" w:rsidR="002E3E1E" w:rsidRDefault="002E3E1E" w:rsidP="004562BB">
            <w:pPr>
              <w:spacing w:line="276" w:lineRule="auto"/>
              <w:jc w:val="both"/>
              <w:rPr>
                <w:rFonts w:ascii="gobCL" w:hAnsi="gobCL" w:cs="Arial"/>
                <w:sz w:val="22"/>
                <w:szCs w:val="22"/>
              </w:rPr>
            </w:pPr>
            <w:r w:rsidRPr="002E3E1E">
              <w:rPr>
                <w:rFonts w:ascii="gobCL" w:hAnsi="gobCL" w:cs="Arial"/>
                <w:sz w:val="22"/>
                <w:szCs w:val="22"/>
              </w:rPr>
              <w:t>6 Meses</w:t>
            </w:r>
          </w:p>
        </w:tc>
        <w:tc>
          <w:tcPr>
            <w:tcW w:w="1554" w:type="dxa"/>
            <w:vMerge w:val="restart"/>
            <w:vAlign w:val="center"/>
          </w:tcPr>
          <w:p w14:paraId="55630AD3" w14:textId="0A0A1C12" w:rsidR="002E3E1E" w:rsidRDefault="002E3E1E" w:rsidP="004562BB">
            <w:pPr>
              <w:spacing w:line="276" w:lineRule="auto"/>
              <w:jc w:val="both"/>
              <w:rPr>
                <w:rFonts w:ascii="gobCL" w:hAnsi="gobCL" w:cs="Arial"/>
                <w:sz w:val="22"/>
                <w:szCs w:val="22"/>
              </w:rPr>
            </w:pPr>
            <w:r w:rsidRPr="002E3E1E">
              <w:rPr>
                <w:rFonts w:ascii="gobCL" w:hAnsi="gobCL" w:cs="Arial"/>
                <w:sz w:val="22"/>
                <w:szCs w:val="22"/>
              </w:rPr>
              <w:t>Dirección Zonal</w:t>
            </w:r>
          </w:p>
        </w:tc>
      </w:tr>
      <w:tr w:rsidR="002E3E1E" w14:paraId="22B045A4" w14:textId="77777777" w:rsidTr="004562BB">
        <w:tc>
          <w:tcPr>
            <w:tcW w:w="475" w:type="dxa"/>
            <w:vMerge/>
          </w:tcPr>
          <w:p w14:paraId="362783D2" w14:textId="77777777" w:rsidR="002E3E1E" w:rsidRDefault="002E3E1E" w:rsidP="004562BB">
            <w:pPr>
              <w:spacing w:line="276" w:lineRule="auto"/>
              <w:jc w:val="both"/>
              <w:rPr>
                <w:rFonts w:ascii="gobCL" w:hAnsi="gobCL" w:cs="Arial"/>
                <w:sz w:val="22"/>
                <w:szCs w:val="22"/>
              </w:rPr>
            </w:pPr>
          </w:p>
        </w:tc>
        <w:tc>
          <w:tcPr>
            <w:tcW w:w="3636" w:type="dxa"/>
            <w:vMerge/>
          </w:tcPr>
          <w:p w14:paraId="24F8EB61" w14:textId="77777777" w:rsidR="002E3E1E" w:rsidRDefault="002E3E1E" w:rsidP="004562BB">
            <w:pPr>
              <w:spacing w:line="276" w:lineRule="auto"/>
              <w:jc w:val="both"/>
              <w:rPr>
                <w:rFonts w:ascii="gobCL" w:hAnsi="gobCL" w:cs="Arial"/>
                <w:sz w:val="22"/>
                <w:szCs w:val="22"/>
              </w:rPr>
            </w:pPr>
          </w:p>
        </w:tc>
        <w:tc>
          <w:tcPr>
            <w:tcW w:w="4252" w:type="dxa"/>
            <w:vAlign w:val="center"/>
          </w:tcPr>
          <w:p w14:paraId="7C6AA4C7" w14:textId="6903ABCC" w:rsidR="002E3E1E" w:rsidRDefault="002E3E1E" w:rsidP="004562BB">
            <w:pPr>
              <w:spacing w:line="276" w:lineRule="auto"/>
              <w:jc w:val="both"/>
              <w:rPr>
                <w:rFonts w:ascii="gobCL" w:hAnsi="gobCL" w:cs="Arial"/>
                <w:sz w:val="22"/>
                <w:szCs w:val="22"/>
              </w:rPr>
            </w:pPr>
            <w:r w:rsidRPr="002E3E1E">
              <w:rPr>
                <w:rFonts w:ascii="gobCL" w:hAnsi="gobCL" w:cs="Arial"/>
                <w:sz w:val="22"/>
                <w:szCs w:val="22"/>
              </w:rPr>
              <w:t>Diseño metodológico para determinación de abundancia y área de distribución de los Recursos</w:t>
            </w:r>
          </w:p>
        </w:tc>
        <w:tc>
          <w:tcPr>
            <w:tcW w:w="3686" w:type="dxa"/>
            <w:vMerge/>
          </w:tcPr>
          <w:p w14:paraId="22405D82" w14:textId="77777777" w:rsidR="002E3E1E" w:rsidRDefault="002E3E1E" w:rsidP="004562BB">
            <w:pPr>
              <w:spacing w:line="276" w:lineRule="auto"/>
              <w:jc w:val="both"/>
              <w:rPr>
                <w:rFonts w:ascii="gobCL" w:hAnsi="gobCL" w:cs="Arial"/>
                <w:sz w:val="22"/>
                <w:szCs w:val="22"/>
              </w:rPr>
            </w:pPr>
          </w:p>
        </w:tc>
        <w:tc>
          <w:tcPr>
            <w:tcW w:w="1134" w:type="dxa"/>
            <w:vMerge/>
          </w:tcPr>
          <w:p w14:paraId="1A4FF768" w14:textId="77777777" w:rsidR="002E3E1E" w:rsidRDefault="002E3E1E" w:rsidP="004562BB">
            <w:pPr>
              <w:spacing w:line="276" w:lineRule="auto"/>
              <w:jc w:val="both"/>
              <w:rPr>
                <w:rFonts w:ascii="gobCL" w:hAnsi="gobCL" w:cs="Arial"/>
                <w:sz w:val="22"/>
                <w:szCs w:val="22"/>
              </w:rPr>
            </w:pPr>
          </w:p>
        </w:tc>
        <w:tc>
          <w:tcPr>
            <w:tcW w:w="1554" w:type="dxa"/>
            <w:vMerge/>
          </w:tcPr>
          <w:p w14:paraId="08D30695" w14:textId="77777777" w:rsidR="002E3E1E" w:rsidRDefault="002E3E1E" w:rsidP="004562BB">
            <w:pPr>
              <w:spacing w:line="276" w:lineRule="auto"/>
              <w:jc w:val="both"/>
              <w:rPr>
                <w:rFonts w:ascii="gobCL" w:hAnsi="gobCL" w:cs="Arial"/>
                <w:sz w:val="22"/>
                <w:szCs w:val="22"/>
              </w:rPr>
            </w:pPr>
          </w:p>
        </w:tc>
      </w:tr>
      <w:tr w:rsidR="003000BD" w14:paraId="7289F5A9" w14:textId="77777777" w:rsidTr="004562BB">
        <w:tc>
          <w:tcPr>
            <w:tcW w:w="475" w:type="dxa"/>
            <w:vMerge w:val="restart"/>
            <w:vAlign w:val="center"/>
          </w:tcPr>
          <w:p w14:paraId="5F6C714E" w14:textId="2E6BCA5D" w:rsidR="003000BD" w:rsidRDefault="003000BD" w:rsidP="004562BB">
            <w:pPr>
              <w:spacing w:line="276" w:lineRule="auto"/>
              <w:jc w:val="both"/>
              <w:rPr>
                <w:rFonts w:ascii="gobCL" w:hAnsi="gobCL" w:cs="Arial"/>
                <w:sz w:val="22"/>
                <w:szCs w:val="22"/>
              </w:rPr>
            </w:pPr>
            <w:r>
              <w:rPr>
                <w:rFonts w:ascii="gobCL" w:hAnsi="gobCL" w:cs="Arial"/>
                <w:sz w:val="22"/>
                <w:szCs w:val="22"/>
              </w:rPr>
              <w:t>2.-</w:t>
            </w:r>
          </w:p>
        </w:tc>
        <w:tc>
          <w:tcPr>
            <w:tcW w:w="3636" w:type="dxa"/>
            <w:vMerge w:val="restart"/>
            <w:vAlign w:val="center"/>
          </w:tcPr>
          <w:p w14:paraId="5E43972C" w14:textId="4D9D3DAB" w:rsidR="003000BD" w:rsidRDefault="003000BD" w:rsidP="004562BB">
            <w:pPr>
              <w:spacing w:line="276" w:lineRule="auto"/>
              <w:jc w:val="both"/>
              <w:rPr>
                <w:rFonts w:ascii="gobCL" w:hAnsi="gobCL" w:cs="Arial"/>
                <w:sz w:val="22"/>
                <w:szCs w:val="22"/>
              </w:rPr>
            </w:pPr>
            <w:r w:rsidRPr="002E3E1E">
              <w:rPr>
                <w:rFonts w:ascii="gobCL" w:hAnsi="gobCL" w:cs="Arial"/>
                <w:sz w:val="22"/>
                <w:szCs w:val="22"/>
              </w:rPr>
              <w:t>Establecer un ordenamiento de las pesquerías de Huepo y Navajuela con reglas de manejo claro, responsable, informado y con participación decisional de todos los actores validados involucrados en el proceso.</w:t>
            </w:r>
          </w:p>
        </w:tc>
        <w:tc>
          <w:tcPr>
            <w:tcW w:w="4252" w:type="dxa"/>
            <w:vAlign w:val="center"/>
          </w:tcPr>
          <w:p w14:paraId="620B6B05" w14:textId="02A9700D" w:rsidR="003000BD" w:rsidRDefault="003000BD" w:rsidP="004562BB">
            <w:pPr>
              <w:spacing w:line="276" w:lineRule="auto"/>
              <w:jc w:val="both"/>
              <w:rPr>
                <w:rFonts w:ascii="gobCL" w:hAnsi="gobCL" w:cs="Arial"/>
                <w:sz w:val="22"/>
                <w:szCs w:val="22"/>
              </w:rPr>
            </w:pPr>
            <w:r w:rsidRPr="002E3E1E">
              <w:rPr>
                <w:rFonts w:ascii="gobCL" w:hAnsi="gobCL" w:cs="Arial"/>
                <w:sz w:val="22"/>
                <w:szCs w:val="22"/>
              </w:rPr>
              <w:t>Definición Formal de Actores participantes del Plan</w:t>
            </w:r>
          </w:p>
        </w:tc>
        <w:tc>
          <w:tcPr>
            <w:tcW w:w="3686" w:type="dxa"/>
            <w:vMerge w:val="restart"/>
            <w:vAlign w:val="center"/>
          </w:tcPr>
          <w:p w14:paraId="6B157834" w14:textId="67AA59E7"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Promulgación de Decreto que establezca, participantes, horarios y puntos de desembarque, Esquema de Sanciones por incumplimiento de Normas y que defina Polígono donde se aplica el Plan y Especies involucradas</w:t>
            </w:r>
          </w:p>
        </w:tc>
        <w:tc>
          <w:tcPr>
            <w:tcW w:w="1134" w:type="dxa"/>
            <w:vMerge w:val="restart"/>
            <w:vAlign w:val="center"/>
          </w:tcPr>
          <w:p w14:paraId="31B1577B" w14:textId="4B6073FB"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1.5 Años</w:t>
            </w:r>
          </w:p>
        </w:tc>
        <w:tc>
          <w:tcPr>
            <w:tcW w:w="1554" w:type="dxa"/>
            <w:vMerge w:val="restart"/>
            <w:vAlign w:val="center"/>
          </w:tcPr>
          <w:p w14:paraId="7B75D56F" w14:textId="36CDFD77"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Comité de Manejo, Subsecretaria de Pesca</w:t>
            </w:r>
          </w:p>
        </w:tc>
      </w:tr>
      <w:tr w:rsidR="003000BD" w14:paraId="086DB1B5" w14:textId="77777777" w:rsidTr="004562BB">
        <w:tc>
          <w:tcPr>
            <w:tcW w:w="475" w:type="dxa"/>
            <w:vMerge/>
            <w:vAlign w:val="center"/>
          </w:tcPr>
          <w:p w14:paraId="567BAB7D"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616ECB07" w14:textId="77777777" w:rsidR="003000BD" w:rsidRDefault="003000BD" w:rsidP="004562BB">
            <w:pPr>
              <w:spacing w:line="276" w:lineRule="auto"/>
              <w:jc w:val="both"/>
              <w:rPr>
                <w:rFonts w:ascii="gobCL" w:hAnsi="gobCL" w:cs="Arial"/>
                <w:sz w:val="22"/>
                <w:szCs w:val="22"/>
              </w:rPr>
            </w:pPr>
          </w:p>
        </w:tc>
        <w:tc>
          <w:tcPr>
            <w:tcW w:w="4252" w:type="dxa"/>
            <w:vAlign w:val="center"/>
          </w:tcPr>
          <w:p w14:paraId="726FA59B" w14:textId="77F0B833" w:rsidR="003000BD" w:rsidRDefault="003000BD" w:rsidP="004562BB">
            <w:pPr>
              <w:spacing w:line="276" w:lineRule="auto"/>
              <w:jc w:val="both"/>
              <w:rPr>
                <w:rFonts w:ascii="gobCL" w:hAnsi="gobCL" w:cs="Arial"/>
                <w:sz w:val="22"/>
                <w:szCs w:val="22"/>
              </w:rPr>
            </w:pPr>
            <w:r>
              <w:rPr>
                <w:rFonts w:ascii="gobCL" w:hAnsi="gobCL" w:cs="Arial"/>
                <w:sz w:val="22"/>
                <w:szCs w:val="22"/>
              </w:rPr>
              <w:t>Establecer el á</w:t>
            </w:r>
            <w:r w:rsidRPr="002E3E1E">
              <w:rPr>
                <w:rFonts w:ascii="gobCL" w:hAnsi="gobCL" w:cs="Arial"/>
                <w:sz w:val="22"/>
                <w:szCs w:val="22"/>
              </w:rPr>
              <w:t>rea de Aplicación</w:t>
            </w:r>
          </w:p>
        </w:tc>
        <w:tc>
          <w:tcPr>
            <w:tcW w:w="3686" w:type="dxa"/>
            <w:vMerge/>
            <w:vAlign w:val="center"/>
          </w:tcPr>
          <w:p w14:paraId="403111E3" w14:textId="77777777" w:rsidR="003000BD" w:rsidRDefault="003000BD" w:rsidP="004562BB">
            <w:pPr>
              <w:spacing w:line="276" w:lineRule="auto"/>
              <w:jc w:val="both"/>
              <w:rPr>
                <w:rFonts w:ascii="gobCL" w:hAnsi="gobCL" w:cs="Arial"/>
                <w:sz w:val="22"/>
                <w:szCs w:val="22"/>
              </w:rPr>
            </w:pPr>
          </w:p>
        </w:tc>
        <w:tc>
          <w:tcPr>
            <w:tcW w:w="1134" w:type="dxa"/>
            <w:vMerge/>
            <w:vAlign w:val="center"/>
          </w:tcPr>
          <w:p w14:paraId="3587FE91" w14:textId="77777777" w:rsidR="003000BD" w:rsidRDefault="003000BD" w:rsidP="004562BB">
            <w:pPr>
              <w:spacing w:line="276" w:lineRule="auto"/>
              <w:jc w:val="both"/>
              <w:rPr>
                <w:rFonts w:ascii="gobCL" w:hAnsi="gobCL" w:cs="Arial"/>
                <w:sz w:val="22"/>
                <w:szCs w:val="22"/>
              </w:rPr>
            </w:pPr>
          </w:p>
        </w:tc>
        <w:tc>
          <w:tcPr>
            <w:tcW w:w="1554" w:type="dxa"/>
            <w:vMerge/>
            <w:vAlign w:val="center"/>
          </w:tcPr>
          <w:p w14:paraId="3D3DD6FE" w14:textId="77777777" w:rsidR="003000BD" w:rsidRDefault="003000BD" w:rsidP="004562BB">
            <w:pPr>
              <w:spacing w:line="276" w:lineRule="auto"/>
              <w:jc w:val="both"/>
              <w:rPr>
                <w:rFonts w:ascii="gobCL" w:hAnsi="gobCL" w:cs="Arial"/>
                <w:sz w:val="22"/>
                <w:szCs w:val="22"/>
              </w:rPr>
            </w:pPr>
          </w:p>
        </w:tc>
      </w:tr>
      <w:tr w:rsidR="003000BD" w14:paraId="11919932" w14:textId="77777777" w:rsidTr="004562BB">
        <w:tc>
          <w:tcPr>
            <w:tcW w:w="475" w:type="dxa"/>
            <w:vMerge/>
            <w:vAlign w:val="center"/>
          </w:tcPr>
          <w:p w14:paraId="0186B44D"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27BFA127" w14:textId="77777777" w:rsidR="003000BD" w:rsidRDefault="003000BD" w:rsidP="004562BB">
            <w:pPr>
              <w:spacing w:line="276" w:lineRule="auto"/>
              <w:jc w:val="both"/>
              <w:rPr>
                <w:rFonts w:ascii="gobCL" w:hAnsi="gobCL" w:cs="Arial"/>
                <w:sz w:val="22"/>
                <w:szCs w:val="22"/>
              </w:rPr>
            </w:pPr>
          </w:p>
        </w:tc>
        <w:tc>
          <w:tcPr>
            <w:tcW w:w="4252" w:type="dxa"/>
            <w:vAlign w:val="center"/>
          </w:tcPr>
          <w:p w14:paraId="7D960AF7" w14:textId="7F7F0228" w:rsidR="003000BD" w:rsidRDefault="003000BD" w:rsidP="004562BB">
            <w:pPr>
              <w:spacing w:line="276" w:lineRule="auto"/>
              <w:jc w:val="both"/>
              <w:rPr>
                <w:rFonts w:ascii="gobCL" w:hAnsi="gobCL" w:cs="Arial"/>
                <w:sz w:val="22"/>
                <w:szCs w:val="22"/>
              </w:rPr>
            </w:pPr>
            <w:r w:rsidRPr="002E3E1E">
              <w:rPr>
                <w:rFonts w:ascii="gobCL" w:hAnsi="gobCL" w:cs="Arial"/>
                <w:sz w:val="22"/>
                <w:szCs w:val="22"/>
              </w:rPr>
              <w:t xml:space="preserve">Establecer horarios y Puntos de Desembarque: </w:t>
            </w:r>
            <w:r>
              <w:rPr>
                <w:rFonts w:ascii="gobCL" w:hAnsi="gobCL" w:cs="Arial"/>
                <w:sz w:val="22"/>
                <w:szCs w:val="22"/>
              </w:rPr>
              <w:t>4 Puntos de Desembarque con horario entre 8 AM y 20 PM.</w:t>
            </w:r>
          </w:p>
        </w:tc>
        <w:tc>
          <w:tcPr>
            <w:tcW w:w="3686" w:type="dxa"/>
            <w:vMerge/>
            <w:vAlign w:val="center"/>
          </w:tcPr>
          <w:p w14:paraId="002F9B1C" w14:textId="77777777" w:rsidR="003000BD" w:rsidRDefault="003000BD" w:rsidP="004562BB">
            <w:pPr>
              <w:spacing w:line="276" w:lineRule="auto"/>
              <w:jc w:val="both"/>
              <w:rPr>
                <w:rFonts w:ascii="gobCL" w:hAnsi="gobCL" w:cs="Arial"/>
                <w:sz w:val="22"/>
                <w:szCs w:val="22"/>
              </w:rPr>
            </w:pPr>
          </w:p>
        </w:tc>
        <w:tc>
          <w:tcPr>
            <w:tcW w:w="1134" w:type="dxa"/>
            <w:vMerge/>
            <w:vAlign w:val="center"/>
          </w:tcPr>
          <w:p w14:paraId="3D5E364C" w14:textId="77777777" w:rsidR="003000BD" w:rsidRDefault="003000BD" w:rsidP="004562BB">
            <w:pPr>
              <w:spacing w:line="276" w:lineRule="auto"/>
              <w:jc w:val="both"/>
              <w:rPr>
                <w:rFonts w:ascii="gobCL" w:hAnsi="gobCL" w:cs="Arial"/>
                <w:sz w:val="22"/>
                <w:szCs w:val="22"/>
              </w:rPr>
            </w:pPr>
          </w:p>
        </w:tc>
        <w:tc>
          <w:tcPr>
            <w:tcW w:w="1554" w:type="dxa"/>
            <w:vMerge/>
            <w:vAlign w:val="center"/>
          </w:tcPr>
          <w:p w14:paraId="6255D322" w14:textId="77777777" w:rsidR="003000BD" w:rsidRDefault="003000BD" w:rsidP="004562BB">
            <w:pPr>
              <w:spacing w:line="276" w:lineRule="auto"/>
              <w:jc w:val="both"/>
              <w:rPr>
                <w:rFonts w:ascii="gobCL" w:hAnsi="gobCL" w:cs="Arial"/>
                <w:sz w:val="22"/>
                <w:szCs w:val="22"/>
              </w:rPr>
            </w:pPr>
          </w:p>
        </w:tc>
      </w:tr>
      <w:tr w:rsidR="003000BD" w14:paraId="3549F7BB" w14:textId="77777777" w:rsidTr="004562BB">
        <w:tc>
          <w:tcPr>
            <w:tcW w:w="475" w:type="dxa"/>
            <w:vMerge/>
            <w:vAlign w:val="center"/>
          </w:tcPr>
          <w:p w14:paraId="18EE4752"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0832C472" w14:textId="77777777" w:rsidR="003000BD" w:rsidRDefault="003000BD" w:rsidP="004562BB">
            <w:pPr>
              <w:spacing w:line="276" w:lineRule="auto"/>
              <w:jc w:val="both"/>
              <w:rPr>
                <w:rFonts w:ascii="gobCL" w:hAnsi="gobCL" w:cs="Arial"/>
                <w:sz w:val="22"/>
                <w:szCs w:val="22"/>
              </w:rPr>
            </w:pPr>
          </w:p>
        </w:tc>
        <w:tc>
          <w:tcPr>
            <w:tcW w:w="4252" w:type="dxa"/>
            <w:vAlign w:val="center"/>
          </w:tcPr>
          <w:p w14:paraId="1EA710F9" w14:textId="1744B79E"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Definición Esquema de Sanciones por incumplimiento de Normas</w:t>
            </w:r>
          </w:p>
        </w:tc>
        <w:tc>
          <w:tcPr>
            <w:tcW w:w="3686" w:type="dxa"/>
            <w:vMerge/>
            <w:vAlign w:val="center"/>
          </w:tcPr>
          <w:p w14:paraId="0A42E5D8" w14:textId="77777777" w:rsidR="003000BD" w:rsidRDefault="003000BD" w:rsidP="004562BB">
            <w:pPr>
              <w:spacing w:line="276" w:lineRule="auto"/>
              <w:jc w:val="both"/>
              <w:rPr>
                <w:rFonts w:ascii="gobCL" w:hAnsi="gobCL" w:cs="Arial"/>
                <w:sz w:val="22"/>
                <w:szCs w:val="22"/>
              </w:rPr>
            </w:pPr>
          </w:p>
        </w:tc>
        <w:tc>
          <w:tcPr>
            <w:tcW w:w="1134" w:type="dxa"/>
            <w:vMerge/>
            <w:vAlign w:val="center"/>
          </w:tcPr>
          <w:p w14:paraId="43784A96" w14:textId="77777777" w:rsidR="003000BD" w:rsidRDefault="003000BD" w:rsidP="004562BB">
            <w:pPr>
              <w:spacing w:line="276" w:lineRule="auto"/>
              <w:jc w:val="both"/>
              <w:rPr>
                <w:rFonts w:ascii="gobCL" w:hAnsi="gobCL" w:cs="Arial"/>
                <w:sz w:val="22"/>
                <w:szCs w:val="22"/>
              </w:rPr>
            </w:pPr>
          </w:p>
        </w:tc>
        <w:tc>
          <w:tcPr>
            <w:tcW w:w="1554" w:type="dxa"/>
            <w:vMerge/>
            <w:vAlign w:val="center"/>
          </w:tcPr>
          <w:p w14:paraId="78D24264" w14:textId="77777777" w:rsidR="003000BD" w:rsidRDefault="003000BD" w:rsidP="004562BB">
            <w:pPr>
              <w:spacing w:line="276" w:lineRule="auto"/>
              <w:jc w:val="both"/>
              <w:rPr>
                <w:rFonts w:ascii="gobCL" w:hAnsi="gobCL" w:cs="Arial"/>
                <w:sz w:val="22"/>
                <w:szCs w:val="22"/>
              </w:rPr>
            </w:pPr>
          </w:p>
        </w:tc>
      </w:tr>
      <w:tr w:rsidR="003000BD" w14:paraId="76D25BE6" w14:textId="77777777" w:rsidTr="004562BB">
        <w:tc>
          <w:tcPr>
            <w:tcW w:w="475" w:type="dxa"/>
            <w:vMerge/>
            <w:vAlign w:val="center"/>
          </w:tcPr>
          <w:p w14:paraId="51669C39"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68841F88" w14:textId="77777777" w:rsidR="003000BD" w:rsidRDefault="003000BD" w:rsidP="004562BB">
            <w:pPr>
              <w:spacing w:line="276" w:lineRule="auto"/>
              <w:jc w:val="both"/>
              <w:rPr>
                <w:rFonts w:ascii="gobCL" w:hAnsi="gobCL" w:cs="Arial"/>
                <w:sz w:val="22"/>
                <w:szCs w:val="22"/>
              </w:rPr>
            </w:pPr>
          </w:p>
        </w:tc>
        <w:tc>
          <w:tcPr>
            <w:tcW w:w="4252" w:type="dxa"/>
            <w:vAlign w:val="center"/>
          </w:tcPr>
          <w:p w14:paraId="2FBA82AB" w14:textId="381C43CE"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Gestionar Financiamiento para Funcionamiento de Centro de Monitoreo de las Capturas</w:t>
            </w:r>
          </w:p>
        </w:tc>
        <w:tc>
          <w:tcPr>
            <w:tcW w:w="3686" w:type="dxa"/>
            <w:vMerge w:val="restart"/>
            <w:vAlign w:val="center"/>
          </w:tcPr>
          <w:p w14:paraId="2133A0EE" w14:textId="5DB453BA"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Programa de Monitoreo de las Capturas en funcionamiento</w:t>
            </w:r>
          </w:p>
        </w:tc>
        <w:tc>
          <w:tcPr>
            <w:tcW w:w="1134" w:type="dxa"/>
            <w:vMerge/>
            <w:vAlign w:val="center"/>
          </w:tcPr>
          <w:p w14:paraId="54B196E3" w14:textId="77777777" w:rsidR="003000BD" w:rsidRDefault="003000BD" w:rsidP="004562BB">
            <w:pPr>
              <w:spacing w:line="276" w:lineRule="auto"/>
              <w:jc w:val="both"/>
              <w:rPr>
                <w:rFonts w:ascii="gobCL" w:hAnsi="gobCL" w:cs="Arial"/>
                <w:sz w:val="22"/>
                <w:szCs w:val="22"/>
              </w:rPr>
            </w:pPr>
          </w:p>
        </w:tc>
        <w:tc>
          <w:tcPr>
            <w:tcW w:w="1554" w:type="dxa"/>
            <w:vMerge w:val="restart"/>
            <w:vAlign w:val="center"/>
          </w:tcPr>
          <w:p w14:paraId="3BF666CB" w14:textId="200DCD2E" w:rsidR="003000BD" w:rsidRDefault="003000BD" w:rsidP="004562BB">
            <w:pPr>
              <w:spacing w:line="276" w:lineRule="auto"/>
              <w:jc w:val="both"/>
              <w:rPr>
                <w:rFonts w:ascii="gobCL" w:hAnsi="gobCL" w:cs="Arial"/>
                <w:sz w:val="22"/>
                <w:szCs w:val="22"/>
              </w:rPr>
            </w:pPr>
            <w:r>
              <w:rPr>
                <w:rFonts w:ascii="gobCL" w:hAnsi="gobCL" w:cs="Arial"/>
                <w:sz w:val="22"/>
                <w:szCs w:val="22"/>
              </w:rPr>
              <w:t>Dirección Zonal</w:t>
            </w:r>
          </w:p>
        </w:tc>
      </w:tr>
      <w:tr w:rsidR="003000BD" w14:paraId="2D24F776" w14:textId="77777777" w:rsidTr="004562BB">
        <w:tc>
          <w:tcPr>
            <w:tcW w:w="475" w:type="dxa"/>
            <w:vMerge/>
            <w:vAlign w:val="center"/>
          </w:tcPr>
          <w:p w14:paraId="2CCF6774"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2BC08C62" w14:textId="77777777" w:rsidR="003000BD" w:rsidRDefault="003000BD" w:rsidP="004562BB">
            <w:pPr>
              <w:spacing w:line="276" w:lineRule="auto"/>
              <w:jc w:val="both"/>
              <w:rPr>
                <w:rFonts w:ascii="gobCL" w:hAnsi="gobCL" w:cs="Arial"/>
                <w:sz w:val="22"/>
                <w:szCs w:val="22"/>
              </w:rPr>
            </w:pPr>
          </w:p>
        </w:tc>
        <w:tc>
          <w:tcPr>
            <w:tcW w:w="4252" w:type="dxa"/>
            <w:vAlign w:val="center"/>
          </w:tcPr>
          <w:p w14:paraId="14D64AC5" w14:textId="06465CD6"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Definir e Implementar programa de Monitoreo de las Capturas</w:t>
            </w:r>
          </w:p>
        </w:tc>
        <w:tc>
          <w:tcPr>
            <w:tcW w:w="3686" w:type="dxa"/>
            <w:vMerge/>
            <w:vAlign w:val="center"/>
          </w:tcPr>
          <w:p w14:paraId="7BFF1FC2" w14:textId="77777777" w:rsidR="003000BD" w:rsidRDefault="003000BD" w:rsidP="004562BB">
            <w:pPr>
              <w:spacing w:line="276" w:lineRule="auto"/>
              <w:jc w:val="both"/>
              <w:rPr>
                <w:rFonts w:ascii="gobCL" w:hAnsi="gobCL" w:cs="Arial"/>
                <w:sz w:val="22"/>
                <w:szCs w:val="22"/>
              </w:rPr>
            </w:pPr>
          </w:p>
        </w:tc>
        <w:tc>
          <w:tcPr>
            <w:tcW w:w="1134" w:type="dxa"/>
            <w:vMerge/>
            <w:vAlign w:val="center"/>
          </w:tcPr>
          <w:p w14:paraId="05725E86" w14:textId="77777777" w:rsidR="003000BD" w:rsidRDefault="003000BD" w:rsidP="004562BB">
            <w:pPr>
              <w:spacing w:line="276" w:lineRule="auto"/>
              <w:jc w:val="both"/>
              <w:rPr>
                <w:rFonts w:ascii="gobCL" w:hAnsi="gobCL" w:cs="Arial"/>
                <w:sz w:val="22"/>
                <w:szCs w:val="22"/>
              </w:rPr>
            </w:pPr>
          </w:p>
        </w:tc>
        <w:tc>
          <w:tcPr>
            <w:tcW w:w="1554" w:type="dxa"/>
            <w:vMerge/>
            <w:vAlign w:val="center"/>
          </w:tcPr>
          <w:p w14:paraId="0FA0F6B3" w14:textId="77777777" w:rsidR="003000BD" w:rsidRDefault="003000BD" w:rsidP="004562BB">
            <w:pPr>
              <w:spacing w:line="276" w:lineRule="auto"/>
              <w:jc w:val="both"/>
              <w:rPr>
                <w:rFonts w:ascii="gobCL" w:hAnsi="gobCL" w:cs="Arial"/>
                <w:sz w:val="22"/>
                <w:szCs w:val="22"/>
              </w:rPr>
            </w:pPr>
          </w:p>
        </w:tc>
      </w:tr>
      <w:tr w:rsidR="003000BD" w14:paraId="405203FE" w14:textId="77777777" w:rsidTr="004562BB">
        <w:tc>
          <w:tcPr>
            <w:tcW w:w="475" w:type="dxa"/>
            <w:vMerge/>
            <w:vAlign w:val="center"/>
          </w:tcPr>
          <w:p w14:paraId="5FBD93D8"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06DDB3B1" w14:textId="77777777" w:rsidR="003000BD" w:rsidRDefault="003000BD" w:rsidP="004562BB">
            <w:pPr>
              <w:spacing w:line="276" w:lineRule="auto"/>
              <w:jc w:val="both"/>
              <w:rPr>
                <w:rFonts w:ascii="gobCL" w:hAnsi="gobCL" w:cs="Arial"/>
                <w:sz w:val="22"/>
                <w:szCs w:val="22"/>
              </w:rPr>
            </w:pPr>
          </w:p>
        </w:tc>
        <w:tc>
          <w:tcPr>
            <w:tcW w:w="4252" w:type="dxa"/>
            <w:vAlign w:val="center"/>
          </w:tcPr>
          <w:p w14:paraId="02434833" w14:textId="3000556E"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Establecer un reglamento de Toma de Decisiones al Interior del Comité</w:t>
            </w:r>
          </w:p>
        </w:tc>
        <w:tc>
          <w:tcPr>
            <w:tcW w:w="3686" w:type="dxa"/>
            <w:vAlign w:val="center"/>
          </w:tcPr>
          <w:p w14:paraId="6A357729" w14:textId="5ADCDDB8" w:rsidR="003000BD" w:rsidRDefault="003000BD" w:rsidP="004562BB">
            <w:pPr>
              <w:spacing w:line="276" w:lineRule="auto"/>
              <w:jc w:val="both"/>
              <w:rPr>
                <w:rFonts w:ascii="gobCL" w:hAnsi="gobCL" w:cs="Arial"/>
                <w:sz w:val="22"/>
                <w:szCs w:val="22"/>
              </w:rPr>
            </w:pPr>
            <w:r w:rsidRPr="00B724DF">
              <w:rPr>
                <w:rFonts w:ascii="gobCL" w:hAnsi="gobCL" w:cs="Arial"/>
                <w:sz w:val="22"/>
                <w:szCs w:val="22"/>
              </w:rPr>
              <w:t>Reglamento Acordado</w:t>
            </w:r>
          </w:p>
        </w:tc>
        <w:tc>
          <w:tcPr>
            <w:tcW w:w="1134" w:type="dxa"/>
            <w:vMerge/>
            <w:vAlign w:val="center"/>
          </w:tcPr>
          <w:p w14:paraId="2029474D" w14:textId="77777777" w:rsidR="003000BD" w:rsidRDefault="003000BD" w:rsidP="004562BB">
            <w:pPr>
              <w:spacing w:line="276" w:lineRule="auto"/>
              <w:jc w:val="both"/>
              <w:rPr>
                <w:rFonts w:ascii="gobCL" w:hAnsi="gobCL" w:cs="Arial"/>
                <w:sz w:val="22"/>
                <w:szCs w:val="22"/>
              </w:rPr>
            </w:pPr>
          </w:p>
        </w:tc>
        <w:tc>
          <w:tcPr>
            <w:tcW w:w="1554" w:type="dxa"/>
            <w:vAlign w:val="center"/>
          </w:tcPr>
          <w:p w14:paraId="6AA11290" w14:textId="2A3312D1" w:rsidR="003000BD" w:rsidRDefault="003000BD" w:rsidP="004562BB">
            <w:pPr>
              <w:spacing w:line="276" w:lineRule="auto"/>
              <w:jc w:val="both"/>
              <w:rPr>
                <w:rFonts w:ascii="gobCL" w:hAnsi="gobCL" w:cs="Arial"/>
                <w:sz w:val="22"/>
                <w:szCs w:val="22"/>
              </w:rPr>
            </w:pPr>
            <w:r>
              <w:rPr>
                <w:rFonts w:ascii="gobCL" w:hAnsi="gobCL" w:cs="Arial"/>
                <w:sz w:val="22"/>
                <w:szCs w:val="22"/>
              </w:rPr>
              <w:t>Comité de Manejo</w:t>
            </w:r>
          </w:p>
        </w:tc>
      </w:tr>
    </w:tbl>
    <w:p w14:paraId="37CE1503" w14:textId="6D54BAD1" w:rsidR="00B724DF" w:rsidRPr="004562BB" w:rsidRDefault="004562BB" w:rsidP="004562BB">
      <w:pPr>
        <w:ind w:firstLine="709"/>
        <w:rPr>
          <w:rFonts w:ascii="gobCL" w:hAnsi="gobCL"/>
          <w:sz w:val="22"/>
          <w:szCs w:val="22"/>
        </w:rPr>
      </w:pPr>
      <w:r>
        <w:rPr>
          <w:rFonts w:ascii="gobCL" w:hAnsi="gobCL"/>
          <w:sz w:val="22"/>
          <w:szCs w:val="22"/>
        </w:rPr>
        <w:t>Tabla 7: Cuadro Resumen Plan de Manejo Huepo y Navajuela Bahía de Corral.</w:t>
      </w:r>
    </w:p>
    <w:p w14:paraId="7808DD24" w14:textId="77777777" w:rsidR="00B724DF" w:rsidRPr="00987FB8" w:rsidRDefault="00B724DF">
      <w:pPr>
        <w:rPr>
          <w:sz w:val="16"/>
          <w:szCs w:val="16"/>
        </w:rPr>
      </w:pPr>
    </w:p>
    <w:p w14:paraId="151AD2C4" w14:textId="77777777" w:rsidR="00987FB8" w:rsidRDefault="00987FB8">
      <w:pPr>
        <w:rPr>
          <w:rFonts w:ascii="gobCL" w:hAnsi="gobCL"/>
          <w:sz w:val="22"/>
          <w:szCs w:val="22"/>
        </w:rPr>
      </w:pPr>
    </w:p>
    <w:p w14:paraId="12ACF782" w14:textId="77777777" w:rsidR="00987FB8" w:rsidRDefault="00987FB8">
      <w:pPr>
        <w:rPr>
          <w:rFonts w:ascii="gobCL" w:hAnsi="gobCL"/>
          <w:sz w:val="22"/>
          <w:szCs w:val="22"/>
        </w:rPr>
      </w:pPr>
    </w:p>
    <w:p w14:paraId="02C559F9" w14:textId="77777777" w:rsidR="003000BD" w:rsidRDefault="003000BD"/>
    <w:tbl>
      <w:tblPr>
        <w:tblStyle w:val="Tablaconcuadrcula"/>
        <w:tblpPr w:leftFromText="141" w:rightFromText="141" w:horzAnchor="margin" w:tblpY="495"/>
        <w:tblW w:w="14742" w:type="dxa"/>
        <w:tblLook w:val="04A0" w:firstRow="1" w:lastRow="0" w:firstColumn="1" w:lastColumn="0" w:noHBand="0" w:noVBand="1"/>
      </w:tblPr>
      <w:tblGrid>
        <w:gridCol w:w="475"/>
        <w:gridCol w:w="3636"/>
        <w:gridCol w:w="4252"/>
        <w:gridCol w:w="3686"/>
        <w:gridCol w:w="1134"/>
        <w:gridCol w:w="1559"/>
      </w:tblGrid>
      <w:tr w:rsidR="00B724DF" w14:paraId="421EB0A7" w14:textId="77777777" w:rsidTr="004562BB">
        <w:tc>
          <w:tcPr>
            <w:tcW w:w="4111" w:type="dxa"/>
            <w:gridSpan w:val="2"/>
          </w:tcPr>
          <w:p w14:paraId="65F67552" w14:textId="20107B74" w:rsidR="00B724DF" w:rsidRDefault="00B724DF" w:rsidP="004562BB">
            <w:pPr>
              <w:spacing w:line="276" w:lineRule="auto"/>
              <w:jc w:val="both"/>
              <w:rPr>
                <w:rFonts w:ascii="gobCL" w:hAnsi="gobCL" w:cs="Arial"/>
                <w:sz w:val="22"/>
                <w:szCs w:val="22"/>
              </w:rPr>
            </w:pPr>
            <w:r>
              <w:rPr>
                <w:rFonts w:ascii="Calibri" w:hAnsi="Calibri"/>
                <w:b/>
                <w:bCs/>
                <w:color w:val="000000"/>
                <w:sz w:val="22"/>
                <w:szCs w:val="22"/>
              </w:rPr>
              <w:lastRenderedPageBreak/>
              <w:t>Objetivo</w:t>
            </w:r>
          </w:p>
        </w:tc>
        <w:tc>
          <w:tcPr>
            <w:tcW w:w="4252" w:type="dxa"/>
          </w:tcPr>
          <w:p w14:paraId="3AFFBD94" w14:textId="335CC3CC" w:rsidR="00B724DF" w:rsidRDefault="00B724DF" w:rsidP="004562BB">
            <w:pPr>
              <w:spacing w:line="276" w:lineRule="auto"/>
              <w:jc w:val="both"/>
              <w:rPr>
                <w:rFonts w:ascii="gobCL" w:hAnsi="gobCL" w:cs="Arial"/>
                <w:sz w:val="22"/>
                <w:szCs w:val="22"/>
              </w:rPr>
            </w:pPr>
            <w:r w:rsidRPr="002E3E1E">
              <w:rPr>
                <w:rFonts w:ascii="gobCL" w:hAnsi="gobCL" w:cs="Arial"/>
                <w:sz w:val="22"/>
                <w:szCs w:val="22"/>
              </w:rPr>
              <w:t>Acciones</w:t>
            </w:r>
          </w:p>
        </w:tc>
        <w:tc>
          <w:tcPr>
            <w:tcW w:w="3686" w:type="dxa"/>
          </w:tcPr>
          <w:p w14:paraId="0018BB19" w14:textId="08D02B80" w:rsidR="00B724DF" w:rsidRDefault="00B724DF" w:rsidP="004562BB">
            <w:pPr>
              <w:spacing w:line="276" w:lineRule="auto"/>
              <w:jc w:val="both"/>
              <w:rPr>
                <w:rFonts w:ascii="gobCL" w:hAnsi="gobCL" w:cs="Arial"/>
                <w:sz w:val="22"/>
                <w:szCs w:val="22"/>
              </w:rPr>
            </w:pPr>
            <w:r w:rsidRPr="002E3E1E">
              <w:rPr>
                <w:rFonts w:ascii="gobCL" w:hAnsi="gobCL" w:cs="Arial"/>
                <w:sz w:val="22"/>
                <w:szCs w:val="22"/>
              </w:rPr>
              <w:t>Verificación Cumplimiento</w:t>
            </w:r>
          </w:p>
        </w:tc>
        <w:tc>
          <w:tcPr>
            <w:tcW w:w="1134" w:type="dxa"/>
          </w:tcPr>
          <w:p w14:paraId="4FCE69E0" w14:textId="109FE6A2" w:rsidR="00B724DF" w:rsidRPr="00987FB8" w:rsidRDefault="00B724DF" w:rsidP="00987FB8">
            <w:pPr>
              <w:suppressAutoHyphens w:val="0"/>
              <w:jc w:val="both"/>
              <w:rPr>
                <w:rFonts w:ascii="Calibri" w:hAnsi="Calibri"/>
                <w:b/>
                <w:bCs/>
                <w:color w:val="000000"/>
                <w:sz w:val="22"/>
                <w:szCs w:val="22"/>
                <w:lang w:val="es-CL" w:eastAsia="es-CL"/>
              </w:rPr>
            </w:pPr>
            <w:r>
              <w:rPr>
                <w:rFonts w:ascii="Calibri" w:hAnsi="Calibri"/>
                <w:b/>
                <w:bCs/>
                <w:color w:val="000000"/>
                <w:sz w:val="22"/>
                <w:szCs w:val="22"/>
              </w:rPr>
              <w:t>Plazo Ejecución</w:t>
            </w:r>
          </w:p>
        </w:tc>
        <w:tc>
          <w:tcPr>
            <w:tcW w:w="1559" w:type="dxa"/>
          </w:tcPr>
          <w:p w14:paraId="3CC08E45" w14:textId="615F955D" w:rsidR="00B724DF" w:rsidRPr="00987FB8" w:rsidRDefault="00B724DF" w:rsidP="00987FB8">
            <w:pPr>
              <w:suppressAutoHyphens w:val="0"/>
              <w:jc w:val="both"/>
              <w:rPr>
                <w:rFonts w:ascii="Calibri" w:hAnsi="Calibri"/>
                <w:b/>
                <w:bCs/>
                <w:color w:val="000000"/>
                <w:sz w:val="22"/>
                <w:szCs w:val="22"/>
                <w:lang w:val="es-CL" w:eastAsia="es-CL"/>
              </w:rPr>
            </w:pPr>
            <w:r>
              <w:rPr>
                <w:rFonts w:ascii="Calibri" w:hAnsi="Calibri"/>
                <w:b/>
                <w:bCs/>
                <w:color w:val="000000"/>
                <w:sz w:val="22"/>
                <w:szCs w:val="22"/>
              </w:rPr>
              <w:t>Responsable</w:t>
            </w:r>
          </w:p>
        </w:tc>
      </w:tr>
      <w:tr w:rsidR="00580297" w14:paraId="474DA227" w14:textId="77777777" w:rsidTr="00580497">
        <w:trPr>
          <w:trHeight w:val="4309"/>
        </w:trPr>
        <w:tc>
          <w:tcPr>
            <w:tcW w:w="475" w:type="dxa"/>
            <w:vMerge w:val="restart"/>
            <w:vAlign w:val="center"/>
          </w:tcPr>
          <w:p w14:paraId="6C2D5AF7" w14:textId="29D912C0" w:rsidR="00580297" w:rsidRDefault="00580297" w:rsidP="004562BB">
            <w:pPr>
              <w:spacing w:line="276" w:lineRule="auto"/>
              <w:jc w:val="both"/>
              <w:rPr>
                <w:rFonts w:ascii="gobCL" w:hAnsi="gobCL" w:cs="Arial"/>
                <w:sz w:val="22"/>
                <w:szCs w:val="22"/>
              </w:rPr>
            </w:pPr>
            <w:r>
              <w:rPr>
                <w:rFonts w:ascii="gobCL" w:hAnsi="gobCL" w:cs="Arial"/>
                <w:sz w:val="22"/>
                <w:szCs w:val="22"/>
              </w:rPr>
              <w:t xml:space="preserve"> 3.-</w:t>
            </w:r>
          </w:p>
        </w:tc>
        <w:tc>
          <w:tcPr>
            <w:tcW w:w="3636" w:type="dxa"/>
            <w:vMerge w:val="restart"/>
            <w:vAlign w:val="center"/>
          </w:tcPr>
          <w:p w14:paraId="2307A4B4" w14:textId="3C777C6C" w:rsidR="00580297" w:rsidRDefault="00580297" w:rsidP="004562BB">
            <w:pPr>
              <w:spacing w:line="276" w:lineRule="auto"/>
              <w:jc w:val="both"/>
              <w:rPr>
                <w:rFonts w:ascii="gobCL" w:hAnsi="gobCL" w:cs="Arial"/>
                <w:sz w:val="22"/>
                <w:szCs w:val="22"/>
              </w:rPr>
            </w:pPr>
            <w:r w:rsidRPr="003000BD">
              <w:rPr>
                <w:rFonts w:ascii="gobCL" w:hAnsi="gobCL" w:cs="Arial"/>
                <w:sz w:val="22"/>
                <w:szCs w:val="22"/>
              </w:rPr>
              <w:t>Recomendación de medidas de administración y manejo que implementen una estrategia de extracción sustentable del recurso Huepo y Navajuela, que asegure su conservación y permita mantener la actividad extractiva y de procesamiento en el tiempo, que incluya:</w:t>
            </w:r>
          </w:p>
        </w:tc>
        <w:tc>
          <w:tcPr>
            <w:tcW w:w="4252" w:type="dxa"/>
            <w:vAlign w:val="center"/>
          </w:tcPr>
          <w:p w14:paraId="6726803B" w14:textId="77777777" w:rsidR="00580297" w:rsidRDefault="00580297" w:rsidP="004562BB">
            <w:pPr>
              <w:spacing w:line="276" w:lineRule="auto"/>
              <w:jc w:val="both"/>
              <w:rPr>
                <w:rFonts w:ascii="gobCL" w:hAnsi="gobCL" w:cs="Arial"/>
                <w:sz w:val="22"/>
                <w:szCs w:val="22"/>
              </w:rPr>
            </w:pPr>
            <w:r w:rsidRPr="003000BD">
              <w:rPr>
                <w:rFonts w:ascii="gobCL" w:hAnsi="gobCL" w:cs="Arial"/>
                <w:sz w:val="22"/>
                <w:szCs w:val="22"/>
              </w:rPr>
              <w:t>Definición de Medidas de Manejo a implementar para ase</w:t>
            </w:r>
            <w:r>
              <w:rPr>
                <w:rFonts w:ascii="gobCL" w:hAnsi="gobCL" w:cs="Arial"/>
                <w:sz w:val="22"/>
                <w:szCs w:val="22"/>
              </w:rPr>
              <w:t>gurar sustentabilidad del Banco:</w:t>
            </w:r>
          </w:p>
          <w:p w14:paraId="77464150" w14:textId="49A2941F" w:rsidR="00580297" w:rsidRDefault="00580297" w:rsidP="00580297">
            <w:pPr>
              <w:spacing w:line="276" w:lineRule="auto"/>
              <w:jc w:val="both"/>
              <w:rPr>
                <w:rFonts w:ascii="gobCL" w:hAnsi="gobCL" w:cs="Arial"/>
                <w:sz w:val="22"/>
                <w:szCs w:val="22"/>
              </w:rPr>
            </w:pPr>
            <w:r>
              <w:rPr>
                <w:rFonts w:ascii="gobCL" w:hAnsi="gobCL" w:cs="Arial"/>
                <w:sz w:val="22"/>
                <w:szCs w:val="22"/>
              </w:rPr>
              <w:t>Inicialmente, modificación Talla Mínima Legal Vigente, estableciendo estas en: Huepo 115 mm, Navajuela 65 mm, conservando vedas y estableciendo Límite Máximo de Captura en 90 Tons para Huepo y 1600 Tons para Navajuela.</w:t>
            </w:r>
          </w:p>
        </w:tc>
        <w:tc>
          <w:tcPr>
            <w:tcW w:w="3686" w:type="dxa"/>
            <w:vMerge w:val="restart"/>
            <w:vAlign w:val="center"/>
          </w:tcPr>
          <w:p w14:paraId="5D44958B" w14:textId="1D4629CE" w:rsidR="00580297" w:rsidRDefault="00580297" w:rsidP="004562BB">
            <w:pPr>
              <w:spacing w:line="276" w:lineRule="auto"/>
              <w:jc w:val="both"/>
              <w:rPr>
                <w:rFonts w:ascii="gobCL" w:hAnsi="gobCL" w:cs="Arial"/>
                <w:sz w:val="22"/>
                <w:szCs w:val="22"/>
              </w:rPr>
            </w:pPr>
            <w:r w:rsidRPr="003000BD">
              <w:rPr>
                <w:rFonts w:ascii="gobCL" w:hAnsi="gobCL" w:cs="Arial"/>
                <w:sz w:val="22"/>
                <w:szCs w:val="22"/>
              </w:rPr>
              <w:t>Resolución que establezca medidas de manejo específicas para los recursos en el área de acción del plan</w:t>
            </w:r>
            <w:r>
              <w:rPr>
                <w:rFonts w:ascii="gobCL" w:hAnsi="gobCL" w:cs="Arial"/>
                <w:sz w:val="22"/>
                <w:szCs w:val="22"/>
              </w:rPr>
              <w:t>.</w:t>
            </w:r>
          </w:p>
        </w:tc>
        <w:tc>
          <w:tcPr>
            <w:tcW w:w="1134" w:type="dxa"/>
            <w:vMerge w:val="restart"/>
            <w:vAlign w:val="center"/>
          </w:tcPr>
          <w:p w14:paraId="2B29DC86" w14:textId="27BE94FD" w:rsidR="00580297" w:rsidRDefault="00580297" w:rsidP="004562BB">
            <w:pPr>
              <w:spacing w:line="276" w:lineRule="auto"/>
              <w:jc w:val="both"/>
              <w:rPr>
                <w:rFonts w:ascii="gobCL" w:hAnsi="gobCL" w:cs="Arial"/>
                <w:sz w:val="22"/>
                <w:szCs w:val="22"/>
              </w:rPr>
            </w:pPr>
            <w:r>
              <w:rPr>
                <w:rFonts w:ascii="gobCL" w:hAnsi="gobCL" w:cs="Arial"/>
                <w:sz w:val="22"/>
                <w:szCs w:val="22"/>
              </w:rPr>
              <w:t>1.5 Años.</w:t>
            </w:r>
          </w:p>
        </w:tc>
        <w:tc>
          <w:tcPr>
            <w:tcW w:w="1559" w:type="dxa"/>
            <w:vMerge w:val="restart"/>
            <w:vAlign w:val="center"/>
          </w:tcPr>
          <w:p w14:paraId="7FFDD126" w14:textId="55666D86" w:rsidR="00580297" w:rsidRDefault="00580297" w:rsidP="004562BB">
            <w:pPr>
              <w:spacing w:line="276" w:lineRule="auto"/>
              <w:jc w:val="both"/>
              <w:rPr>
                <w:rFonts w:ascii="gobCL" w:hAnsi="gobCL" w:cs="Arial"/>
                <w:sz w:val="22"/>
                <w:szCs w:val="22"/>
              </w:rPr>
            </w:pPr>
            <w:r w:rsidRPr="003000BD">
              <w:rPr>
                <w:rFonts w:ascii="gobCL" w:hAnsi="gobCL" w:cs="Arial"/>
                <w:sz w:val="22"/>
                <w:szCs w:val="22"/>
              </w:rPr>
              <w:t>Comité de Manejo, Subsecretaria de Pesca</w:t>
            </w:r>
            <w:r>
              <w:rPr>
                <w:rFonts w:ascii="gobCL" w:hAnsi="gobCL" w:cs="Arial"/>
                <w:sz w:val="22"/>
                <w:szCs w:val="22"/>
              </w:rPr>
              <w:t>.</w:t>
            </w:r>
          </w:p>
        </w:tc>
      </w:tr>
      <w:tr w:rsidR="003000BD" w14:paraId="1A7C4AF8" w14:textId="77777777" w:rsidTr="004562BB">
        <w:tc>
          <w:tcPr>
            <w:tcW w:w="475" w:type="dxa"/>
            <w:vMerge/>
            <w:vAlign w:val="center"/>
          </w:tcPr>
          <w:p w14:paraId="45314806" w14:textId="2E47DAA9" w:rsidR="003000BD" w:rsidRDefault="003000BD" w:rsidP="004562BB">
            <w:pPr>
              <w:spacing w:line="276" w:lineRule="auto"/>
              <w:jc w:val="both"/>
              <w:rPr>
                <w:rFonts w:ascii="gobCL" w:hAnsi="gobCL" w:cs="Arial"/>
                <w:sz w:val="22"/>
                <w:szCs w:val="22"/>
              </w:rPr>
            </w:pPr>
          </w:p>
        </w:tc>
        <w:tc>
          <w:tcPr>
            <w:tcW w:w="3636" w:type="dxa"/>
            <w:vMerge/>
            <w:vAlign w:val="center"/>
          </w:tcPr>
          <w:p w14:paraId="0EA4DFB4" w14:textId="77777777" w:rsidR="003000BD" w:rsidRDefault="003000BD" w:rsidP="004562BB">
            <w:pPr>
              <w:spacing w:line="276" w:lineRule="auto"/>
              <w:jc w:val="both"/>
              <w:rPr>
                <w:rFonts w:ascii="gobCL" w:hAnsi="gobCL" w:cs="Arial"/>
                <w:sz w:val="22"/>
                <w:szCs w:val="22"/>
              </w:rPr>
            </w:pPr>
          </w:p>
        </w:tc>
        <w:tc>
          <w:tcPr>
            <w:tcW w:w="4252" w:type="dxa"/>
            <w:vAlign w:val="center"/>
          </w:tcPr>
          <w:p w14:paraId="6626C7D7" w14:textId="6E25C08A" w:rsidR="003000BD" w:rsidRDefault="003000BD" w:rsidP="004562BB">
            <w:pPr>
              <w:spacing w:line="276" w:lineRule="auto"/>
              <w:jc w:val="both"/>
              <w:rPr>
                <w:rFonts w:ascii="gobCL" w:hAnsi="gobCL" w:cs="Arial"/>
                <w:sz w:val="22"/>
                <w:szCs w:val="22"/>
              </w:rPr>
            </w:pPr>
            <w:r w:rsidRPr="003000BD">
              <w:rPr>
                <w:rFonts w:ascii="gobCL" w:hAnsi="gobCL" w:cs="Arial"/>
                <w:sz w:val="22"/>
                <w:szCs w:val="22"/>
              </w:rPr>
              <w:t>Revisión de esquemas de Veda</w:t>
            </w:r>
          </w:p>
        </w:tc>
        <w:tc>
          <w:tcPr>
            <w:tcW w:w="3686" w:type="dxa"/>
            <w:vMerge/>
            <w:vAlign w:val="center"/>
          </w:tcPr>
          <w:p w14:paraId="78CD7FEF" w14:textId="77777777" w:rsidR="003000BD" w:rsidRDefault="003000BD" w:rsidP="004562BB">
            <w:pPr>
              <w:spacing w:line="276" w:lineRule="auto"/>
              <w:jc w:val="both"/>
              <w:rPr>
                <w:rFonts w:ascii="gobCL" w:hAnsi="gobCL" w:cs="Arial"/>
                <w:sz w:val="22"/>
                <w:szCs w:val="22"/>
              </w:rPr>
            </w:pPr>
          </w:p>
        </w:tc>
        <w:tc>
          <w:tcPr>
            <w:tcW w:w="1134" w:type="dxa"/>
            <w:vMerge/>
            <w:vAlign w:val="center"/>
          </w:tcPr>
          <w:p w14:paraId="7EB1E530" w14:textId="77777777" w:rsidR="003000BD" w:rsidRDefault="003000BD" w:rsidP="004562BB">
            <w:pPr>
              <w:spacing w:line="276" w:lineRule="auto"/>
              <w:jc w:val="both"/>
              <w:rPr>
                <w:rFonts w:ascii="gobCL" w:hAnsi="gobCL" w:cs="Arial"/>
                <w:sz w:val="22"/>
                <w:szCs w:val="22"/>
              </w:rPr>
            </w:pPr>
          </w:p>
        </w:tc>
        <w:tc>
          <w:tcPr>
            <w:tcW w:w="1559" w:type="dxa"/>
            <w:vMerge/>
            <w:vAlign w:val="center"/>
          </w:tcPr>
          <w:p w14:paraId="09B25BE6" w14:textId="77777777" w:rsidR="003000BD" w:rsidRDefault="003000BD" w:rsidP="004562BB">
            <w:pPr>
              <w:spacing w:line="276" w:lineRule="auto"/>
              <w:jc w:val="both"/>
              <w:rPr>
                <w:rFonts w:ascii="gobCL" w:hAnsi="gobCL" w:cs="Arial"/>
                <w:sz w:val="22"/>
                <w:szCs w:val="22"/>
              </w:rPr>
            </w:pPr>
          </w:p>
        </w:tc>
      </w:tr>
      <w:tr w:rsidR="003000BD" w14:paraId="71C7B99C" w14:textId="77777777" w:rsidTr="004562BB">
        <w:tc>
          <w:tcPr>
            <w:tcW w:w="475" w:type="dxa"/>
            <w:vMerge/>
            <w:vAlign w:val="center"/>
          </w:tcPr>
          <w:p w14:paraId="126A4B75"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12DD9103" w14:textId="77777777" w:rsidR="003000BD" w:rsidRDefault="003000BD" w:rsidP="004562BB">
            <w:pPr>
              <w:spacing w:line="276" w:lineRule="auto"/>
              <w:jc w:val="both"/>
              <w:rPr>
                <w:rFonts w:ascii="gobCL" w:hAnsi="gobCL" w:cs="Arial"/>
                <w:sz w:val="22"/>
                <w:szCs w:val="22"/>
              </w:rPr>
            </w:pPr>
          </w:p>
        </w:tc>
        <w:tc>
          <w:tcPr>
            <w:tcW w:w="4252" w:type="dxa"/>
            <w:vAlign w:val="center"/>
          </w:tcPr>
          <w:p w14:paraId="5910DAD5" w14:textId="3A296E59" w:rsidR="003000BD" w:rsidRDefault="003000BD" w:rsidP="004562BB">
            <w:pPr>
              <w:spacing w:line="276" w:lineRule="auto"/>
              <w:jc w:val="both"/>
              <w:rPr>
                <w:rFonts w:ascii="gobCL" w:hAnsi="gobCL" w:cs="Arial"/>
                <w:sz w:val="22"/>
                <w:szCs w:val="22"/>
              </w:rPr>
            </w:pPr>
            <w:r w:rsidRPr="003000BD">
              <w:rPr>
                <w:rFonts w:ascii="gobCL" w:hAnsi="gobCL" w:cs="Arial"/>
                <w:sz w:val="22"/>
                <w:szCs w:val="22"/>
              </w:rPr>
              <w:t>Definición de límites máximo de captura</w:t>
            </w:r>
          </w:p>
        </w:tc>
        <w:tc>
          <w:tcPr>
            <w:tcW w:w="3686" w:type="dxa"/>
            <w:vMerge/>
            <w:vAlign w:val="center"/>
          </w:tcPr>
          <w:p w14:paraId="76A806CD" w14:textId="77777777" w:rsidR="003000BD" w:rsidRDefault="003000BD" w:rsidP="004562BB">
            <w:pPr>
              <w:spacing w:line="276" w:lineRule="auto"/>
              <w:jc w:val="both"/>
              <w:rPr>
                <w:rFonts w:ascii="gobCL" w:hAnsi="gobCL" w:cs="Arial"/>
                <w:sz w:val="22"/>
                <w:szCs w:val="22"/>
              </w:rPr>
            </w:pPr>
          </w:p>
        </w:tc>
        <w:tc>
          <w:tcPr>
            <w:tcW w:w="1134" w:type="dxa"/>
            <w:vMerge/>
            <w:vAlign w:val="center"/>
          </w:tcPr>
          <w:p w14:paraId="2719D61E" w14:textId="77777777" w:rsidR="003000BD" w:rsidRDefault="003000BD" w:rsidP="004562BB">
            <w:pPr>
              <w:spacing w:line="276" w:lineRule="auto"/>
              <w:jc w:val="both"/>
              <w:rPr>
                <w:rFonts w:ascii="gobCL" w:hAnsi="gobCL" w:cs="Arial"/>
                <w:sz w:val="22"/>
                <w:szCs w:val="22"/>
              </w:rPr>
            </w:pPr>
          </w:p>
        </w:tc>
        <w:tc>
          <w:tcPr>
            <w:tcW w:w="1559" w:type="dxa"/>
            <w:vMerge/>
            <w:vAlign w:val="center"/>
          </w:tcPr>
          <w:p w14:paraId="25380941" w14:textId="77777777" w:rsidR="003000BD" w:rsidRDefault="003000BD" w:rsidP="004562BB">
            <w:pPr>
              <w:spacing w:line="276" w:lineRule="auto"/>
              <w:jc w:val="both"/>
              <w:rPr>
                <w:rFonts w:ascii="gobCL" w:hAnsi="gobCL" w:cs="Arial"/>
                <w:sz w:val="22"/>
                <w:szCs w:val="22"/>
              </w:rPr>
            </w:pPr>
          </w:p>
        </w:tc>
      </w:tr>
      <w:tr w:rsidR="003000BD" w14:paraId="49C3EE70" w14:textId="77777777" w:rsidTr="004562BB">
        <w:tc>
          <w:tcPr>
            <w:tcW w:w="475" w:type="dxa"/>
            <w:vMerge/>
            <w:vAlign w:val="center"/>
          </w:tcPr>
          <w:p w14:paraId="5CAE5C65" w14:textId="77777777" w:rsidR="003000BD" w:rsidRDefault="003000BD" w:rsidP="004562BB">
            <w:pPr>
              <w:spacing w:line="276" w:lineRule="auto"/>
              <w:jc w:val="both"/>
              <w:rPr>
                <w:rFonts w:ascii="gobCL" w:hAnsi="gobCL" w:cs="Arial"/>
                <w:sz w:val="22"/>
                <w:szCs w:val="22"/>
              </w:rPr>
            </w:pPr>
          </w:p>
        </w:tc>
        <w:tc>
          <w:tcPr>
            <w:tcW w:w="3636" w:type="dxa"/>
            <w:vMerge/>
            <w:vAlign w:val="center"/>
          </w:tcPr>
          <w:p w14:paraId="281B8022" w14:textId="77777777" w:rsidR="003000BD" w:rsidRDefault="003000BD" w:rsidP="004562BB">
            <w:pPr>
              <w:spacing w:line="276" w:lineRule="auto"/>
              <w:jc w:val="both"/>
              <w:rPr>
                <w:rFonts w:ascii="gobCL" w:hAnsi="gobCL" w:cs="Arial"/>
                <w:sz w:val="22"/>
                <w:szCs w:val="22"/>
              </w:rPr>
            </w:pPr>
          </w:p>
        </w:tc>
        <w:tc>
          <w:tcPr>
            <w:tcW w:w="4252" w:type="dxa"/>
            <w:vAlign w:val="center"/>
          </w:tcPr>
          <w:p w14:paraId="420F7257" w14:textId="6C21E90E" w:rsidR="003000BD" w:rsidRPr="003000BD" w:rsidRDefault="003000BD" w:rsidP="004562BB">
            <w:pPr>
              <w:spacing w:line="276" w:lineRule="auto"/>
              <w:jc w:val="both"/>
              <w:rPr>
                <w:rFonts w:ascii="gobCL" w:hAnsi="gobCL" w:cs="Arial"/>
                <w:sz w:val="22"/>
                <w:szCs w:val="22"/>
              </w:rPr>
            </w:pPr>
            <w:r w:rsidRPr="003000BD">
              <w:rPr>
                <w:rFonts w:ascii="gobCL" w:hAnsi="gobCL" w:cs="Arial"/>
                <w:sz w:val="22"/>
                <w:szCs w:val="22"/>
              </w:rPr>
              <w:t>Evaluación de Estado de la Población</w:t>
            </w:r>
          </w:p>
        </w:tc>
        <w:tc>
          <w:tcPr>
            <w:tcW w:w="3686" w:type="dxa"/>
            <w:vAlign w:val="center"/>
          </w:tcPr>
          <w:p w14:paraId="65A25336" w14:textId="3654DE63" w:rsidR="003000BD" w:rsidRDefault="003000BD" w:rsidP="004562BB">
            <w:pPr>
              <w:spacing w:line="276" w:lineRule="auto"/>
              <w:jc w:val="both"/>
              <w:rPr>
                <w:rFonts w:ascii="gobCL" w:hAnsi="gobCL" w:cs="Arial"/>
                <w:sz w:val="22"/>
                <w:szCs w:val="22"/>
              </w:rPr>
            </w:pPr>
            <w:r w:rsidRPr="003000BD">
              <w:rPr>
                <w:rFonts w:ascii="gobCL" w:hAnsi="gobCL" w:cs="Arial"/>
                <w:sz w:val="22"/>
                <w:szCs w:val="22"/>
              </w:rPr>
              <w:t>Verificación de Mantención de Población en al menos niveles presentes de biomasa</w:t>
            </w:r>
          </w:p>
        </w:tc>
        <w:tc>
          <w:tcPr>
            <w:tcW w:w="1134" w:type="dxa"/>
            <w:vAlign w:val="center"/>
          </w:tcPr>
          <w:p w14:paraId="1F5F3621" w14:textId="61C0EF4C" w:rsidR="003000BD" w:rsidRDefault="003000BD" w:rsidP="004562BB">
            <w:pPr>
              <w:spacing w:line="276" w:lineRule="auto"/>
              <w:jc w:val="both"/>
              <w:rPr>
                <w:rFonts w:ascii="gobCL" w:hAnsi="gobCL" w:cs="Arial"/>
                <w:sz w:val="22"/>
                <w:szCs w:val="22"/>
              </w:rPr>
            </w:pPr>
            <w:r>
              <w:rPr>
                <w:rFonts w:ascii="gobCL" w:hAnsi="gobCL" w:cs="Arial"/>
                <w:sz w:val="22"/>
                <w:szCs w:val="22"/>
              </w:rPr>
              <w:t>5 Años</w:t>
            </w:r>
          </w:p>
        </w:tc>
        <w:tc>
          <w:tcPr>
            <w:tcW w:w="1559" w:type="dxa"/>
            <w:vAlign w:val="center"/>
          </w:tcPr>
          <w:p w14:paraId="22AC5EF7" w14:textId="03A2872A" w:rsidR="003000BD" w:rsidRDefault="003000BD" w:rsidP="004562BB">
            <w:pPr>
              <w:spacing w:line="276" w:lineRule="auto"/>
              <w:jc w:val="both"/>
              <w:rPr>
                <w:rFonts w:ascii="gobCL" w:hAnsi="gobCL" w:cs="Arial"/>
                <w:sz w:val="22"/>
                <w:szCs w:val="22"/>
              </w:rPr>
            </w:pPr>
            <w:r w:rsidRPr="003000BD">
              <w:rPr>
                <w:rFonts w:ascii="gobCL" w:hAnsi="gobCL" w:cs="Arial"/>
                <w:sz w:val="22"/>
                <w:szCs w:val="22"/>
              </w:rPr>
              <w:t>Comité Técnico Asesor</w:t>
            </w:r>
          </w:p>
        </w:tc>
      </w:tr>
    </w:tbl>
    <w:p w14:paraId="3CB209FE" w14:textId="206BF552" w:rsidR="004562BB" w:rsidRDefault="00987FB8">
      <w:r w:rsidRPr="00987FB8">
        <w:rPr>
          <w:rFonts w:ascii="gobCL" w:hAnsi="gobCL"/>
        </w:rPr>
        <w:t>Continuación</w:t>
      </w:r>
      <w:r w:rsidRPr="00987FB8">
        <w:rPr>
          <w:rFonts w:ascii="gobCL" w:hAnsi="gobCL"/>
        </w:rPr>
        <w:t xml:space="preserve"> Tabla 7</w:t>
      </w:r>
    </w:p>
    <w:p w14:paraId="15363569" w14:textId="29A12C20" w:rsidR="004562BB" w:rsidRPr="00987FB8" w:rsidRDefault="00987FB8">
      <w:pPr>
        <w:rPr>
          <w:rFonts w:ascii="gobCL" w:hAnsi="gobCL"/>
        </w:rPr>
      </w:pPr>
      <w:r w:rsidRPr="00987FB8">
        <w:rPr>
          <w:rFonts w:ascii="gobCL" w:hAnsi="gobCL"/>
        </w:rPr>
        <w:t>….</w:t>
      </w:r>
    </w:p>
    <w:p w14:paraId="5BABB258" w14:textId="77777777" w:rsidR="004562BB" w:rsidRDefault="004562BB"/>
    <w:p w14:paraId="64E5B275" w14:textId="77777777" w:rsidR="004562BB" w:rsidRDefault="004562BB"/>
    <w:p w14:paraId="68AF12CB" w14:textId="77777777" w:rsidR="00987FB8" w:rsidRDefault="00987FB8"/>
    <w:p w14:paraId="1F70E4F1" w14:textId="77777777" w:rsidR="00987FB8" w:rsidRDefault="00987FB8"/>
    <w:p w14:paraId="490BBA4E" w14:textId="77777777" w:rsidR="00987FB8" w:rsidRDefault="00987FB8"/>
    <w:p w14:paraId="61F72A7C" w14:textId="77777777" w:rsidR="00987FB8" w:rsidRDefault="00987FB8"/>
    <w:p w14:paraId="6225C351" w14:textId="77777777" w:rsidR="00987FB8" w:rsidRDefault="00987FB8"/>
    <w:p w14:paraId="5DC2E652" w14:textId="77777777" w:rsidR="00987FB8" w:rsidRDefault="00987FB8"/>
    <w:p w14:paraId="3B01CED0" w14:textId="77777777" w:rsidR="004562BB" w:rsidRPr="004562BB" w:rsidRDefault="004562BB" w:rsidP="004562BB">
      <w:pPr>
        <w:rPr>
          <w:rFonts w:ascii="gobCL" w:hAnsi="gobCL"/>
          <w:sz w:val="22"/>
          <w:szCs w:val="22"/>
        </w:rPr>
      </w:pPr>
      <w:r w:rsidRPr="004562BB">
        <w:rPr>
          <w:rFonts w:ascii="gobCL" w:hAnsi="gobCL"/>
          <w:sz w:val="22"/>
          <w:szCs w:val="22"/>
        </w:rPr>
        <w:lastRenderedPageBreak/>
        <w:t>Continuación Tabla 7…</w:t>
      </w:r>
    </w:p>
    <w:p w14:paraId="0B39888A" w14:textId="77777777" w:rsidR="004562BB" w:rsidRDefault="004562BB"/>
    <w:p w14:paraId="3937C5B7" w14:textId="77777777" w:rsidR="004562BB" w:rsidRDefault="004562BB"/>
    <w:tbl>
      <w:tblPr>
        <w:tblStyle w:val="Tablaconcuadrcula"/>
        <w:tblW w:w="14742" w:type="dxa"/>
        <w:tblInd w:w="-5" w:type="dxa"/>
        <w:tblLook w:val="04A0" w:firstRow="1" w:lastRow="0" w:firstColumn="1" w:lastColumn="0" w:noHBand="0" w:noVBand="1"/>
      </w:tblPr>
      <w:tblGrid>
        <w:gridCol w:w="475"/>
        <w:gridCol w:w="3636"/>
        <w:gridCol w:w="4252"/>
        <w:gridCol w:w="3686"/>
        <w:gridCol w:w="1134"/>
        <w:gridCol w:w="1559"/>
      </w:tblGrid>
      <w:tr w:rsidR="004562BB" w14:paraId="478E647E" w14:textId="77777777" w:rsidTr="004562BB">
        <w:tc>
          <w:tcPr>
            <w:tcW w:w="4111" w:type="dxa"/>
            <w:gridSpan w:val="2"/>
          </w:tcPr>
          <w:p w14:paraId="7C051E8E" w14:textId="0DA96D28" w:rsidR="004562BB" w:rsidRDefault="004562BB" w:rsidP="004562BB">
            <w:pPr>
              <w:spacing w:line="276" w:lineRule="auto"/>
              <w:jc w:val="both"/>
              <w:rPr>
                <w:rFonts w:ascii="gobCL" w:hAnsi="gobCL" w:cs="Arial"/>
                <w:sz w:val="22"/>
                <w:szCs w:val="22"/>
              </w:rPr>
            </w:pPr>
            <w:r>
              <w:rPr>
                <w:rFonts w:ascii="Calibri" w:hAnsi="Calibri"/>
                <w:b/>
                <w:bCs/>
                <w:color w:val="000000"/>
                <w:sz w:val="22"/>
                <w:szCs w:val="22"/>
              </w:rPr>
              <w:t>Objetivo</w:t>
            </w:r>
          </w:p>
        </w:tc>
        <w:tc>
          <w:tcPr>
            <w:tcW w:w="4252" w:type="dxa"/>
          </w:tcPr>
          <w:p w14:paraId="6B722C5D" w14:textId="37CD45EA" w:rsidR="004562BB" w:rsidRPr="003000BD" w:rsidRDefault="004562BB" w:rsidP="004562BB">
            <w:pPr>
              <w:spacing w:line="276" w:lineRule="auto"/>
              <w:jc w:val="both"/>
              <w:rPr>
                <w:rFonts w:ascii="gobCL" w:hAnsi="gobCL" w:cs="Arial"/>
                <w:sz w:val="22"/>
                <w:szCs w:val="22"/>
              </w:rPr>
            </w:pPr>
            <w:r w:rsidRPr="002E3E1E">
              <w:rPr>
                <w:rFonts w:ascii="gobCL" w:hAnsi="gobCL" w:cs="Arial"/>
                <w:sz w:val="22"/>
                <w:szCs w:val="22"/>
              </w:rPr>
              <w:t>Acciones</w:t>
            </w:r>
          </w:p>
        </w:tc>
        <w:tc>
          <w:tcPr>
            <w:tcW w:w="3686" w:type="dxa"/>
          </w:tcPr>
          <w:p w14:paraId="161CD284" w14:textId="58FFE631" w:rsidR="004562BB" w:rsidRPr="003000BD" w:rsidRDefault="004562BB" w:rsidP="004562BB">
            <w:pPr>
              <w:spacing w:line="276" w:lineRule="auto"/>
              <w:jc w:val="both"/>
              <w:rPr>
                <w:rFonts w:ascii="gobCL" w:hAnsi="gobCL" w:cs="Arial"/>
                <w:sz w:val="22"/>
                <w:szCs w:val="22"/>
              </w:rPr>
            </w:pPr>
            <w:r w:rsidRPr="002E3E1E">
              <w:rPr>
                <w:rFonts w:ascii="gobCL" w:hAnsi="gobCL" w:cs="Arial"/>
                <w:sz w:val="22"/>
                <w:szCs w:val="22"/>
              </w:rPr>
              <w:t>Verificación Cumplimiento</w:t>
            </w:r>
          </w:p>
        </w:tc>
        <w:tc>
          <w:tcPr>
            <w:tcW w:w="1134" w:type="dxa"/>
          </w:tcPr>
          <w:p w14:paraId="6C2ECAE0" w14:textId="77777777" w:rsidR="004562BB" w:rsidRDefault="004562BB" w:rsidP="004562BB">
            <w:pPr>
              <w:suppressAutoHyphens w:val="0"/>
              <w:jc w:val="both"/>
              <w:rPr>
                <w:rFonts w:ascii="Calibri" w:hAnsi="Calibri"/>
                <w:b/>
                <w:bCs/>
                <w:color w:val="000000"/>
                <w:sz w:val="22"/>
                <w:szCs w:val="22"/>
                <w:lang w:val="es-CL" w:eastAsia="es-CL"/>
              </w:rPr>
            </w:pPr>
            <w:r>
              <w:rPr>
                <w:rFonts w:ascii="Calibri" w:hAnsi="Calibri"/>
                <w:b/>
                <w:bCs/>
                <w:color w:val="000000"/>
                <w:sz w:val="22"/>
                <w:szCs w:val="22"/>
              </w:rPr>
              <w:t>Plazo Ejecución</w:t>
            </w:r>
          </w:p>
          <w:p w14:paraId="6AC4C6A0" w14:textId="77777777" w:rsidR="004562BB" w:rsidRDefault="004562BB" w:rsidP="004562BB">
            <w:pPr>
              <w:spacing w:line="276" w:lineRule="auto"/>
              <w:jc w:val="both"/>
              <w:rPr>
                <w:rFonts w:ascii="gobCL" w:hAnsi="gobCL" w:cs="Arial"/>
                <w:sz w:val="22"/>
                <w:szCs w:val="22"/>
              </w:rPr>
            </w:pPr>
          </w:p>
        </w:tc>
        <w:tc>
          <w:tcPr>
            <w:tcW w:w="1559" w:type="dxa"/>
          </w:tcPr>
          <w:p w14:paraId="5A29F4DA" w14:textId="77777777" w:rsidR="004562BB" w:rsidRDefault="004562BB" w:rsidP="004562BB">
            <w:pPr>
              <w:suppressAutoHyphens w:val="0"/>
              <w:jc w:val="both"/>
              <w:rPr>
                <w:rFonts w:ascii="Calibri" w:hAnsi="Calibri"/>
                <w:b/>
                <w:bCs/>
                <w:color w:val="000000"/>
                <w:sz w:val="22"/>
                <w:szCs w:val="22"/>
                <w:lang w:val="es-CL" w:eastAsia="es-CL"/>
              </w:rPr>
            </w:pPr>
            <w:r>
              <w:rPr>
                <w:rFonts w:ascii="Calibri" w:hAnsi="Calibri"/>
                <w:b/>
                <w:bCs/>
                <w:color w:val="000000"/>
                <w:sz w:val="22"/>
                <w:szCs w:val="22"/>
              </w:rPr>
              <w:t>Responsable</w:t>
            </w:r>
          </w:p>
          <w:p w14:paraId="1A04DC91" w14:textId="77777777" w:rsidR="004562BB" w:rsidRPr="003000BD" w:rsidRDefault="004562BB" w:rsidP="004562BB">
            <w:pPr>
              <w:spacing w:line="276" w:lineRule="auto"/>
              <w:jc w:val="both"/>
              <w:rPr>
                <w:rFonts w:ascii="gobCL" w:hAnsi="gobCL" w:cs="Arial"/>
                <w:sz w:val="22"/>
                <w:szCs w:val="22"/>
              </w:rPr>
            </w:pPr>
          </w:p>
        </w:tc>
      </w:tr>
      <w:tr w:rsidR="004562BB" w14:paraId="45B38F63" w14:textId="77777777" w:rsidTr="004562BB">
        <w:tc>
          <w:tcPr>
            <w:tcW w:w="475" w:type="dxa"/>
            <w:vMerge w:val="restart"/>
            <w:vAlign w:val="center"/>
          </w:tcPr>
          <w:p w14:paraId="41C4BCF0" w14:textId="369F57D0" w:rsidR="004562BB" w:rsidRDefault="004562BB" w:rsidP="004562BB">
            <w:pPr>
              <w:spacing w:line="276" w:lineRule="auto"/>
              <w:jc w:val="both"/>
              <w:rPr>
                <w:rFonts w:ascii="gobCL" w:hAnsi="gobCL" w:cs="Arial"/>
                <w:sz w:val="22"/>
                <w:szCs w:val="22"/>
              </w:rPr>
            </w:pPr>
            <w:r>
              <w:rPr>
                <w:rFonts w:ascii="gobCL" w:hAnsi="gobCL" w:cs="Arial"/>
                <w:sz w:val="22"/>
                <w:szCs w:val="22"/>
              </w:rPr>
              <w:t>4.-</w:t>
            </w:r>
          </w:p>
        </w:tc>
        <w:tc>
          <w:tcPr>
            <w:tcW w:w="3636" w:type="dxa"/>
            <w:vMerge w:val="restart"/>
            <w:vAlign w:val="center"/>
          </w:tcPr>
          <w:p w14:paraId="33912784" w14:textId="08D45F2F" w:rsidR="004562BB" w:rsidRDefault="004562BB" w:rsidP="004562BB">
            <w:pPr>
              <w:spacing w:line="276" w:lineRule="auto"/>
              <w:jc w:val="both"/>
              <w:rPr>
                <w:rFonts w:ascii="gobCL" w:hAnsi="gobCL" w:cs="Arial"/>
                <w:sz w:val="22"/>
                <w:szCs w:val="22"/>
              </w:rPr>
            </w:pPr>
            <w:r w:rsidRPr="003000BD">
              <w:rPr>
                <w:rFonts w:ascii="gobCL" w:hAnsi="gobCL" w:cs="Arial"/>
                <w:sz w:val="22"/>
                <w:szCs w:val="22"/>
              </w:rPr>
              <w:t>Mejorar las capacidades asociativas y organizacionales de los distintos sindicatos, participantes de las pesquerías de interés en la bahía, con el fin de mejorar los canales de comercialización, manejo sanitario de la pesca y administración de proyectos.</w:t>
            </w:r>
          </w:p>
        </w:tc>
        <w:tc>
          <w:tcPr>
            <w:tcW w:w="4252" w:type="dxa"/>
            <w:vAlign w:val="center"/>
          </w:tcPr>
          <w:p w14:paraId="62A5D51B" w14:textId="7D209E87"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 xml:space="preserve">Generación de un plan de </w:t>
            </w:r>
            <w:r>
              <w:rPr>
                <w:rFonts w:ascii="gobCL" w:hAnsi="gobCL" w:cs="Arial"/>
                <w:sz w:val="22"/>
                <w:szCs w:val="22"/>
              </w:rPr>
              <w:t>c</w:t>
            </w:r>
            <w:r w:rsidRPr="004562BB">
              <w:rPr>
                <w:rFonts w:ascii="gobCL" w:hAnsi="gobCL" w:cs="Arial"/>
                <w:sz w:val="22"/>
                <w:szCs w:val="22"/>
              </w:rPr>
              <w:t>apacitación y Fortalecimiento Organizacional</w:t>
            </w:r>
          </w:p>
        </w:tc>
        <w:tc>
          <w:tcPr>
            <w:tcW w:w="3686" w:type="dxa"/>
            <w:vMerge w:val="restart"/>
            <w:vAlign w:val="center"/>
          </w:tcPr>
          <w:p w14:paraId="0EED6B11" w14:textId="0747CE39" w:rsidR="004562BB" w:rsidRDefault="004562BB" w:rsidP="004562BB">
            <w:pPr>
              <w:spacing w:line="276" w:lineRule="auto"/>
              <w:jc w:val="both"/>
              <w:rPr>
                <w:rFonts w:ascii="gobCL" w:hAnsi="gobCL" w:cs="Arial"/>
                <w:sz w:val="22"/>
                <w:szCs w:val="22"/>
              </w:rPr>
            </w:pPr>
            <w:r w:rsidRPr="004562BB">
              <w:rPr>
                <w:rFonts w:ascii="gobCL" w:hAnsi="gobCL" w:cs="Arial"/>
                <w:sz w:val="22"/>
                <w:szCs w:val="22"/>
              </w:rPr>
              <w:t xml:space="preserve">Incremento en el N° de proyectos adjudicados por los Sindicatos que participan en la extracción. Diversificación de canales de </w:t>
            </w:r>
            <w:r>
              <w:rPr>
                <w:rFonts w:ascii="gobCL" w:hAnsi="gobCL" w:cs="Arial"/>
                <w:sz w:val="22"/>
                <w:szCs w:val="22"/>
              </w:rPr>
              <w:t>c</w:t>
            </w:r>
            <w:r w:rsidRPr="004562BB">
              <w:rPr>
                <w:rFonts w:ascii="gobCL" w:hAnsi="gobCL" w:cs="Arial"/>
                <w:sz w:val="22"/>
                <w:szCs w:val="22"/>
              </w:rPr>
              <w:t>omercialización. Incorporación de Valor agregado a los Productos Comercializados</w:t>
            </w:r>
          </w:p>
        </w:tc>
        <w:tc>
          <w:tcPr>
            <w:tcW w:w="1134" w:type="dxa"/>
            <w:vMerge w:val="restart"/>
            <w:vAlign w:val="center"/>
          </w:tcPr>
          <w:p w14:paraId="45312120" w14:textId="7E963D60" w:rsidR="004562BB" w:rsidRDefault="004562BB" w:rsidP="004562BB">
            <w:pPr>
              <w:spacing w:line="276" w:lineRule="auto"/>
              <w:jc w:val="both"/>
              <w:rPr>
                <w:rFonts w:ascii="gobCL" w:hAnsi="gobCL" w:cs="Arial"/>
                <w:sz w:val="22"/>
                <w:szCs w:val="22"/>
              </w:rPr>
            </w:pPr>
            <w:r>
              <w:rPr>
                <w:rFonts w:ascii="gobCL" w:hAnsi="gobCL" w:cs="Arial"/>
                <w:sz w:val="22"/>
                <w:szCs w:val="22"/>
              </w:rPr>
              <w:t>5 Años</w:t>
            </w:r>
          </w:p>
        </w:tc>
        <w:tc>
          <w:tcPr>
            <w:tcW w:w="1559" w:type="dxa"/>
            <w:vAlign w:val="center"/>
          </w:tcPr>
          <w:p w14:paraId="08D09A13" w14:textId="3A65DC7E" w:rsidR="004562BB" w:rsidRDefault="004562BB" w:rsidP="004562BB">
            <w:pPr>
              <w:spacing w:line="276" w:lineRule="auto"/>
              <w:jc w:val="both"/>
              <w:rPr>
                <w:rFonts w:ascii="gobCL" w:hAnsi="gobCL" w:cs="Arial"/>
                <w:sz w:val="22"/>
                <w:szCs w:val="22"/>
              </w:rPr>
            </w:pPr>
            <w:r>
              <w:rPr>
                <w:rFonts w:ascii="gobCL" w:hAnsi="gobCL" w:cs="Arial"/>
                <w:sz w:val="22"/>
                <w:szCs w:val="22"/>
              </w:rPr>
              <w:t>Comité de Manejo</w:t>
            </w:r>
          </w:p>
        </w:tc>
      </w:tr>
      <w:tr w:rsidR="004562BB" w14:paraId="036BC5AE" w14:textId="77777777" w:rsidTr="004562BB">
        <w:tc>
          <w:tcPr>
            <w:tcW w:w="475" w:type="dxa"/>
            <w:vMerge/>
            <w:vAlign w:val="center"/>
          </w:tcPr>
          <w:p w14:paraId="68400DE3" w14:textId="77777777" w:rsidR="004562BB" w:rsidRDefault="004562BB" w:rsidP="004562BB">
            <w:pPr>
              <w:spacing w:line="276" w:lineRule="auto"/>
              <w:jc w:val="both"/>
              <w:rPr>
                <w:rFonts w:ascii="gobCL" w:hAnsi="gobCL" w:cs="Arial"/>
                <w:sz w:val="22"/>
                <w:szCs w:val="22"/>
              </w:rPr>
            </w:pPr>
          </w:p>
        </w:tc>
        <w:tc>
          <w:tcPr>
            <w:tcW w:w="3636" w:type="dxa"/>
            <w:vMerge/>
            <w:vAlign w:val="center"/>
          </w:tcPr>
          <w:p w14:paraId="7C61A71C" w14:textId="77777777" w:rsidR="004562BB" w:rsidRDefault="004562BB" w:rsidP="004562BB">
            <w:pPr>
              <w:spacing w:line="276" w:lineRule="auto"/>
              <w:jc w:val="both"/>
              <w:rPr>
                <w:rFonts w:ascii="gobCL" w:hAnsi="gobCL" w:cs="Arial"/>
                <w:sz w:val="22"/>
                <w:szCs w:val="22"/>
              </w:rPr>
            </w:pPr>
          </w:p>
        </w:tc>
        <w:tc>
          <w:tcPr>
            <w:tcW w:w="4252" w:type="dxa"/>
            <w:vAlign w:val="center"/>
          </w:tcPr>
          <w:p w14:paraId="4954E1B8" w14:textId="01AFD760"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Articulación de procesos de capacitación, facilitando la obtención de recursos de proyectos y programas</w:t>
            </w:r>
          </w:p>
        </w:tc>
        <w:tc>
          <w:tcPr>
            <w:tcW w:w="3686" w:type="dxa"/>
            <w:vMerge/>
            <w:vAlign w:val="center"/>
          </w:tcPr>
          <w:p w14:paraId="5864361F" w14:textId="77777777" w:rsidR="004562BB" w:rsidRDefault="004562BB" w:rsidP="004562BB">
            <w:pPr>
              <w:spacing w:line="276" w:lineRule="auto"/>
              <w:jc w:val="both"/>
              <w:rPr>
                <w:rFonts w:ascii="gobCL" w:hAnsi="gobCL" w:cs="Arial"/>
                <w:sz w:val="22"/>
                <w:szCs w:val="22"/>
              </w:rPr>
            </w:pPr>
          </w:p>
        </w:tc>
        <w:tc>
          <w:tcPr>
            <w:tcW w:w="1134" w:type="dxa"/>
            <w:vMerge/>
            <w:vAlign w:val="center"/>
          </w:tcPr>
          <w:p w14:paraId="177D1AC8" w14:textId="77777777" w:rsidR="004562BB" w:rsidRDefault="004562BB" w:rsidP="004562BB">
            <w:pPr>
              <w:spacing w:line="276" w:lineRule="auto"/>
              <w:jc w:val="both"/>
              <w:rPr>
                <w:rFonts w:ascii="gobCL" w:hAnsi="gobCL" w:cs="Arial"/>
                <w:sz w:val="22"/>
                <w:szCs w:val="22"/>
              </w:rPr>
            </w:pPr>
          </w:p>
        </w:tc>
        <w:tc>
          <w:tcPr>
            <w:tcW w:w="1559" w:type="dxa"/>
            <w:vMerge w:val="restart"/>
            <w:vAlign w:val="center"/>
          </w:tcPr>
          <w:p w14:paraId="35792421" w14:textId="27C13B67" w:rsidR="004562BB" w:rsidRDefault="004562BB" w:rsidP="004562BB">
            <w:pPr>
              <w:spacing w:line="276" w:lineRule="auto"/>
              <w:jc w:val="both"/>
              <w:rPr>
                <w:rFonts w:ascii="gobCL" w:hAnsi="gobCL" w:cs="Arial"/>
                <w:sz w:val="22"/>
                <w:szCs w:val="22"/>
              </w:rPr>
            </w:pPr>
            <w:r>
              <w:rPr>
                <w:rFonts w:ascii="gobCL" w:hAnsi="gobCL" w:cs="Arial"/>
                <w:sz w:val="22"/>
                <w:szCs w:val="22"/>
              </w:rPr>
              <w:t>Dirección Zonal</w:t>
            </w:r>
          </w:p>
        </w:tc>
      </w:tr>
      <w:tr w:rsidR="004562BB" w14:paraId="41547AB5" w14:textId="77777777" w:rsidTr="004562BB">
        <w:tc>
          <w:tcPr>
            <w:tcW w:w="475" w:type="dxa"/>
            <w:vMerge/>
            <w:vAlign w:val="center"/>
          </w:tcPr>
          <w:p w14:paraId="625D208F" w14:textId="77777777" w:rsidR="004562BB" w:rsidRDefault="004562BB" w:rsidP="004562BB">
            <w:pPr>
              <w:spacing w:line="276" w:lineRule="auto"/>
              <w:jc w:val="both"/>
              <w:rPr>
                <w:rFonts w:ascii="gobCL" w:hAnsi="gobCL" w:cs="Arial"/>
                <w:sz w:val="22"/>
                <w:szCs w:val="22"/>
              </w:rPr>
            </w:pPr>
          </w:p>
        </w:tc>
        <w:tc>
          <w:tcPr>
            <w:tcW w:w="3636" w:type="dxa"/>
            <w:vMerge/>
            <w:vAlign w:val="center"/>
          </w:tcPr>
          <w:p w14:paraId="29B6FCC5" w14:textId="77777777" w:rsidR="004562BB" w:rsidRDefault="004562BB" w:rsidP="004562BB">
            <w:pPr>
              <w:spacing w:line="276" w:lineRule="auto"/>
              <w:jc w:val="both"/>
              <w:rPr>
                <w:rFonts w:ascii="gobCL" w:hAnsi="gobCL" w:cs="Arial"/>
                <w:sz w:val="22"/>
                <w:szCs w:val="22"/>
              </w:rPr>
            </w:pPr>
          </w:p>
        </w:tc>
        <w:tc>
          <w:tcPr>
            <w:tcW w:w="4252" w:type="dxa"/>
            <w:vAlign w:val="center"/>
          </w:tcPr>
          <w:p w14:paraId="6C0BDDD7" w14:textId="556E23D6"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Facilitación de generación de nuevos canales de comercialización</w:t>
            </w:r>
          </w:p>
        </w:tc>
        <w:tc>
          <w:tcPr>
            <w:tcW w:w="3686" w:type="dxa"/>
            <w:vMerge/>
            <w:vAlign w:val="center"/>
          </w:tcPr>
          <w:p w14:paraId="1E4A7DDD" w14:textId="77777777" w:rsidR="004562BB" w:rsidRDefault="004562BB" w:rsidP="004562BB">
            <w:pPr>
              <w:spacing w:line="276" w:lineRule="auto"/>
              <w:jc w:val="both"/>
              <w:rPr>
                <w:rFonts w:ascii="gobCL" w:hAnsi="gobCL" w:cs="Arial"/>
                <w:sz w:val="22"/>
                <w:szCs w:val="22"/>
              </w:rPr>
            </w:pPr>
          </w:p>
        </w:tc>
        <w:tc>
          <w:tcPr>
            <w:tcW w:w="1134" w:type="dxa"/>
            <w:vMerge/>
            <w:vAlign w:val="center"/>
          </w:tcPr>
          <w:p w14:paraId="2ACB4B66" w14:textId="77777777" w:rsidR="004562BB" w:rsidRDefault="004562BB" w:rsidP="004562BB">
            <w:pPr>
              <w:spacing w:line="276" w:lineRule="auto"/>
              <w:jc w:val="both"/>
              <w:rPr>
                <w:rFonts w:ascii="gobCL" w:hAnsi="gobCL" w:cs="Arial"/>
                <w:sz w:val="22"/>
                <w:szCs w:val="22"/>
              </w:rPr>
            </w:pPr>
          </w:p>
        </w:tc>
        <w:tc>
          <w:tcPr>
            <w:tcW w:w="1559" w:type="dxa"/>
            <w:vMerge/>
            <w:vAlign w:val="center"/>
          </w:tcPr>
          <w:p w14:paraId="54183FCD" w14:textId="77777777" w:rsidR="004562BB" w:rsidRDefault="004562BB" w:rsidP="004562BB">
            <w:pPr>
              <w:spacing w:line="276" w:lineRule="auto"/>
              <w:jc w:val="both"/>
              <w:rPr>
                <w:rFonts w:ascii="gobCL" w:hAnsi="gobCL" w:cs="Arial"/>
                <w:sz w:val="22"/>
                <w:szCs w:val="22"/>
              </w:rPr>
            </w:pPr>
          </w:p>
        </w:tc>
      </w:tr>
      <w:tr w:rsidR="004562BB" w14:paraId="446F0A09" w14:textId="77777777" w:rsidTr="004562BB">
        <w:tc>
          <w:tcPr>
            <w:tcW w:w="475" w:type="dxa"/>
            <w:vMerge/>
            <w:vAlign w:val="center"/>
          </w:tcPr>
          <w:p w14:paraId="0AD3F544" w14:textId="77777777" w:rsidR="004562BB" w:rsidRDefault="004562BB" w:rsidP="004562BB">
            <w:pPr>
              <w:spacing w:line="276" w:lineRule="auto"/>
              <w:jc w:val="both"/>
              <w:rPr>
                <w:rFonts w:ascii="gobCL" w:hAnsi="gobCL" w:cs="Arial"/>
                <w:sz w:val="22"/>
                <w:szCs w:val="22"/>
              </w:rPr>
            </w:pPr>
          </w:p>
        </w:tc>
        <w:tc>
          <w:tcPr>
            <w:tcW w:w="3636" w:type="dxa"/>
            <w:vMerge/>
            <w:vAlign w:val="center"/>
          </w:tcPr>
          <w:p w14:paraId="0074DC31" w14:textId="77777777" w:rsidR="004562BB" w:rsidRDefault="004562BB" w:rsidP="004562BB">
            <w:pPr>
              <w:spacing w:line="276" w:lineRule="auto"/>
              <w:jc w:val="both"/>
              <w:rPr>
                <w:rFonts w:ascii="gobCL" w:hAnsi="gobCL" w:cs="Arial"/>
                <w:sz w:val="22"/>
                <w:szCs w:val="22"/>
              </w:rPr>
            </w:pPr>
          </w:p>
        </w:tc>
        <w:tc>
          <w:tcPr>
            <w:tcW w:w="4252" w:type="dxa"/>
            <w:vAlign w:val="center"/>
          </w:tcPr>
          <w:p w14:paraId="1E2FF6E7" w14:textId="086ED1D2"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Evaluación de pertinencia de enfrentar procesos de certificación</w:t>
            </w:r>
          </w:p>
        </w:tc>
        <w:tc>
          <w:tcPr>
            <w:tcW w:w="3686" w:type="dxa"/>
            <w:vMerge/>
            <w:vAlign w:val="center"/>
          </w:tcPr>
          <w:p w14:paraId="311FD11D" w14:textId="77777777" w:rsidR="004562BB" w:rsidRDefault="004562BB" w:rsidP="004562BB">
            <w:pPr>
              <w:spacing w:line="276" w:lineRule="auto"/>
              <w:jc w:val="both"/>
              <w:rPr>
                <w:rFonts w:ascii="gobCL" w:hAnsi="gobCL" w:cs="Arial"/>
                <w:sz w:val="22"/>
                <w:szCs w:val="22"/>
              </w:rPr>
            </w:pPr>
          </w:p>
        </w:tc>
        <w:tc>
          <w:tcPr>
            <w:tcW w:w="1134" w:type="dxa"/>
            <w:vMerge/>
            <w:vAlign w:val="center"/>
          </w:tcPr>
          <w:p w14:paraId="2CA618AB" w14:textId="77777777" w:rsidR="004562BB" w:rsidRDefault="004562BB" w:rsidP="004562BB">
            <w:pPr>
              <w:spacing w:line="276" w:lineRule="auto"/>
              <w:jc w:val="both"/>
              <w:rPr>
                <w:rFonts w:ascii="gobCL" w:hAnsi="gobCL" w:cs="Arial"/>
                <w:sz w:val="22"/>
                <w:szCs w:val="22"/>
              </w:rPr>
            </w:pPr>
          </w:p>
        </w:tc>
        <w:tc>
          <w:tcPr>
            <w:tcW w:w="1559" w:type="dxa"/>
            <w:vAlign w:val="center"/>
          </w:tcPr>
          <w:p w14:paraId="7B0D331E" w14:textId="430E7AB0" w:rsidR="004562BB" w:rsidRDefault="004562BB" w:rsidP="004562BB">
            <w:pPr>
              <w:spacing w:line="276" w:lineRule="auto"/>
              <w:jc w:val="both"/>
              <w:rPr>
                <w:rFonts w:ascii="gobCL" w:hAnsi="gobCL" w:cs="Arial"/>
                <w:sz w:val="22"/>
                <w:szCs w:val="22"/>
              </w:rPr>
            </w:pPr>
            <w:r>
              <w:rPr>
                <w:rFonts w:ascii="gobCL" w:hAnsi="gobCL" w:cs="Arial"/>
                <w:sz w:val="22"/>
                <w:szCs w:val="22"/>
              </w:rPr>
              <w:t>Comité de Manejo</w:t>
            </w:r>
          </w:p>
        </w:tc>
      </w:tr>
      <w:tr w:rsidR="004562BB" w14:paraId="0AA1F7B1" w14:textId="77777777" w:rsidTr="004562BB">
        <w:tc>
          <w:tcPr>
            <w:tcW w:w="475" w:type="dxa"/>
            <w:vMerge w:val="restart"/>
            <w:vAlign w:val="center"/>
          </w:tcPr>
          <w:p w14:paraId="7EC6ABE7" w14:textId="6E34C6FC" w:rsidR="004562BB" w:rsidRDefault="004562BB" w:rsidP="004562BB">
            <w:pPr>
              <w:spacing w:line="276" w:lineRule="auto"/>
              <w:jc w:val="both"/>
              <w:rPr>
                <w:rFonts w:ascii="gobCL" w:hAnsi="gobCL" w:cs="Arial"/>
                <w:sz w:val="22"/>
                <w:szCs w:val="22"/>
              </w:rPr>
            </w:pPr>
            <w:r>
              <w:rPr>
                <w:rFonts w:ascii="gobCL" w:hAnsi="gobCL" w:cs="Arial"/>
                <w:sz w:val="22"/>
                <w:szCs w:val="22"/>
              </w:rPr>
              <w:t>5.-</w:t>
            </w:r>
          </w:p>
        </w:tc>
        <w:tc>
          <w:tcPr>
            <w:tcW w:w="3636" w:type="dxa"/>
            <w:vMerge w:val="restart"/>
            <w:vAlign w:val="center"/>
          </w:tcPr>
          <w:p w14:paraId="26BDB8A0" w14:textId="334D5C89" w:rsidR="004562BB" w:rsidRDefault="004562BB" w:rsidP="004562BB">
            <w:pPr>
              <w:spacing w:line="276" w:lineRule="auto"/>
              <w:jc w:val="both"/>
              <w:rPr>
                <w:rFonts w:ascii="gobCL" w:hAnsi="gobCL" w:cs="Arial"/>
                <w:sz w:val="22"/>
                <w:szCs w:val="22"/>
              </w:rPr>
            </w:pPr>
            <w:r w:rsidRPr="004562BB">
              <w:rPr>
                <w:rFonts w:ascii="gobCL" w:hAnsi="gobCL" w:cs="Arial"/>
                <w:sz w:val="22"/>
                <w:szCs w:val="22"/>
              </w:rPr>
              <w:t>Ejecución de un plan de investigación para determinar los impactos en la productividad de los recursos de interés (tanto en términos biológicos como económicos), que tienen diversos factores ambientales de la bahía, tanto consecuencia de la actividad antrópica como de las características naturales de la cuenca.</w:t>
            </w:r>
          </w:p>
        </w:tc>
        <w:tc>
          <w:tcPr>
            <w:tcW w:w="4252" w:type="dxa"/>
            <w:vAlign w:val="center"/>
          </w:tcPr>
          <w:p w14:paraId="5760A7C4" w14:textId="3ED57805"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Definición</w:t>
            </w:r>
            <w:r>
              <w:rPr>
                <w:rFonts w:ascii="gobCL" w:hAnsi="gobCL" w:cs="Arial"/>
                <w:sz w:val="22"/>
                <w:szCs w:val="22"/>
              </w:rPr>
              <w:t xml:space="preserve"> de v</w:t>
            </w:r>
            <w:r w:rsidRPr="004562BB">
              <w:rPr>
                <w:rFonts w:ascii="gobCL" w:hAnsi="gobCL" w:cs="Arial"/>
                <w:sz w:val="22"/>
                <w:szCs w:val="22"/>
              </w:rPr>
              <w:t xml:space="preserve">ariables y </w:t>
            </w:r>
            <w:r>
              <w:rPr>
                <w:rFonts w:ascii="gobCL" w:hAnsi="gobCL" w:cs="Arial"/>
                <w:sz w:val="22"/>
                <w:szCs w:val="22"/>
              </w:rPr>
              <w:t>p</w:t>
            </w:r>
            <w:r w:rsidRPr="004562BB">
              <w:rPr>
                <w:rFonts w:ascii="gobCL" w:hAnsi="gobCL" w:cs="Arial"/>
                <w:sz w:val="22"/>
                <w:szCs w:val="22"/>
              </w:rPr>
              <w:t>arámetros a evaluar, identificando metodologías de análisis y muestreo y escala temporales de análisis</w:t>
            </w:r>
          </w:p>
        </w:tc>
        <w:tc>
          <w:tcPr>
            <w:tcW w:w="3686" w:type="dxa"/>
            <w:vMerge w:val="restart"/>
            <w:vAlign w:val="center"/>
          </w:tcPr>
          <w:p w14:paraId="3210FBA5" w14:textId="01608F77" w:rsidR="004562BB" w:rsidRDefault="004562BB" w:rsidP="004562BB">
            <w:pPr>
              <w:spacing w:line="276" w:lineRule="auto"/>
              <w:jc w:val="both"/>
              <w:rPr>
                <w:rFonts w:ascii="gobCL" w:hAnsi="gobCL" w:cs="Arial"/>
                <w:sz w:val="22"/>
                <w:szCs w:val="22"/>
              </w:rPr>
            </w:pPr>
            <w:r w:rsidRPr="004562BB">
              <w:rPr>
                <w:rFonts w:ascii="gobCL" w:hAnsi="gobCL" w:cs="Arial"/>
                <w:sz w:val="22"/>
                <w:szCs w:val="22"/>
              </w:rPr>
              <w:t>Diseño de Plan de Investigación</w:t>
            </w:r>
            <w:r>
              <w:rPr>
                <w:rFonts w:ascii="gobCL" w:hAnsi="gobCL" w:cs="Arial"/>
                <w:sz w:val="22"/>
                <w:szCs w:val="22"/>
              </w:rPr>
              <w:t xml:space="preserve"> con a</w:t>
            </w:r>
            <w:r w:rsidRPr="004562BB">
              <w:rPr>
                <w:rFonts w:ascii="gobCL" w:hAnsi="gobCL" w:cs="Arial"/>
                <w:sz w:val="22"/>
                <w:szCs w:val="22"/>
              </w:rPr>
              <w:t xml:space="preserve">poyo de </w:t>
            </w:r>
            <w:r>
              <w:rPr>
                <w:rFonts w:ascii="gobCL" w:hAnsi="gobCL" w:cs="Arial"/>
                <w:sz w:val="22"/>
                <w:szCs w:val="22"/>
              </w:rPr>
              <w:t>c</w:t>
            </w:r>
            <w:r w:rsidRPr="004562BB">
              <w:rPr>
                <w:rFonts w:ascii="gobCL" w:hAnsi="gobCL" w:cs="Arial"/>
                <w:sz w:val="22"/>
                <w:szCs w:val="22"/>
              </w:rPr>
              <w:t xml:space="preserve">omités </w:t>
            </w:r>
            <w:r>
              <w:rPr>
                <w:rFonts w:ascii="gobCL" w:hAnsi="gobCL" w:cs="Arial"/>
                <w:sz w:val="22"/>
                <w:szCs w:val="22"/>
              </w:rPr>
              <w:t>t</w:t>
            </w:r>
            <w:r w:rsidRPr="004562BB">
              <w:rPr>
                <w:rFonts w:ascii="gobCL" w:hAnsi="gobCL" w:cs="Arial"/>
                <w:sz w:val="22"/>
                <w:szCs w:val="22"/>
              </w:rPr>
              <w:t xml:space="preserve">écnicos. Gestión de </w:t>
            </w:r>
            <w:r>
              <w:rPr>
                <w:rFonts w:ascii="gobCL" w:hAnsi="gobCL" w:cs="Arial"/>
                <w:sz w:val="22"/>
                <w:szCs w:val="22"/>
              </w:rPr>
              <w:t>l</w:t>
            </w:r>
            <w:r w:rsidRPr="004562BB">
              <w:rPr>
                <w:rFonts w:ascii="gobCL" w:hAnsi="gobCL" w:cs="Arial"/>
                <w:sz w:val="22"/>
                <w:szCs w:val="22"/>
              </w:rPr>
              <w:t>íneas</w:t>
            </w:r>
            <w:r>
              <w:rPr>
                <w:rFonts w:ascii="gobCL" w:hAnsi="gobCL" w:cs="Arial"/>
                <w:sz w:val="22"/>
                <w:szCs w:val="22"/>
              </w:rPr>
              <w:t xml:space="preserve"> de f</w:t>
            </w:r>
            <w:r w:rsidRPr="004562BB">
              <w:rPr>
                <w:rFonts w:ascii="gobCL" w:hAnsi="gobCL" w:cs="Arial"/>
                <w:sz w:val="22"/>
                <w:szCs w:val="22"/>
              </w:rPr>
              <w:t xml:space="preserve">inanciamiento para cubrir el Plan de </w:t>
            </w:r>
            <w:r>
              <w:rPr>
                <w:rFonts w:ascii="gobCL" w:hAnsi="gobCL" w:cs="Arial"/>
                <w:sz w:val="22"/>
                <w:szCs w:val="22"/>
              </w:rPr>
              <w:t>i</w:t>
            </w:r>
            <w:r w:rsidRPr="004562BB">
              <w:rPr>
                <w:rFonts w:ascii="gobCL" w:hAnsi="gobCL" w:cs="Arial"/>
                <w:sz w:val="22"/>
                <w:szCs w:val="22"/>
              </w:rPr>
              <w:t xml:space="preserve">nvestigación </w:t>
            </w:r>
            <w:r>
              <w:rPr>
                <w:rFonts w:ascii="gobCL" w:hAnsi="gobCL" w:cs="Arial"/>
                <w:sz w:val="22"/>
                <w:szCs w:val="22"/>
              </w:rPr>
              <w:t>d</w:t>
            </w:r>
            <w:r w:rsidRPr="004562BB">
              <w:rPr>
                <w:rFonts w:ascii="gobCL" w:hAnsi="gobCL" w:cs="Arial"/>
                <w:sz w:val="22"/>
                <w:szCs w:val="22"/>
              </w:rPr>
              <w:t>iseñado. Ejecución de al menos un 50% de los objetivos del Plan de Investigación</w:t>
            </w:r>
          </w:p>
        </w:tc>
        <w:tc>
          <w:tcPr>
            <w:tcW w:w="1134" w:type="dxa"/>
            <w:vMerge w:val="restart"/>
            <w:vAlign w:val="center"/>
          </w:tcPr>
          <w:p w14:paraId="5092C2EE" w14:textId="1F8F907A" w:rsidR="004562BB" w:rsidRDefault="004562BB" w:rsidP="004562BB">
            <w:pPr>
              <w:spacing w:line="276" w:lineRule="auto"/>
              <w:jc w:val="both"/>
              <w:rPr>
                <w:rFonts w:ascii="gobCL" w:hAnsi="gobCL" w:cs="Arial"/>
                <w:sz w:val="22"/>
                <w:szCs w:val="22"/>
              </w:rPr>
            </w:pPr>
            <w:r>
              <w:rPr>
                <w:rFonts w:ascii="gobCL" w:hAnsi="gobCL" w:cs="Arial"/>
                <w:sz w:val="22"/>
                <w:szCs w:val="22"/>
              </w:rPr>
              <w:t>5 Años</w:t>
            </w:r>
          </w:p>
        </w:tc>
        <w:tc>
          <w:tcPr>
            <w:tcW w:w="1559" w:type="dxa"/>
            <w:vAlign w:val="center"/>
          </w:tcPr>
          <w:p w14:paraId="294D0412" w14:textId="48AE4A16" w:rsidR="004562BB" w:rsidRDefault="004562BB" w:rsidP="004562BB">
            <w:pPr>
              <w:spacing w:line="276" w:lineRule="auto"/>
              <w:jc w:val="both"/>
              <w:rPr>
                <w:rFonts w:ascii="gobCL" w:hAnsi="gobCL" w:cs="Arial"/>
                <w:sz w:val="22"/>
                <w:szCs w:val="22"/>
              </w:rPr>
            </w:pPr>
            <w:r>
              <w:rPr>
                <w:rFonts w:ascii="gobCL" w:hAnsi="gobCL" w:cs="Arial"/>
                <w:sz w:val="22"/>
                <w:szCs w:val="22"/>
              </w:rPr>
              <w:t>Comité Técnico Asesor</w:t>
            </w:r>
          </w:p>
        </w:tc>
      </w:tr>
      <w:tr w:rsidR="004562BB" w14:paraId="5B058253" w14:textId="77777777" w:rsidTr="004562BB">
        <w:tc>
          <w:tcPr>
            <w:tcW w:w="475" w:type="dxa"/>
            <w:vMerge/>
            <w:vAlign w:val="center"/>
          </w:tcPr>
          <w:p w14:paraId="585828CB" w14:textId="77777777" w:rsidR="004562BB" w:rsidRDefault="004562BB" w:rsidP="004562BB">
            <w:pPr>
              <w:spacing w:line="276" w:lineRule="auto"/>
              <w:jc w:val="both"/>
              <w:rPr>
                <w:rFonts w:ascii="gobCL" w:hAnsi="gobCL" w:cs="Arial"/>
                <w:sz w:val="22"/>
                <w:szCs w:val="22"/>
              </w:rPr>
            </w:pPr>
          </w:p>
        </w:tc>
        <w:tc>
          <w:tcPr>
            <w:tcW w:w="3636" w:type="dxa"/>
            <w:vMerge/>
            <w:vAlign w:val="center"/>
          </w:tcPr>
          <w:p w14:paraId="4921C9EA" w14:textId="77777777" w:rsidR="004562BB" w:rsidRDefault="004562BB" w:rsidP="004562BB">
            <w:pPr>
              <w:spacing w:line="276" w:lineRule="auto"/>
              <w:jc w:val="both"/>
              <w:rPr>
                <w:rFonts w:ascii="gobCL" w:hAnsi="gobCL" w:cs="Arial"/>
                <w:sz w:val="22"/>
                <w:szCs w:val="22"/>
              </w:rPr>
            </w:pPr>
          </w:p>
        </w:tc>
        <w:tc>
          <w:tcPr>
            <w:tcW w:w="4252" w:type="dxa"/>
            <w:vAlign w:val="center"/>
          </w:tcPr>
          <w:p w14:paraId="304BEB81" w14:textId="75ACA6FE"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Gestión de líneas de financiamiento para un programa de investigación.</w:t>
            </w:r>
          </w:p>
        </w:tc>
        <w:tc>
          <w:tcPr>
            <w:tcW w:w="3686" w:type="dxa"/>
            <w:vMerge/>
            <w:vAlign w:val="center"/>
          </w:tcPr>
          <w:p w14:paraId="6B967101" w14:textId="77777777" w:rsidR="004562BB" w:rsidRDefault="004562BB" w:rsidP="004562BB">
            <w:pPr>
              <w:spacing w:line="276" w:lineRule="auto"/>
              <w:jc w:val="both"/>
              <w:rPr>
                <w:rFonts w:ascii="gobCL" w:hAnsi="gobCL" w:cs="Arial"/>
                <w:sz w:val="22"/>
                <w:szCs w:val="22"/>
              </w:rPr>
            </w:pPr>
          </w:p>
        </w:tc>
        <w:tc>
          <w:tcPr>
            <w:tcW w:w="1134" w:type="dxa"/>
            <w:vMerge/>
            <w:vAlign w:val="center"/>
          </w:tcPr>
          <w:p w14:paraId="057A1599" w14:textId="77777777" w:rsidR="004562BB" w:rsidRDefault="004562BB" w:rsidP="004562BB">
            <w:pPr>
              <w:spacing w:line="276" w:lineRule="auto"/>
              <w:jc w:val="both"/>
              <w:rPr>
                <w:rFonts w:ascii="gobCL" w:hAnsi="gobCL" w:cs="Arial"/>
                <w:sz w:val="22"/>
                <w:szCs w:val="22"/>
              </w:rPr>
            </w:pPr>
          </w:p>
        </w:tc>
        <w:tc>
          <w:tcPr>
            <w:tcW w:w="1559" w:type="dxa"/>
            <w:vAlign w:val="center"/>
          </w:tcPr>
          <w:p w14:paraId="379B4727" w14:textId="2F1B2F3B" w:rsidR="004562BB" w:rsidRDefault="004562BB" w:rsidP="004562BB">
            <w:pPr>
              <w:spacing w:line="276" w:lineRule="auto"/>
              <w:jc w:val="both"/>
              <w:rPr>
                <w:rFonts w:ascii="gobCL" w:hAnsi="gobCL" w:cs="Arial"/>
                <w:sz w:val="22"/>
                <w:szCs w:val="22"/>
              </w:rPr>
            </w:pPr>
            <w:r>
              <w:rPr>
                <w:rFonts w:ascii="gobCL" w:hAnsi="gobCL" w:cs="Arial"/>
                <w:sz w:val="22"/>
                <w:szCs w:val="22"/>
              </w:rPr>
              <w:t>Dirección Zonal</w:t>
            </w:r>
          </w:p>
        </w:tc>
      </w:tr>
      <w:tr w:rsidR="004562BB" w14:paraId="641E01B7" w14:textId="77777777" w:rsidTr="004562BB">
        <w:tc>
          <w:tcPr>
            <w:tcW w:w="475" w:type="dxa"/>
            <w:vMerge/>
            <w:vAlign w:val="center"/>
          </w:tcPr>
          <w:p w14:paraId="73C210A1" w14:textId="12DE7C39" w:rsidR="004562BB" w:rsidRDefault="004562BB" w:rsidP="004562BB">
            <w:pPr>
              <w:spacing w:line="276" w:lineRule="auto"/>
              <w:jc w:val="both"/>
              <w:rPr>
                <w:rFonts w:ascii="gobCL" w:hAnsi="gobCL" w:cs="Arial"/>
                <w:sz w:val="22"/>
                <w:szCs w:val="22"/>
              </w:rPr>
            </w:pPr>
          </w:p>
        </w:tc>
        <w:tc>
          <w:tcPr>
            <w:tcW w:w="3636" w:type="dxa"/>
            <w:vMerge/>
            <w:vAlign w:val="center"/>
          </w:tcPr>
          <w:p w14:paraId="7704D989" w14:textId="77777777" w:rsidR="004562BB" w:rsidRDefault="004562BB" w:rsidP="004562BB">
            <w:pPr>
              <w:spacing w:line="276" w:lineRule="auto"/>
              <w:jc w:val="both"/>
              <w:rPr>
                <w:rFonts w:ascii="gobCL" w:hAnsi="gobCL" w:cs="Arial"/>
                <w:sz w:val="22"/>
                <w:szCs w:val="22"/>
              </w:rPr>
            </w:pPr>
          </w:p>
        </w:tc>
        <w:tc>
          <w:tcPr>
            <w:tcW w:w="4252" w:type="dxa"/>
            <w:vAlign w:val="center"/>
          </w:tcPr>
          <w:p w14:paraId="101A5016" w14:textId="46FCF67F" w:rsidR="004562BB" w:rsidRPr="003000BD" w:rsidRDefault="004562BB" w:rsidP="004562BB">
            <w:pPr>
              <w:spacing w:line="276" w:lineRule="auto"/>
              <w:jc w:val="both"/>
              <w:rPr>
                <w:rFonts w:ascii="gobCL" w:hAnsi="gobCL" w:cs="Arial"/>
                <w:sz w:val="22"/>
                <w:szCs w:val="22"/>
              </w:rPr>
            </w:pPr>
            <w:r w:rsidRPr="004562BB">
              <w:rPr>
                <w:rFonts w:ascii="gobCL" w:hAnsi="gobCL" w:cs="Arial"/>
                <w:sz w:val="22"/>
                <w:szCs w:val="22"/>
              </w:rPr>
              <w:t xml:space="preserve">Con </w:t>
            </w:r>
            <w:r>
              <w:rPr>
                <w:rFonts w:ascii="gobCL" w:hAnsi="gobCL" w:cs="Arial"/>
                <w:sz w:val="22"/>
                <w:szCs w:val="22"/>
              </w:rPr>
              <w:t>i</w:t>
            </w:r>
            <w:r w:rsidRPr="004562BB">
              <w:rPr>
                <w:rFonts w:ascii="gobCL" w:hAnsi="gobCL" w:cs="Arial"/>
                <w:sz w:val="22"/>
                <w:szCs w:val="22"/>
              </w:rPr>
              <w:t>nformación recolectada en programa, determinar grado de cumplimiento de normas sanitarias de mercados nacionales e internacionales</w:t>
            </w:r>
          </w:p>
        </w:tc>
        <w:tc>
          <w:tcPr>
            <w:tcW w:w="3686" w:type="dxa"/>
            <w:vMerge/>
            <w:vAlign w:val="center"/>
          </w:tcPr>
          <w:p w14:paraId="5C7F2472" w14:textId="77777777" w:rsidR="004562BB" w:rsidRDefault="004562BB" w:rsidP="004562BB">
            <w:pPr>
              <w:spacing w:line="276" w:lineRule="auto"/>
              <w:jc w:val="both"/>
              <w:rPr>
                <w:rFonts w:ascii="gobCL" w:hAnsi="gobCL" w:cs="Arial"/>
                <w:sz w:val="22"/>
                <w:szCs w:val="22"/>
              </w:rPr>
            </w:pPr>
          </w:p>
        </w:tc>
        <w:tc>
          <w:tcPr>
            <w:tcW w:w="1134" w:type="dxa"/>
            <w:vMerge/>
            <w:vAlign w:val="center"/>
          </w:tcPr>
          <w:p w14:paraId="14A61C0F" w14:textId="77777777" w:rsidR="004562BB" w:rsidRDefault="004562BB" w:rsidP="004562BB">
            <w:pPr>
              <w:spacing w:line="276" w:lineRule="auto"/>
              <w:jc w:val="both"/>
              <w:rPr>
                <w:rFonts w:ascii="gobCL" w:hAnsi="gobCL" w:cs="Arial"/>
                <w:sz w:val="22"/>
                <w:szCs w:val="22"/>
              </w:rPr>
            </w:pPr>
          </w:p>
        </w:tc>
        <w:tc>
          <w:tcPr>
            <w:tcW w:w="1559" w:type="dxa"/>
            <w:vAlign w:val="center"/>
          </w:tcPr>
          <w:p w14:paraId="438F1B7A" w14:textId="16DF3232" w:rsidR="004562BB" w:rsidRDefault="004562BB" w:rsidP="004562BB">
            <w:pPr>
              <w:spacing w:line="276" w:lineRule="auto"/>
              <w:jc w:val="both"/>
              <w:rPr>
                <w:rFonts w:ascii="gobCL" w:hAnsi="gobCL" w:cs="Arial"/>
                <w:sz w:val="22"/>
                <w:szCs w:val="22"/>
              </w:rPr>
            </w:pPr>
            <w:r>
              <w:rPr>
                <w:rFonts w:ascii="gobCL" w:hAnsi="gobCL" w:cs="Arial"/>
                <w:sz w:val="22"/>
                <w:szCs w:val="22"/>
              </w:rPr>
              <w:t>Comité de Manejo</w:t>
            </w:r>
          </w:p>
        </w:tc>
      </w:tr>
    </w:tbl>
    <w:p w14:paraId="2F1811EC" w14:textId="3CD91C61" w:rsidR="000100D7" w:rsidRDefault="000100D7" w:rsidP="000100D7">
      <w:pPr>
        <w:spacing w:line="276" w:lineRule="auto"/>
        <w:ind w:left="426"/>
        <w:jc w:val="both"/>
        <w:rPr>
          <w:rFonts w:ascii="gobCL" w:hAnsi="gobCL" w:cs="Arial"/>
          <w:sz w:val="22"/>
          <w:szCs w:val="22"/>
        </w:rPr>
      </w:pPr>
    </w:p>
    <w:p w14:paraId="7C7157C4" w14:textId="77777777" w:rsidR="002E3E1E" w:rsidRDefault="002E3E1E">
      <w:pPr>
        <w:suppressAutoHyphens w:val="0"/>
        <w:rPr>
          <w:rFonts w:ascii="gobCL" w:hAnsi="gobCL" w:cs="Arial"/>
          <w:b/>
          <w:sz w:val="22"/>
          <w:szCs w:val="22"/>
          <w:u w:val="single"/>
        </w:rPr>
      </w:pPr>
    </w:p>
    <w:p w14:paraId="334AEBAD" w14:textId="77777777" w:rsidR="002E3E1E" w:rsidRDefault="002E3E1E">
      <w:pPr>
        <w:suppressAutoHyphens w:val="0"/>
        <w:rPr>
          <w:rFonts w:ascii="gobCL" w:hAnsi="gobCL" w:cs="Arial"/>
          <w:b/>
          <w:sz w:val="22"/>
          <w:szCs w:val="22"/>
          <w:u w:val="single"/>
        </w:rPr>
        <w:sectPr w:rsidR="002E3E1E" w:rsidSect="00987FB8">
          <w:pgSz w:w="15840" w:h="12240" w:orient="landscape"/>
          <w:pgMar w:top="1418" w:right="1418" w:bottom="1242" w:left="284" w:header="568" w:footer="475" w:gutter="0"/>
          <w:cols w:space="720"/>
          <w:docGrid w:linePitch="360"/>
        </w:sectPr>
      </w:pPr>
    </w:p>
    <w:p w14:paraId="3C2CBBD8" w14:textId="2EC21091" w:rsidR="00DD643F" w:rsidRPr="00292458" w:rsidRDefault="00DD643F" w:rsidP="00AF07D1">
      <w:pPr>
        <w:pStyle w:val="Ttulo2"/>
        <w:keepLines w:val="0"/>
        <w:numPr>
          <w:ilvl w:val="0"/>
          <w:numId w:val="15"/>
        </w:numPr>
        <w:shd w:val="clear" w:color="auto" w:fill="D9D9D9"/>
        <w:spacing w:before="0" w:after="0" w:line="276" w:lineRule="auto"/>
        <w:rPr>
          <w:rFonts w:ascii="gobCL" w:hAnsi="gobCL" w:cs="Arial"/>
          <w:b/>
          <w:szCs w:val="22"/>
          <w:lang w:val="es-MX"/>
        </w:rPr>
      </w:pPr>
      <w:r w:rsidRPr="00292458">
        <w:rPr>
          <w:rFonts w:ascii="gobCL" w:hAnsi="gobCL" w:cs="Arial"/>
          <w:b/>
          <w:szCs w:val="22"/>
          <w:lang w:val="es-MX"/>
        </w:rPr>
        <w:lastRenderedPageBreak/>
        <w:t>BIBLIOGRAFIA</w:t>
      </w:r>
    </w:p>
    <w:p w14:paraId="1B2F243D" w14:textId="77777777" w:rsidR="00130B47" w:rsidRPr="00292458" w:rsidRDefault="00130B47" w:rsidP="009907E0">
      <w:pPr>
        <w:pStyle w:val="Textoindependiente"/>
        <w:spacing w:before="0" w:after="0" w:line="276" w:lineRule="auto"/>
        <w:ind w:left="0"/>
        <w:rPr>
          <w:rFonts w:ascii="gobCL" w:hAnsi="gobCL" w:cs="gobCL"/>
          <w:color w:val="FF0000"/>
          <w:sz w:val="22"/>
          <w:szCs w:val="22"/>
          <w:lang w:val="es-MX"/>
        </w:rPr>
      </w:pPr>
    </w:p>
    <w:p w14:paraId="7A8DF8AC" w14:textId="6389E3B3" w:rsidR="00D757C7" w:rsidRPr="00B24146" w:rsidRDefault="00D757C7" w:rsidP="001C271E">
      <w:pPr>
        <w:pStyle w:val="Textoindependiente"/>
        <w:spacing w:line="276" w:lineRule="auto"/>
        <w:ind w:left="1559" w:hanging="992"/>
        <w:rPr>
          <w:rFonts w:ascii="gobCL" w:hAnsi="gobCL" w:cs="gobCL"/>
          <w:sz w:val="22"/>
          <w:szCs w:val="22"/>
        </w:rPr>
      </w:pPr>
      <w:r w:rsidRPr="00292458">
        <w:rPr>
          <w:rFonts w:ascii="gobCL" w:hAnsi="gobCL" w:cs="gobCL"/>
          <w:sz w:val="22"/>
          <w:szCs w:val="22"/>
        </w:rPr>
        <w:t>Abades S., Cortés N., J. Chong, C. Richardson, S. Contreras y C. García. 2001</w:t>
      </w:r>
      <w:r w:rsidRPr="00292458">
        <w:rPr>
          <w:rFonts w:ascii="gobCL" w:hAnsi="gobCL" w:cs="Arial"/>
          <w:sz w:val="22"/>
          <w:szCs w:val="22"/>
          <w:lang w:val="es-MX"/>
        </w:rPr>
        <w:t>.</w:t>
      </w:r>
      <w:r w:rsidRPr="00B24146">
        <w:rPr>
          <w:rFonts w:ascii="gobCL" w:hAnsi="gobCL" w:cs="gobCL"/>
          <w:sz w:val="22"/>
          <w:szCs w:val="22"/>
        </w:rPr>
        <w:t xml:space="preserve"> Estudio de edad y crecimiento de los recursos </w:t>
      </w:r>
      <w:r w:rsidR="00C447B6">
        <w:rPr>
          <w:rFonts w:ascii="gobCL" w:hAnsi="gobCL" w:cs="gobCL"/>
          <w:sz w:val="22"/>
          <w:szCs w:val="22"/>
        </w:rPr>
        <w:t>H</w:t>
      </w:r>
      <w:r w:rsidR="00651998" w:rsidRPr="00B24146">
        <w:rPr>
          <w:rFonts w:ascii="gobCL" w:hAnsi="gobCL" w:cs="gobCL"/>
          <w:sz w:val="22"/>
          <w:szCs w:val="22"/>
        </w:rPr>
        <w:t>uepo</w:t>
      </w:r>
      <w:r w:rsidRPr="00B24146">
        <w:rPr>
          <w:rFonts w:ascii="gobCL" w:hAnsi="gobCL" w:cs="gobCL"/>
          <w:sz w:val="22"/>
          <w:szCs w:val="22"/>
        </w:rPr>
        <w:t xml:space="preserve"> y </w:t>
      </w:r>
      <w:r w:rsidR="00C447B6">
        <w:rPr>
          <w:rFonts w:ascii="gobCL" w:hAnsi="gobCL" w:cs="gobCL"/>
          <w:sz w:val="22"/>
          <w:szCs w:val="22"/>
        </w:rPr>
        <w:t>N</w:t>
      </w:r>
      <w:r w:rsidR="00651998" w:rsidRPr="00B24146">
        <w:rPr>
          <w:rFonts w:ascii="gobCL" w:hAnsi="gobCL" w:cs="gobCL"/>
          <w:sz w:val="22"/>
          <w:szCs w:val="22"/>
        </w:rPr>
        <w:t>avajuela</w:t>
      </w:r>
      <w:r w:rsidRPr="00B24146">
        <w:rPr>
          <w:rFonts w:ascii="gobCL" w:hAnsi="gobCL" w:cs="gobCL"/>
          <w:sz w:val="22"/>
          <w:szCs w:val="22"/>
        </w:rPr>
        <w:t xml:space="preserve"> en la VIII Región. Informe Final Proyecto FIP Nº 2000-20.</w:t>
      </w:r>
    </w:p>
    <w:p w14:paraId="47B2DFD4" w14:textId="77777777" w:rsidR="00D757C7" w:rsidRPr="00B24146"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Aracena O., M. Carmona y L. Medina. 1998. La navaja en la VIII Región. Documento Nº 1, Proyecto FONDEF D96/1095. Universidad de Concepción-IFOP14pp.</w:t>
      </w:r>
    </w:p>
    <w:p w14:paraId="43542981" w14:textId="61FC767B" w:rsidR="00355BE8" w:rsidRDefault="00355BE8" w:rsidP="001C271E">
      <w:pPr>
        <w:pStyle w:val="Textoindependiente"/>
        <w:spacing w:line="276" w:lineRule="auto"/>
        <w:ind w:left="1559" w:hanging="992"/>
        <w:rPr>
          <w:rFonts w:ascii="gobCL" w:hAnsi="gobCL" w:cs="gobCL"/>
          <w:sz w:val="22"/>
          <w:szCs w:val="22"/>
        </w:rPr>
      </w:pPr>
      <w:r>
        <w:rPr>
          <w:rFonts w:ascii="gobCL" w:hAnsi="gobCL" w:cs="gobCL"/>
          <w:sz w:val="22"/>
          <w:szCs w:val="22"/>
        </w:rPr>
        <w:t xml:space="preserve">Carrillo </w:t>
      </w:r>
      <w:r w:rsidR="009F4816">
        <w:rPr>
          <w:rFonts w:ascii="gobCL" w:hAnsi="gobCL" w:cs="gobCL"/>
          <w:sz w:val="22"/>
          <w:szCs w:val="22"/>
        </w:rPr>
        <w:t xml:space="preserve">H., A. </w:t>
      </w:r>
      <w:proofErr w:type="spellStart"/>
      <w:r w:rsidR="009F4816">
        <w:rPr>
          <w:rFonts w:ascii="gobCL" w:hAnsi="gobCL" w:cs="gobCL"/>
          <w:sz w:val="22"/>
          <w:szCs w:val="22"/>
        </w:rPr>
        <w:t>Rosson</w:t>
      </w:r>
      <w:proofErr w:type="spellEnd"/>
      <w:r w:rsidR="009F4816">
        <w:rPr>
          <w:rFonts w:ascii="gobCL" w:hAnsi="gobCL" w:cs="gobCL"/>
          <w:sz w:val="22"/>
          <w:szCs w:val="22"/>
        </w:rPr>
        <w:t xml:space="preserve">, C. Romero, L. Olmos, C. </w:t>
      </w:r>
      <w:proofErr w:type="spellStart"/>
      <w:r w:rsidR="009F4816">
        <w:rPr>
          <w:rFonts w:ascii="gobCL" w:hAnsi="gobCL" w:cs="gobCL"/>
          <w:sz w:val="22"/>
          <w:szCs w:val="22"/>
        </w:rPr>
        <w:t>Pedrini</w:t>
      </w:r>
      <w:proofErr w:type="spellEnd"/>
      <w:r w:rsidR="009F4816">
        <w:rPr>
          <w:rFonts w:ascii="gobCL" w:hAnsi="gobCL" w:cs="gobCL"/>
          <w:sz w:val="22"/>
          <w:szCs w:val="22"/>
        </w:rPr>
        <w:t xml:space="preserve"> y L. Barros. 2012. </w:t>
      </w:r>
      <w:r w:rsidR="009F4816" w:rsidRPr="009F4816">
        <w:rPr>
          <w:rFonts w:ascii="gobCL" w:hAnsi="gobCL" w:cs="gobCL"/>
          <w:sz w:val="22"/>
          <w:szCs w:val="22"/>
        </w:rPr>
        <w:t>Elaboración de Plan de Manejo para los recursos Navajuela (</w:t>
      </w:r>
      <w:r w:rsidR="009F4816" w:rsidRPr="00C447B6">
        <w:rPr>
          <w:rFonts w:ascii="gobCL" w:hAnsi="gobCL" w:cs="gobCL"/>
          <w:i/>
          <w:sz w:val="22"/>
          <w:szCs w:val="22"/>
        </w:rPr>
        <w:t>Tagelus dombeii</w:t>
      </w:r>
      <w:r w:rsidR="009F4816" w:rsidRPr="009F4816">
        <w:rPr>
          <w:rFonts w:ascii="gobCL" w:hAnsi="gobCL" w:cs="gobCL"/>
          <w:sz w:val="22"/>
          <w:szCs w:val="22"/>
        </w:rPr>
        <w:t>) y Huepo (</w:t>
      </w:r>
      <w:r w:rsidR="009F4816" w:rsidRPr="00C447B6">
        <w:rPr>
          <w:rFonts w:ascii="gobCL" w:hAnsi="gobCL" w:cs="gobCL"/>
          <w:i/>
          <w:sz w:val="22"/>
          <w:szCs w:val="22"/>
        </w:rPr>
        <w:t>Ensis macha</w:t>
      </w:r>
      <w:r w:rsidR="009F4816" w:rsidRPr="009F4816">
        <w:rPr>
          <w:rFonts w:ascii="gobCL" w:hAnsi="gobCL" w:cs="gobCL"/>
          <w:sz w:val="22"/>
          <w:szCs w:val="22"/>
        </w:rPr>
        <w:t xml:space="preserve">), en </w:t>
      </w:r>
      <w:r w:rsidR="00E8105F">
        <w:rPr>
          <w:rFonts w:ascii="gobCL" w:hAnsi="gobCL" w:cs="gobCL"/>
          <w:sz w:val="22"/>
          <w:szCs w:val="22"/>
        </w:rPr>
        <w:t>B</w:t>
      </w:r>
      <w:r w:rsidR="009F4816" w:rsidRPr="009F4816">
        <w:rPr>
          <w:rFonts w:ascii="gobCL" w:hAnsi="gobCL" w:cs="gobCL"/>
          <w:sz w:val="22"/>
          <w:szCs w:val="22"/>
        </w:rPr>
        <w:t>ahía de Corral, Región de los Ríos</w:t>
      </w:r>
      <w:r w:rsidR="009F4816">
        <w:rPr>
          <w:rFonts w:ascii="gobCL" w:hAnsi="gobCL" w:cs="gobCL"/>
          <w:sz w:val="22"/>
          <w:szCs w:val="22"/>
        </w:rPr>
        <w:t xml:space="preserve">. BITECMA 149 pp. </w:t>
      </w:r>
    </w:p>
    <w:p w14:paraId="5732A5FA" w14:textId="22C96F92" w:rsidR="00D757C7" w:rsidRDefault="00D757C7" w:rsidP="001C271E">
      <w:pPr>
        <w:pStyle w:val="Textoindependiente"/>
        <w:spacing w:line="276" w:lineRule="auto"/>
        <w:ind w:left="1559" w:hanging="992"/>
        <w:rPr>
          <w:rFonts w:ascii="gobCL" w:hAnsi="gobCL" w:cs="gobCL"/>
          <w:sz w:val="22"/>
          <w:szCs w:val="22"/>
        </w:rPr>
      </w:pPr>
      <w:r w:rsidRPr="001C271E">
        <w:rPr>
          <w:rFonts w:ascii="gobCL" w:hAnsi="gobCL" w:cs="gobCL"/>
          <w:sz w:val="22"/>
          <w:szCs w:val="22"/>
        </w:rPr>
        <w:t>Chong J.</w:t>
      </w:r>
      <w:r w:rsidR="001C271E" w:rsidRPr="001C271E">
        <w:rPr>
          <w:rFonts w:ascii="gobCL" w:hAnsi="gobCL" w:cs="gobCL"/>
          <w:sz w:val="22"/>
          <w:szCs w:val="22"/>
        </w:rPr>
        <w:t>, S. Abades, N. Cortés, C. Richardson, S. Contreras, C. Garcia, L. Vidal, R. Mora.</w:t>
      </w:r>
      <w:r w:rsidRPr="001C271E">
        <w:rPr>
          <w:rFonts w:ascii="gobCL" w:hAnsi="gobCL" w:cs="gobCL"/>
          <w:sz w:val="22"/>
          <w:szCs w:val="22"/>
        </w:rPr>
        <w:t xml:space="preserve"> 2001. </w:t>
      </w:r>
      <w:r w:rsidRPr="00B24146">
        <w:rPr>
          <w:rFonts w:ascii="gobCL" w:hAnsi="gobCL" w:cs="gobCL"/>
          <w:sz w:val="22"/>
          <w:szCs w:val="22"/>
        </w:rPr>
        <w:t xml:space="preserve">Estudio de Edad y Crecimiento de los Recursos </w:t>
      </w:r>
      <w:r w:rsidR="00067869">
        <w:rPr>
          <w:rFonts w:ascii="gobCL" w:hAnsi="gobCL" w:cs="gobCL"/>
          <w:sz w:val="22"/>
          <w:szCs w:val="22"/>
        </w:rPr>
        <w:t>H</w:t>
      </w:r>
      <w:r w:rsidR="00651998" w:rsidRPr="00B24146">
        <w:rPr>
          <w:rFonts w:ascii="gobCL" w:hAnsi="gobCL" w:cs="gobCL"/>
          <w:sz w:val="22"/>
          <w:szCs w:val="22"/>
        </w:rPr>
        <w:t>uepo</w:t>
      </w:r>
      <w:r w:rsidRPr="00B24146">
        <w:rPr>
          <w:rFonts w:ascii="gobCL" w:hAnsi="gobCL" w:cs="gobCL"/>
          <w:sz w:val="22"/>
          <w:szCs w:val="22"/>
        </w:rPr>
        <w:t xml:space="preserve"> y </w:t>
      </w:r>
      <w:r w:rsidR="00067869">
        <w:rPr>
          <w:rFonts w:ascii="gobCL" w:hAnsi="gobCL" w:cs="gobCL"/>
          <w:sz w:val="22"/>
          <w:szCs w:val="22"/>
        </w:rPr>
        <w:t>N</w:t>
      </w:r>
      <w:r w:rsidR="00651998" w:rsidRPr="00B24146">
        <w:rPr>
          <w:rFonts w:ascii="gobCL" w:hAnsi="gobCL" w:cs="gobCL"/>
          <w:sz w:val="22"/>
          <w:szCs w:val="22"/>
        </w:rPr>
        <w:t>avajuela</w:t>
      </w:r>
      <w:r w:rsidRPr="00B24146">
        <w:rPr>
          <w:rFonts w:ascii="gobCL" w:hAnsi="gobCL" w:cs="gobCL"/>
          <w:sz w:val="22"/>
          <w:szCs w:val="22"/>
        </w:rPr>
        <w:t xml:space="preserve"> en la VIII Región. Informe Final Proyecto FIP 2000-20. Universidad Católica de la Santísima Concepción. 82 pp.</w:t>
      </w:r>
    </w:p>
    <w:p w14:paraId="4D1648A1" w14:textId="61EE484A" w:rsidR="00D757C7" w:rsidRDefault="00067869" w:rsidP="001C271E">
      <w:pPr>
        <w:pStyle w:val="Textoindependiente"/>
        <w:spacing w:line="276" w:lineRule="auto"/>
        <w:ind w:left="1559" w:hanging="992"/>
        <w:rPr>
          <w:rFonts w:ascii="gobCL" w:hAnsi="gobCL" w:cs="gobCL"/>
          <w:sz w:val="22"/>
          <w:szCs w:val="22"/>
        </w:rPr>
      </w:pPr>
      <w:r>
        <w:rPr>
          <w:rFonts w:ascii="gobCL" w:hAnsi="gobCL" w:cs="gobCL"/>
          <w:sz w:val="22"/>
          <w:szCs w:val="22"/>
        </w:rPr>
        <w:t>FAO 1999. Orientaciones Técnicas para la Pesca Responsable. N°1 ROMA, FAO,</w:t>
      </w:r>
      <w:r w:rsidR="00E8105F">
        <w:rPr>
          <w:rFonts w:ascii="gobCL" w:hAnsi="gobCL" w:cs="gobCL"/>
          <w:sz w:val="22"/>
          <w:szCs w:val="22"/>
        </w:rPr>
        <w:t xml:space="preserve"> </w:t>
      </w:r>
      <w:r>
        <w:rPr>
          <w:rFonts w:ascii="gobCL" w:hAnsi="gobCL" w:cs="gobCL"/>
          <w:sz w:val="22"/>
          <w:szCs w:val="22"/>
        </w:rPr>
        <w:t>1991, 91 pp.</w:t>
      </w:r>
    </w:p>
    <w:p w14:paraId="047AA5B4" w14:textId="7F2541C7" w:rsidR="001C271E" w:rsidRDefault="001C271E" w:rsidP="001C271E">
      <w:pPr>
        <w:pStyle w:val="Textoindependiente"/>
        <w:spacing w:line="276" w:lineRule="auto"/>
        <w:ind w:left="1559" w:hanging="992"/>
        <w:rPr>
          <w:rFonts w:ascii="gobCL" w:hAnsi="gobCL" w:cs="gobCL"/>
          <w:sz w:val="22"/>
          <w:szCs w:val="22"/>
        </w:rPr>
      </w:pPr>
      <w:r>
        <w:rPr>
          <w:rFonts w:ascii="gobCL" w:hAnsi="gobCL" w:cs="gobCL"/>
          <w:sz w:val="22"/>
          <w:szCs w:val="22"/>
        </w:rPr>
        <w:t>Fierro</w:t>
      </w:r>
      <w:r w:rsidRPr="001C271E">
        <w:rPr>
          <w:rFonts w:ascii="gobCL" w:hAnsi="gobCL" w:cs="gobCL"/>
          <w:sz w:val="22"/>
          <w:szCs w:val="22"/>
        </w:rPr>
        <w:t xml:space="preserve"> J. 1981. Estimación de los períodos de desove de </w:t>
      </w:r>
      <w:r w:rsidRPr="00C447B6">
        <w:rPr>
          <w:rFonts w:ascii="gobCL" w:hAnsi="gobCL" w:cs="gobCL"/>
          <w:i/>
          <w:sz w:val="22"/>
          <w:szCs w:val="22"/>
        </w:rPr>
        <w:t>Tagelus dombeii</w:t>
      </w:r>
      <w:r w:rsidRPr="001C271E">
        <w:rPr>
          <w:rFonts w:ascii="gobCL" w:hAnsi="gobCL" w:cs="gobCL"/>
          <w:sz w:val="22"/>
          <w:szCs w:val="22"/>
        </w:rPr>
        <w:t xml:space="preserve"> (Lamarck, 1818) en Caleta Leandro, Bahía de Concepción. Tesis para optar al título de Biólogo Marino. Univ. </w:t>
      </w:r>
      <w:proofErr w:type="gramStart"/>
      <w:r w:rsidRPr="001C271E">
        <w:rPr>
          <w:rFonts w:ascii="gobCL" w:hAnsi="gobCL" w:cs="gobCL"/>
          <w:sz w:val="22"/>
          <w:szCs w:val="22"/>
        </w:rPr>
        <w:t>de</w:t>
      </w:r>
      <w:proofErr w:type="gramEnd"/>
      <w:r w:rsidRPr="001C271E">
        <w:rPr>
          <w:rFonts w:ascii="gobCL" w:hAnsi="gobCL" w:cs="gobCL"/>
          <w:sz w:val="22"/>
          <w:szCs w:val="22"/>
        </w:rPr>
        <w:t xml:space="preserve"> Concepción. 32 pp.</w:t>
      </w:r>
    </w:p>
    <w:p w14:paraId="6A53ADDF" w14:textId="6AD523A4" w:rsidR="001249A8" w:rsidRPr="00B24146" w:rsidRDefault="001249A8" w:rsidP="001C271E">
      <w:pPr>
        <w:pStyle w:val="Textoindependiente"/>
        <w:spacing w:line="276" w:lineRule="auto"/>
        <w:ind w:left="1559" w:hanging="992"/>
        <w:rPr>
          <w:rFonts w:ascii="gobCL" w:hAnsi="gobCL" w:cs="gobCL"/>
          <w:sz w:val="22"/>
          <w:szCs w:val="22"/>
        </w:rPr>
      </w:pPr>
      <w:r w:rsidRPr="001249A8">
        <w:rPr>
          <w:rFonts w:ascii="gobCL" w:hAnsi="gobCL" w:cs="gobCL"/>
          <w:sz w:val="22"/>
          <w:szCs w:val="22"/>
        </w:rPr>
        <w:t>G</w:t>
      </w:r>
      <w:r w:rsidR="00F14F36">
        <w:rPr>
          <w:rFonts w:ascii="gobCL" w:hAnsi="gobCL" w:cs="gobCL"/>
          <w:sz w:val="22"/>
          <w:szCs w:val="22"/>
        </w:rPr>
        <w:t>allardo</w:t>
      </w:r>
      <w:r>
        <w:rPr>
          <w:rFonts w:ascii="gobCL" w:hAnsi="gobCL" w:cs="gobCL"/>
          <w:sz w:val="22"/>
          <w:szCs w:val="22"/>
        </w:rPr>
        <w:t xml:space="preserve"> C. </w:t>
      </w:r>
      <w:r w:rsidRPr="001249A8">
        <w:rPr>
          <w:rFonts w:ascii="gobCL" w:hAnsi="gobCL" w:cs="gobCL"/>
          <w:sz w:val="22"/>
          <w:szCs w:val="22"/>
        </w:rPr>
        <w:t>1978</w:t>
      </w:r>
      <w:r>
        <w:rPr>
          <w:rFonts w:ascii="gobCL" w:hAnsi="gobCL" w:cs="gobCL"/>
          <w:sz w:val="22"/>
          <w:szCs w:val="22"/>
        </w:rPr>
        <w:t xml:space="preserve">. Moluscos. En: Mariscos y Peces de importancia comercial en el sur de Chile. </w:t>
      </w:r>
      <w:proofErr w:type="spellStart"/>
      <w:r w:rsidRPr="001249A8">
        <w:rPr>
          <w:rFonts w:ascii="gobCL" w:hAnsi="gobCL" w:cs="gobCL"/>
          <w:sz w:val="22"/>
          <w:szCs w:val="22"/>
        </w:rPr>
        <w:t>Lorenzen</w:t>
      </w:r>
      <w:proofErr w:type="spellEnd"/>
      <w:r w:rsidRPr="001249A8">
        <w:rPr>
          <w:rFonts w:ascii="gobCL" w:hAnsi="gobCL" w:cs="gobCL"/>
          <w:sz w:val="22"/>
          <w:szCs w:val="22"/>
        </w:rPr>
        <w:t xml:space="preserve"> S., Gallardo C., Jara C., </w:t>
      </w:r>
      <w:proofErr w:type="spellStart"/>
      <w:r w:rsidRPr="001249A8">
        <w:rPr>
          <w:rFonts w:ascii="gobCL" w:hAnsi="gobCL" w:cs="gobCL"/>
          <w:sz w:val="22"/>
          <w:szCs w:val="22"/>
        </w:rPr>
        <w:t>Clasing</w:t>
      </w:r>
      <w:proofErr w:type="spellEnd"/>
      <w:r>
        <w:rPr>
          <w:rFonts w:ascii="gobCL" w:hAnsi="gobCL" w:cs="gobCL"/>
          <w:sz w:val="22"/>
          <w:szCs w:val="22"/>
        </w:rPr>
        <w:t xml:space="preserve"> </w:t>
      </w:r>
      <w:r w:rsidRPr="001249A8">
        <w:rPr>
          <w:rFonts w:ascii="gobCL" w:hAnsi="gobCL" w:cs="gobCL"/>
          <w:sz w:val="22"/>
          <w:szCs w:val="22"/>
        </w:rPr>
        <w:t>E., Pequeño G. &amp; Moreno C. (editores). Capítulo</w:t>
      </w:r>
      <w:r>
        <w:rPr>
          <w:rFonts w:ascii="gobCL" w:hAnsi="gobCL" w:cs="gobCL"/>
          <w:sz w:val="22"/>
          <w:szCs w:val="22"/>
        </w:rPr>
        <w:t xml:space="preserve"> </w:t>
      </w:r>
      <w:r w:rsidRPr="001249A8">
        <w:rPr>
          <w:rFonts w:ascii="gobCL" w:hAnsi="gobCL" w:cs="gobCL"/>
          <w:sz w:val="22"/>
          <w:szCs w:val="22"/>
        </w:rPr>
        <w:t>C: 18-57</w:t>
      </w:r>
      <w:r>
        <w:rPr>
          <w:rFonts w:ascii="gobCL" w:hAnsi="gobCL" w:cs="gobCL"/>
          <w:sz w:val="22"/>
          <w:szCs w:val="22"/>
        </w:rPr>
        <w:t xml:space="preserve"> pp</w:t>
      </w:r>
      <w:r w:rsidRPr="001249A8">
        <w:rPr>
          <w:rFonts w:ascii="gobCL" w:hAnsi="gobCL" w:cs="gobCL"/>
          <w:sz w:val="22"/>
          <w:szCs w:val="22"/>
        </w:rPr>
        <w:t>.</w:t>
      </w:r>
    </w:p>
    <w:p w14:paraId="6AED1609" w14:textId="089A4776" w:rsidR="00D757C7" w:rsidRPr="001C271E"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 xml:space="preserve">Guzmán N., </w:t>
      </w:r>
      <w:r w:rsidR="003B2A38" w:rsidRPr="00B24146">
        <w:rPr>
          <w:rFonts w:ascii="gobCL" w:hAnsi="gobCL" w:cs="gobCL"/>
          <w:sz w:val="22"/>
          <w:szCs w:val="22"/>
        </w:rPr>
        <w:t xml:space="preserve">S. </w:t>
      </w:r>
      <w:proofErr w:type="spellStart"/>
      <w:r w:rsidRPr="00B24146">
        <w:rPr>
          <w:rFonts w:ascii="gobCL" w:hAnsi="gobCL" w:cs="gobCL"/>
          <w:sz w:val="22"/>
          <w:szCs w:val="22"/>
        </w:rPr>
        <w:t>Saá</w:t>
      </w:r>
      <w:proofErr w:type="spellEnd"/>
      <w:r w:rsidRPr="00B24146">
        <w:rPr>
          <w:rFonts w:ascii="gobCL" w:hAnsi="gobCL" w:cs="gobCL"/>
          <w:sz w:val="22"/>
          <w:szCs w:val="22"/>
        </w:rPr>
        <w:t xml:space="preserve"> </w:t>
      </w:r>
      <w:r w:rsidR="003B2A38" w:rsidRPr="00B24146">
        <w:rPr>
          <w:rFonts w:ascii="gobCL" w:hAnsi="gobCL" w:cs="gobCL"/>
          <w:sz w:val="22"/>
          <w:szCs w:val="22"/>
        </w:rPr>
        <w:t>y</w:t>
      </w:r>
      <w:r w:rsidR="00067869">
        <w:rPr>
          <w:rFonts w:ascii="gobCL" w:hAnsi="gobCL" w:cs="gobCL"/>
          <w:sz w:val="22"/>
          <w:szCs w:val="22"/>
        </w:rPr>
        <w:t xml:space="preserve"> </w:t>
      </w:r>
      <w:r w:rsidR="003B2A38" w:rsidRPr="00B24146">
        <w:rPr>
          <w:rFonts w:ascii="gobCL" w:hAnsi="gobCL" w:cs="gobCL"/>
          <w:sz w:val="22"/>
          <w:szCs w:val="22"/>
        </w:rPr>
        <w:t xml:space="preserve">L. </w:t>
      </w:r>
      <w:proofErr w:type="spellStart"/>
      <w:r w:rsidRPr="00B24146">
        <w:rPr>
          <w:rFonts w:ascii="gobCL" w:hAnsi="gobCL" w:cs="gobCL"/>
          <w:sz w:val="22"/>
          <w:szCs w:val="22"/>
        </w:rPr>
        <w:t>Ortlieb</w:t>
      </w:r>
      <w:proofErr w:type="spellEnd"/>
      <w:r w:rsidR="003B2A38" w:rsidRPr="00B24146">
        <w:rPr>
          <w:rFonts w:ascii="gobCL" w:hAnsi="gobCL" w:cs="gobCL"/>
          <w:sz w:val="22"/>
          <w:szCs w:val="22"/>
        </w:rPr>
        <w:t>.</w:t>
      </w:r>
      <w:r w:rsidRPr="00B24146">
        <w:rPr>
          <w:rFonts w:ascii="gobCL" w:hAnsi="gobCL" w:cs="gobCL"/>
          <w:sz w:val="22"/>
          <w:szCs w:val="22"/>
        </w:rPr>
        <w:t xml:space="preserve"> 1998. Catálogo descriptivo de los moluscos litorales (</w:t>
      </w:r>
      <w:proofErr w:type="spellStart"/>
      <w:r w:rsidRPr="00B24146">
        <w:rPr>
          <w:rFonts w:ascii="gobCL" w:hAnsi="gobCL" w:cs="gobCL"/>
          <w:sz w:val="22"/>
          <w:szCs w:val="22"/>
        </w:rPr>
        <w:t>Gastropoda</w:t>
      </w:r>
      <w:proofErr w:type="spellEnd"/>
      <w:r w:rsidRPr="00B24146">
        <w:rPr>
          <w:rFonts w:ascii="gobCL" w:hAnsi="gobCL" w:cs="gobCL"/>
          <w:sz w:val="22"/>
          <w:szCs w:val="22"/>
        </w:rPr>
        <w:t xml:space="preserve"> y </w:t>
      </w:r>
      <w:proofErr w:type="spellStart"/>
      <w:r w:rsidRPr="00B24146">
        <w:rPr>
          <w:rFonts w:ascii="gobCL" w:hAnsi="gobCL" w:cs="gobCL"/>
          <w:sz w:val="22"/>
          <w:szCs w:val="22"/>
        </w:rPr>
        <w:t>Pelecypoda</w:t>
      </w:r>
      <w:proofErr w:type="spellEnd"/>
      <w:r w:rsidRPr="00B24146">
        <w:rPr>
          <w:rFonts w:ascii="gobCL" w:hAnsi="gobCL" w:cs="gobCL"/>
          <w:sz w:val="22"/>
          <w:szCs w:val="22"/>
        </w:rPr>
        <w:t xml:space="preserve">) de la zona de Antofagasta, 23 S (Chile). </w:t>
      </w:r>
      <w:proofErr w:type="spellStart"/>
      <w:r w:rsidRPr="001C271E">
        <w:rPr>
          <w:rFonts w:ascii="gobCL" w:hAnsi="gobCL" w:cs="gobCL"/>
          <w:sz w:val="22"/>
          <w:szCs w:val="22"/>
        </w:rPr>
        <w:t>Estud</w:t>
      </w:r>
      <w:proofErr w:type="spellEnd"/>
      <w:r w:rsidRPr="001C271E">
        <w:rPr>
          <w:rFonts w:ascii="gobCL" w:hAnsi="gobCL" w:cs="gobCL"/>
          <w:sz w:val="22"/>
          <w:szCs w:val="22"/>
        </w:rPr>
        <w:t xml:space="preserve">. </w:t>
      </w:r>
      <w:proofErr w:type="spellStart"/>
      <w:r w:rsidRPr="001C271E">
        <w:rPr>
          <w:rFonts w:ascii="gobCL" w:hAnsi="gobCL" w:cs="gobCL"/>
          <w:sz w:val="22"/>
          <w:szCs w:val="22"/>
        </w:rPr>
        <w:t>Oceanol</w:t>
      </w:r>
      <w:proofErr w:type="spellEnd"/>
      <w:r w:rsidRPr="001C271E">
        <w:rPr>
          <w:rFonts w:ascii="gobCL" w:hAnsi="gobCL" w:cs="gobCL"/>
          <w:sz w:val="22"/>
          <w:szCs w:val="22"/>
        </w:rPr>
        <w:t>, 17, 17-86.</w:t>
      </w:r>
    </w:p>
    <w:p w14:paraId="77ECAEE8" w14:textId="445048E4" w:rsidR="00D757C7" w:rsidRPr="00B24146" w:rsidRDefault="00D757C7" w:rsidP="001C271E">
      <w:pPr>
        <w:pStyle w:val="Textoindependiente"/>
        <w:spacing w:line="276" w:lineRule="auto"/>
        <w:ind w:left="1559" w:hanging="992"/>
        <w:rPr>
          <w:rFonts w:ascii="gobCL" w:hAnsi="gobCL" w:cs="gobCL"/>
          <w:sz w:val="22"/>
          <w:szCs w:val="22"/>
        </w:rPr>
      </w:pPr>
      <w:proofErr w:type="spellStart"/>
      <w:r w:rsidRPr="00B24146">
        <w:rPr>
          <w:rFonts w:ascii="gobCL" w:hAnsi="gobCL" w:cs="gobCL"/>
          <w:sz w:val="22"/>
          <w:szCs w:val="22"/>
        </w:rPr>
        <w:t>Irarrazabal</w:t>
      </w:r>
      <w:proofErr w:type="spellEnd"/>
      <w:r w:rsidRPr="00B24146">
        <w:rPr>
          <w:rFonts w:ascii="gobCL" w:hAnsi="gobCL" w:cs="gobCL"/>
          <w:sz w:val="22"/>
          <w:szCs w:val="22"/>
        </w:rPr>
        <w:t xml:space="preserve"> A. 1997. Caracterización Bioeconómica de las pesquerías de </w:t>
      </w:r>
      <w:r w:rsidR="00355BE8">
        <w:rPr>
          <w:rFonts w:ascii="gobCL" w:hAnsi="gobCL" w:cs="gobCL"/>
          <w:sz w:val="22"/>
          <w:szCs w:val="22"/>
        </w:rPr>
        <w:t>H</w:t>
      </w:r>
      <w:r w:rsidR="00651998" w:rsidRPr="00B24146">
        <w:rPr>
          <w:rFonts w:ascii="gobCL" w:hAnsi="gobCL" w:cs="gobCL"/>
          <w:sz w:val="22"/>
          <w:szCs w:val="22"/>
        </w:rPr>
        <w:t>uepo</w:t>
      </w:r>
      <w:r w:rsidRPr="00B24146">
        <w:rPr>
          <w:rFonts w:ascii="gobCL" w:hAnsi="gobCL" w:cs="gobCL"/>
          <w:sz w:val="22"/>
          <w:szCs w:val="22"/>
        </w:rPr>
        <w:t xml:space="preserve"> (</w:t>
      </w:r>
      <w:r w:rsidRPr="00355BE8">
        <w:rPr>
          <w:rFonts w:ascii="gobCL" w:hAnsi="gobCL" w:cs="gobCL"/>
          <w:i/>
          <w:sz w:val="22"/>
          <w:szCs w:val="22"/>
        </w:rPr>
        <w:t>Ensis macha</w:t>
      </w:r>
      <w:r w:rsidRPr="00B24146">
        <w:rPr>
          <w:rFonts w:ascii="gobCL" w:hAnsi="gobCL" w:cs="gobCL"/>
          <w:sz w:val="22"/>
          <w:szCs w:val="22"/>
        </w:rPr>
        <w:t xml:space="preserve">) y </w:t>
      </w:r>
      <w:r w:rsidR="00355BE8">
        <w:rPr>
          <w:rFonts w:ascii="gobCL" w:hAnsi="gobCL" w:cs="gobCL"/>
          <w:sz w:val="22"/>
          <w:szCs w:val="22"/>
        </w:rPr>
        <w:t>N</w:t>
      </w:r>
      <w:r w:rsidR="00651998" w:rsidRPr="00B24146">
        <w:rPr>
          <w:rFonts w:ascii="gobCL" w:hAnsi="gobCL" w:cs="gobCL"/>
          <w:sz w:val="22"/>
          <w:szCs w:val="22"/>
        </w:rPr>
        <w:t>avajuela</w:t>
      </w:r>
      <w:r w:rsidRPr="00B24146">
        <w:rPr>
          <w:rFonts w:ascii="gobCL" w:hAnsi="gobCL" w:cs="gobCL"/>
          <w:sz w:val="22"/>
          <w:szCs w:val="22"/>
        </w:rPr>
        <w:t xml:space="preserve"> (</w:t>
      </w:r>
      <w:r w:rsidRPr="00355BE8">
        <w:rPr>
          <w:rFonts w:ascii="gobCL" w:hAnsi="gobCL" w:cs="gobCL"/>
          <w:i/>
          <w:sz w:val="22"/>
          <w:szCs w:val="22"/>
        </w:rPr>
        <w:t>Tagelus</w:t>
      </w:r>
      <w:r w:rsidR="00355BE8" w:rsidRPr="00355BE8">
        <w:rPr>
          <w:rFonts w:ascii="gobCL" w:hAnsi="gobCL" w:cs="gobCL"/>
          <w:i/>
          <w:sz w:val="22"/>
          <w:szCs w:val="22"/>
        </w:rPr>
        <w:t xml:space="preserve"> </w:t>
      </w:r>
      <w:r w:rsidRPr="00355BE8">
        <w:rPr>
          <w:rFonts w:ascii="gobCL" w:hAnsi="gobCL" w:cs="gobCL"/>
          <w:i/>
          <w:sz w:val="22"/>
          <w:szCs w:val="22"/>
        </w:rPr>
        <w:t>dombeii</w:t>
      </w:r>
      <w:r w:rsidRPr="00B24146">
        <w:rPr>
          <w:rFonts w:ascii="gobCL" w:hAnsi="gobCL" w:cs="gobCL"/>
          <w:sz w:val="22"/>
          <w:szCs w:val="22"/>
        </w:rPr>
        <w:t>) en la X Región. Informe Final Proyecto FIP 95-20B. Instituto de Fomento Pesquero (IFOP). 81 pp.</w:t>
      </w:r>
    </w:p>
    <w:p w14:paraId="46BFFCB1" w14:textId="77777777" w:rsidR="00D757C7" w:rsidRPr="00B24146"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 xml:space="preserve">Jara F. 1994 </w:t>
      </w:r>
      <w:proofErr w:type="spellStart"/>
      <w:r w:rsidRPr="00355BE8">
        <w:rPr>
          <w:rFonts w:ascii="gobCL" w:hAnsi="gobCL" w:cs="gobCL"/>
          <w:i/>
          <w:sz w:val="22"/>
          <w:szCs w:val="22"/>
        </w:rPr>
        <w:t>Xanthochorus</w:t>
      </w:r>
      <w:proofErr w:type="spellEnd"/>
      <w:r w:rsidRPr="00355BE8">
        <w:rPr>
          <w:rFonts w:ascii="gobCL" w:hAnsi="gobCL" w:cs="gobCL"/>
          <w:i/>
          <w:sz w:val="22"/>
          <w:szCs w:val="22"/>
        </w:rPr>
        <w:t xml:space="preserve"> </w:t>
      </w:r>
      <w:proofErr w:type="spellStart"/>
      <w:r w:rsidRPr="00355BE8">
        <w:rPr>
          <w:rFonts w:ascii="gobCL" w:hAnsi="gobCL" w:cs="gobCL"/>
          <w:i/>
          <w:sz w:val="22"/>
          <w:szCs w:val="22"/>
        </w:rPr>
        <w:t>cassidiformis</w:t>
      </w:r>
      <w:proofErr w:type="spellEnd"/>
      <w:r w:rsidRPr="00B24146">
        <w:rPr>
          <w:rFonts w:ascii="gobCL" w:hAnsi="gobCL" w:cs="gobCL"/>
          <w:sz w:val="22"/>
          <w:szCs w:val="22"/>
        </w:rPr>
        <w:t xml:space="preserve"> (</w:t>
      </w:r>
      <w:proofErr w:type="spellStart"/>
      <w:r w:rsidRPr="00B24146">
        <w:rPr>
          <w:rFonts w:ascii="gobCL" w:hAnsi="gobCL" w:cs="gobCL"/>
          <w:sz w:val="22"/>
          <w:szCs w:val="22"/>
        </w:rPr>
        <w:t>Gastropoda</w:t>
      </w:r>
      <w:proofErr w:type="spellEnd"/>
      <w:r w:rsidRPr="00B24146">
        <w:rPr>
          <w:rFonts w:ascii="gobCL" w:hAnsi="gobCL" w:cs="gobCL"/>
          <w:sz w:val="22"/>
          <w:szCs w:val="22"/>
        </w:rPr>
        <w:t>): Un depredador clave en fondos blandos del Sur de Chile. Resúmenes XIV Jornadas de Ciencias del Mar.: 155.</w:t>
      </w:r>
    </w:p>
    <w:p w14:paraId="1F070BA4" w14:textId="01D5589E" w:rsidR="00D757C7" w:rsidRPr="00B24146"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 xml:space="preserve">Jaramillo E. 1998. Estudio biológico pesquero de los recursos </w:t>
      </w:r>
      <w:r w:rsidR="001C271E">
        <w:rPr>
          <w:rFonts w:ascii="gobCL" w:hAnsi="gobCL" w:cs="gobCL"/>
          <w:sz w:val="22"/>
          <w:szCs w:val="22"/>
        </w:rPr>
        <w:t>A</w:t>
      </w:r>
      <w:r w:rsidRPr="00B24146">
        <w:rPr>
          <w:rFonts w:ascii="gobCL" w:hAnsi="gobCL" w:cs="gobCL"/>
          <w:sz w:val="22"/>
          <w:szCs w:val="22"/>
        </w:rPr>
        <w:t xml:space="preserve">lmeja, </w:t>
      </w:r>
      <w:r w:rsidR="001C271E">
        <w:rPr>
          <w:rFonts w:ascii="gobCL" w:hAnsi="gobCL" w:cs="gobCL"/>
          <w:sz w:val="22"/>
          <w:szCs w:val="22"/>
        </w:rPr>
        <w:t>N</w:t>
      </w:r>
      <w:r w:rsidRPr="00B24146">
        <w:rPr>
          <w:rFonts w:ascii="gobCL" w:hAnsi="gobCL" w:cs="gobCL"/>
          <w:sz w:val="22"/>
          <w:szCs w:val="22"/>
        </w:rPr>
        <w:t xml:space="preserve">avajuela y </w:t>
      </w:r>
      <w:r w:rsidR="001C271E">
        <w:rPr>
          <w:rFonts w:ascii="gobCL" w:hAnsi="gobCL" w:cs="gobCL"/>
          <w:sz w:val="22"/>
          <w:szCs w:val="22"/>
        </w:rPr>
        <w:t>H</w:t>
      </w:r>
      <w:r w:rsidRPr="00B24146">
        <w:rPr>
          <w:rFonts w:ascii="gobCL" w:hAnsi="gobCL" w:cs="gobCL"/>
          <w:sz w:val="22"/>
          <w:szCs w:val="22"/>
        </w:rPr>
        <w:t>uepo en la VIII y X regiones. Informe Final Proyecto FIP. 96-46. Universidad Austral de Chile: 106 pp., 46 figs.</w:t>
      </w:r>
    </w:p>
    <w:p w14:paraId="45403375" w14:textId="02FB36BE" w:rsidR="00D757C7" w:rsidRDefault="00D757C7" w:rsidP="001C271E">
      <w:pPr>
        <w:pStyle w:val="Textoindependiente"/>
        <w:spacing w:line="276" w:lineRule="auto"/>
        <w:ind w:left="1559" w:hanging="992"/>
        <w:rPr>
          <w:rFonts w:ascii="gobCL" w:hAnsi="gobCL" w:cs="gobCL"/>
          <w:sz w:val="22"/>
          <w:szCs w:val="22"/>
        </w:rPr>
      </w:pPr>
      <w:proofErr w:type="spellStart"/>
      <w:r w:rsidRPr="00B24146">
        <w:rPr>
          <w:rFonts w:ascii="gobCL" w:hAnsi="gobCL" w:cs="gobCL"/>
          <w:sz w:val="22"/>
          <w:szCs w:val="22"/>
        </w:rPr>
        <w:t>Lépez</w:t>
      </w:r>
      <w:proofErr w:type="spellEnd"/>
      <w:r w:rsidRPr="00B24146">
        <w:rPr>
          <w:rFonts w:ascii="gobCL" w:hAnsi="gobCL" w:cs="gobCL"/>
          <w:sz w:val="22"/>
          <w:szCs w:val="22"/>
        </w:rPr>
        <w:t xml:space="preserve">, I., </w:t>
      </w:r>
      <w:r w:rsidR="003B2A38" w:rsidRPr="00B24146">
        <w:rPr>
          <w:rFonts w:ascii="gobCL" w:hAnsi="gobCL" w:cs="gobCL"/>
          <w:sz w:val="22"/>
          <w:szCs w:val="22"/>
        </w:rPr>
        <w:t xml:space="preserve">O. </w:t>
      </w:r>
      <w:r w:rsidRPr="00B24146">
        <w:rPr>
          <w:rFonts w:ascii="gobCL" w:hAnsi="gobCL" w:cs="gobCL"/>
          <w:sz w:val="22"/>
          <w:szCs w:val="22"/>
        </w:rPr>
        <w:t xml:space="preserve">Aracena, </w:t>
      </w:r>
      <w:r w:rsidR="003B2A38" w:rsidRPr="00B24146">
        <w:rPr>
          <w:rFonts w:ascii="gobCL" w:hAnsi="gobCL" w:cs="gobCL"/>
          <w:sz w:val="22"/>
          <w:szCs w:val="22"/>
        </w:rPr>
        <w:t xml:space="preserve">A. </w:t>
      </w:r>
      <w:r w:rsidRPr="00B24146">
        <w:rPr>
          <w:rFonts w:ascii="gobCL" w:hAnsi="gobCL" w:cs="gobCL"/>
          <w:sz w:val="22"/>
          <w:szCs w:val="22"/>
        </w:rPr>
        <w:t xml:space="preserve">Carmona, </w:t>
      </w:r>
      <w:r w:rsidR="003B2A38" w:rsidRPr="00B24146">
        <w:rPr>
          <w:rFonts w:ascii="gobCL" w:hAnsi="gobCL" w:cs="gobCL"/>
          <w:sz w:val="22"/>
          <w:szCs w:val="22"/>
        </w:rPr>
        <w:t xml:space="preserve">A. </w:t>
      </w:r>
      <w:r w:rsidRPr="00B24146">
        <w:rPr>
          <w:rFonts w:ascii="gobCL" w:hAnsi="gobCL" w:cs="gobCL"/>
          <w:sz w:val="22"/>
          <w:szCs w:val="22"/>
        </w:rPr>
        <w:t xml:space="preserve">Espinoza, </w:t>
      </w:r>
      <w:r w:rsidR="003B2A38" w:rsidRPr="00B24146">
        <w:rPr>
          <w:rFonts w:ascii="gobCL" w:hAnsi="gobCL" w:cs="gobCL"/>
          <w:sz w:val="22"/>
          <w:szCs w:val="22"/>
        </w:rPr>
        <w:t xml:space="preserve">L. </w:t>
      </w:r>
      <w:r w:rsidRPr="00B24146">
        <w:rPr>
          <w:rFonts w:ascii="gobCL" w:hAnsi="gobCL" w:cs="gobCL"/>
          <w:sz w:val="22"/>
          <w:szCs w:val="22"/>
        </w:rPr>
        <w:t xml:space="preserve">Fuentes, </w:t>
      </w:r>
      <w:r w:rsidR="003B2A38" w:rsidRPr="00B24146">
        <w:rPr>
          <w:rFonts w:ascii="gobCL" w:hAnsi="gobCL" w:cs="gobCL"/>
          <w:sz w:val="22"/>
          <w:szCs w:val="22"/>
        </w:rPr>
        <w:t xml:space="preserve">J. </w:t>
      </w:r>
      <w:r w:rsidRPr="00B24146">
        <w:rPr>
          <w:rFonts w:ascii="gobCL" w:hAnsi="gobCL" w:cs="gobCL"/>
          <w:sz w:val="22"/>
          <w:szCs w:val="22"/>
        </w:rPr>
        <w:t xml:space="preserve">Sánchez </w:t>
      </w:r>
      <w:r w:rsidR="003B2A38" w:rsidRPr="00B24146">
        <w:rPr>
          <w:rFonts w:ascii="gobCL" w:hAnsi="gobCL" w:cs="gobCL"/>
          <w:sz w:val="22"/>
          <w:szCs w:val="22"/>
        </w:rPr>
        <w:t>y</w:t>
      </w:r>
      <w:r w:rsidRPr="00B24146">
        <w:rPr>
          <w:rFonts w:ascii="gobCL" w:hAnsi="gobCL" w:cs="gobCL"/>
          <w:sz w:val="22"/>
          <w:szCs w:val="22"/>
        </w:rPr>
        <w:t xml:space="preserve"> A.</w:t>
      </w:r>
      <w:r w:rsidR="001C271E">
        <w:rPr>
          <w:rFonts w:ascii="gobCL" w:hAnsi="gobCL" w:cs="gobCL"/>
          <w:sz w:val="22"/>
          <w:szCs w:val="22"/>
        </w:rPr>
        <w:t xml:space="preserve"> </w:t>
      </w:r>
      <w:r w:rsidRPr="00B24146">
        <w:rPr>
          <w:rFonts w:ascii="gobCL" w:hAnsi="gobCL" w:cs="gobCL"/>
          <w:sz w:val="22"/>
          <w:szCs w:val="22"/>
        </w:rPr>
        <w:t xml:space="preserve">Cerda. 1997. Caracterización bioeconómica de las pesquerías de </w:t>
      </w:r>
      <w:r w:rsidR="001C271E">
        <w:rPr>
          <w:rFonts w:ascii="gobCL" w:hAnsi="gobCL" w:cs="gobCL"/>
          <w:sz w:val="22"/>
          <w:szCs w:val="22"/>
        </w:rPr>
        <w:t>H</w:t>
      </w:r>
      <w:r w:rsidRPr="00B24146">
        <w:rPr>
          <w:rFonts w:ascii="gobCL" w:hAnsi="gobCL" w:cs="gobCL"/>
          <w:sz w:val="22"/>
          <w:szCs w:val="22"/>
        </w:rPr>
        <w:t>uepo (</w:t>
      </w:r>
      <w:r w:rsidRPr="001C271E">
        <w:rPr>
          <w:rFonts w:ascii="gobCL" w:hAnsi="gobCL" w:cs="gobCL"/>
          <w:i/>
          <w:sz w:val="22"/>
          <w:szCs w:val="22"/>
        </w:rPr>
        <w:t>Ensis macha</w:t>
      </w:r>
      <w:r w:rsidRPr="001C271E">
        <w:rPr>
          <w:rFonts w:ascii="gobCL" w:hAnsi="gobCL" w:cs="gobCL"/>
          <w:sz w:val="22"/>
          <w:szCs w:val="22"/>
        </w:rPr>
        <w:t>)</w:t>
      </w:r>
      <w:r w:rsidRPr="00B24146">
        <w:rPr>
          <w:rFonts w:ascii="gobCL" w:hAnsi="gobCL" w:cs="gobCL"/>
          <w:sz w:val="22"/>
          <w:szCs w:val="22"/>
        </w:rPr>
        <w:t xml:space="preserve"> y </w:t>
      </w:r>
      <w:r w:rsidR="001C271E">
        <w:rPr>
          <w:rFonts w:ascii="gobCL" w:hAnsi="gobCL" w:cs="gobCL"/>
          <w:sz w:val="22"/>
          <w:szCs w:val="22"/>
        </w:rPr>
        <w:t>N</w:t>
      </w:r>
      <w:r w:rsidRPr="00B24146">
        <w:rPr>
          <w:rFonts w:ascii="gobCL" w:hAnsi="gobCL" w:cs="gobCL"/>
          <w:sz w:val="22"/>
          <w:szCs w:val="22"/>
        </w:rPr>
        <w:t>avajuela (</w:t>
      </w:r>
      <w:r w:rsidRPr="001C271E">
        <w:rPr>
          <w:rFonts w:ascii="gobCL" w:hAnsi="gobCL" w:cs="gobCL"/>
          <w:i/>
          <w:sz w:val="22"/>
          <w:szCs w:val="22"/>
        </w:rPr>
        <w:t>Tagelus dombeii</w:t>
      </w:r>
      <w:r w:rsidRPr="00B24146">
        <w:rPr>
          <w:rFonts w:ascii="gobCL" w:hAnsi="gobCL" w:cs="gobCL"/>
          <w:sz w:val="22"/>
          <w:szCs w:val="22"/>
        </w:rPr>
        <w:t>) en la VIII Región. Informe Final Proyecto FIP Nº95-20</w:t>
      </w:r>
      <w:r w:rsidR="003B2A38" w:rsidRPr="00B24146">
        <w:rPr>
          <w:rFonts w:ascii="gobCL" w:hAnsi="gobCL" w:cs="gobCL"/>
          <w:sz w:val="22"/>
          <w:szCs w:val="22"/>
        </w:rPr>
        <w:t>a.</w:t>
      </w:r>
    </w:p>
    <w:p w14:paraId="763A4DBC" w14:textId="1E0C958C" w:rsidR="00355BE8" w:rsidRPr="00B24146" w:rsidRDefault="00355BE8" w:rsidP="001C271E">
      <w:pPr>
        <w:pStyle w:val="Textoindependiente"/>
        <w:spacing w:line="276" w:lineRule="auto"/>
        <w:ind w:left="1559" w:hanging="992"/>
        <w:rPr>
          <w:rFonts w:ascii="gobCL" w:hAnsi="gobCL" w:cs="gobCL"/>
          <w:sz w:val="22"/>
          <w:szCs w:val="22"/>
        </w:rPr>
      </w:pPr>
      <w:r>
        <w:rPr>
          <w:rFonts w:ascii="gobCL" w:hAnsi="gobCL" w:cs="gobCL"/>
          <w:sz w:val="22"/>
          <w:szCs w:val="22"/>
        </w:rPr>
        <w:lastRenderedPageBreak/>
        <w:t xml:space="preserve">Montecinos M., R. </w:t>
      </w:r>
      <w:r w:rsidR="00114A45">
        <w:rPr>
          <w:rFonts w:ascii="gobCL" w:hAnsi="gobCL" w:cs="gobCL"/>
          <w:sz w:val="22"/>
          <w:szCs w:val="22"/>
        </w:rPr>
        <w:t>Cárcamo</w:t>
      </w:r>
      <w:r>
        <w:rPr>
          <w:rFonts w:ascii="gobCL" w:hAnsi="gobCL" w:cs="gobCL"/>
          <w:sz w:val="22"/>
          <w:szCs w:val="22"/>
        </w:rPr>
        <w:t xml:space="preserve"> y R. Jaramillo. 2014. </w:t>
      </w:r>
      <w:r w:rsidRPr="00355BE8">
        <w:rPr>
          <w:rFonts w:ascii="gobCL" w:hAnsi="gobCL" w:cs="gobCL"/>
          <w:sz w:val="22"/>
          <w:szCs w:val="22"/>
        </w:rPr>
        <w:t>Seguimiento Biológico Pesquero y Evaluación Económica de la Pesquería de Recursos Bentónicos de la Bahía de Corral, como Insumo para el Plan de Manejo, XIV Región 2013 – 2014</w:t>
      </w:r>
      <w:r>
        <w:rPr>
          <w:rFonts w:ascii="gobCL" w:hAnsi="gobCL" w:cs="gobCL"/>
          <w:sz w:val="22"/>
          <w:szCs w:val="22"/>
        </w:rPr>
        <w:t xml:space="preserve">. </w:t>
      </w:r>
      <w:r w:rsidRPr="00355BE8">
        <w:rPr>
          <w:rFonts w:ascii="gobCL" w:hAnsi="gobCL" w:cs="gobCL"/>
          <w:sz w:val="22"/>
          <w:szCs w:val="22"/>
        </w:rPr>
        <w:t>LICITACIÓN ID 4728-158-LE13</w:t>
      </w:r>
      <w:r>
        <w:rPr>
          <w:rFonts w:ascii="gobCL" w:hAnsi="gobCL" w:cs="gobCL"/>
          <w:sz w:val="22"/>
          <w:szCs w:val="22"/>
        </w:rPr>
        <w:t>.</w:t>
      </w:r>
    </w:p>
    <w:p w14:paraId="475D420F" w14:textId="7A812FDF" w:rsidR="00D757C7" w:rsidRPr="00B24146" w:rsidRDefault="00D757C7" w:rsidP="001C271E">
      <w:pPr>
        <w:pStyle w:val="Textoindependiente"/>
        <w:spacing w:line="276" w:lineRule="auto"/>
        <w:ind w:left="1559" w:hanging="992"/>
        <w:rPr>
          <w:rFonts w:ascii="gobCL" w:hAnsi="gobCL" w:cs="gobCL"/>
          <w:sz w:val="22"/>
          <w:szCs w:val="22"/>
        </w:rPr>
      </w:pPr>
      <w:proofErr w:type="spellStart"/>
      <w:r w:rsidRPr="00B24146">
        <w:rPr>
          <w:rFonts w:ascii="gobCL" w:hAnsi="gobCL" w:cs="gobCL"/>
          <w:sz w:val="22"/>
          <w:szCs w:val="22"/>
        </w:rPr>
        <w:t>Olave</w:t>
      </w:r>
      <w:proofErr w:type="spellEnd"/>
      <w:r w:rsidRPr="00B24146">
        <w:rPr>
          <w:rFonts w:ascii="gobCL" w:hAnsi="gobCL" w:cs="gobCL"/>
          <w:sz w:val="22"/>
          <w:szCs w:val="22"/>
        </w:rPr>
        <w:t>, S.</w:t>
      </w:r>
      <w:r w:rsidR="003B2A38" w:rsidRPr="00B24146">
        <w:rPr>
          <w:rFonts w:ascii="gobCL" w:hAnsi="gobCL" w:cs="gobCL"/>
          <w:sz w:val="22"/>
          <w:szCs w:val="22"/>
        </w:rPr>
        <w:t>,</w:t>
      </w:r>
      <w:r w:rsidRPr="00B24146">
        <w:rPr>
          <w:rFonts w:ascii="gobCL" w:hAnsi="gobCL" w:cs="gobCL"/>
          <w:sz w:val="22"/>
          <w:szCs w:val="22"/>
        </w:rPr>
        <w:t xml:space="preserve"> P. Cárcamo</w:t>
      </w:r>
      <w:r w:rsidR="003B2A38" w:rsidRPr="00B24146">
        <w:rPr>
          <w:rFonts w:ascii="gobCL" w:hAnsi="gobCL" w:cs="gobCL"/>
          <w:sz w:val="22"/>
          <w:szCs w:val="22"/>
        </w:rPr>
        <w:t>,</w:t>
      </w:r>
      <w:r w:rsidRPr="00B24146">
        <w:rPr>
          <w:rFonts w:ascii="gobCL" w:hAnsi="gobCL" w:cs="gobCL"/>
          <w:sz w:val="22"/>
          <w:szCs w:val="22"/>
        </w:rPr>
        <w:t xml:space="preserve"> M. Díaz y E. Pacheco. 1999. Cultivo larvario y postlarvario del </w:t>
      </w:r>
      <w:r w:rsidR="001C271E">
        <w:rPr>
          <w:rFonts w:ascii="gobCL" w:hAnsi="gobCL" w:cs="gobCL"/>
          <w:sz w:val="22"/>
          <w:szCs w:val="22"/>
        </w:rPr>
        <w:t>H</w:t>
      </w:r>
      <w:r w:rsidRPr="00B24146">
        <w:rPr>
          <w:rFonts w:ascii="gobCL" w:hAnsi="gobCL" w:cs="gobCL"/>
          <w:sz w:val="22"/>
          <w:szCs w:val="22"/>
        </w:rPr>
        <w:t>uepo (</w:t>
      </w:r>
      <w:r w:rsidRPr="001C271E">
        <w:rPr>
          <w:rFonts w:ascii="gobCL" w:hAnsi="gobCL" w:cs="gobCL"/>
          <w:i/>
          <w:sz w:val="22"/>
          <w:szCs w:val="22"/>
        </w:rPr>
        <w:t>Ensis macha</w:t>
      </w:r>
      <w:r w:rsidRPr="00B24146">
        <w:rPr>
          <w:rFonts w:ascii="gobCL" w:hAnsi="gobCL" w:cs="gobCL"/>
          <w:sz w:val="22"/>
          <w:szCs w:val="22"/>
        </w:rPr>
        <w:t>). XIX Congreso de Ciencias del Mar. Libro resumen. P. 155.</w:t>
      </w:r>
    </w:p>
    <w:p w14:paraId="4BDE1F55" w14:textId="77777777" w:rsidR="00D757C7" w:rsidRPr="00B24146"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 xml:space="preserve">Olguín, A. </w:t>
      </w:r>
      <w:r w:rsidR="003B2A38" w:rsidRPr="00B24146">
        <w:rPr>
          <w:rFonts w:ascii="gobCL" w:hAnsi="gobCL" w:cs="gobCL"/>
          <w:sz w:val="22"/>
          <w:szCs w:val="22"/>
        </w:rPr>
        <w:t>y</w:t>
      </w:r>
      <w:r w:rsidRPr="00B24146">
        <w:rPr>
          <w:rFonts w:ascii="gobCL" w:hAnsi="gobCL" w:cs="gobCL"/>
          <w:sz w:val="22"/>
          <w:szCs w:val="22"/>
        </w:rPr>
        <w:t xml:space="preserve"> G. Jerez. 2003. Chile. Especies Bent</w:t>
      </w:r>
      <w:r w:rsidR="003B2A38" w:rsidRPr="00B24146">
        <w:rPr>
          <w:rFonts w:ascii="gobCL" w:hAnsi="gobCL" w:cs="gobCL"/>
          <w:sz w:val="22"/>
          <w:szCs w:val="22"/>
        </w:rPr>
        <w:t>ónicas de Importancia Comercial</w:t>
      </w:r>
      <w:r w:rsidRPr="00B24146">
        <w:rPr>
          <w:rFonts w:ascii="gobCL" w:hAnsi="gobCL" w:cs="gobCL"/>
          <w:sz w:val="22"/>
          <w:szCs w:val="22"/>
        </w:rPr>
        <w:t>. Serie – Chile: Recursos Pesqueros N°1, 2003. IFOP. 30 pp.</w:t>
      </w:r>
    </w:p>
    <w:p w14:paraId="7219EB32" w14:textId="3D316313" w:rsidR="00F14F36" w:rsidRDefault="00F14F36" w:rsidP="001C271E">
      <w:pPr>
        <w:pStyle w:val="Textoindependiente"/>
        <w:spacing w:line="276" w:lineRule="auto"/>
        <w:ind w:left="1559" w:hanging="992"/>
        <w:rPr>
          <w:rFonts w:ascii="gobCL" w:hAnsi="gobCL" w:cs="gobCL"/>
          <w:sz w:val="22"/>
          <w:szCs w:val="22"/>
        </w:rPr>
      </w:pPr>
      <w:r w:rsidRPr="00F14F36">
        <w:rPr>
          <w:rFonts w:ascii="gobCL" w:hAnsi="gobCL" w:cs="gobCL"/>
          <w:sz w:val="22"/>
          <w:szCs w:val="22"/>
        </w:rPr>
        <w:t>Osorio C</w:t>
      </w:r>
      <w:r>
        <w:rPr>
          <w:rFonts w:ascii="gobCL" w:hAnsi="gobCL" w:cs="gobCL"/>
          <w:sz w:val="22"/>
          <w:szCs w:val="22"/>
        </w:rPr>
        <w:t>.</w:t>
      </w:r>
      <w:r w:rsidRPr="00F14F36">
        <w:rPr>
          <w:rFonts w:ascii="gobCL" w:hAnsi="gobCL" w:cs="gobCL"/>
          <w:sz w:val="22"/>
          <w:szCs w:val="22"/>
        </w:rPr>
        <w:t xml:space="preserve">, </w:t>
      </w:r>
      <w:proofErr w:type="spellStart"/>
      <w:r w:rsidRPr="00F14F36">
        <w:rPr>
          <w:rFonts w:ascii="gobCL" w:hAnsi="gobCL" w:cs="gobCL"/>
          <w:sz w:val="22"/>
          <w:szCs w:val="22"/>
        </w:rPr>
        <w:t>Atria</w:t>
      </w:r>
      <w:proofErr w:type="spellEnd"/>
      <w:r w:rsidRPr="00F14F36">
        <w:rPr>
          <w:rFonts w:ascii="gobCL" w:hAnsi="gobCL" w:cs="gobCL"/>
          <w:sz w:val="22"/>
          <w:szCs w:val="22"/>
        </w:rPr>
        <w:t xml:space="preserve"> J</w:t>
      </w:r>
      <w:r>
        <w:rPr>
          <w:rFonts w:ascii="gobCL" w:hAnsi="gobCL" w:cs="gobCL"/>
          <w:sz w:val="22"/>
          <w:szCs w:val="22"/>
        </w:rPr>
        <w:t>.</w:t>
      </w:r>
      <w:r w:rsidRPr="00F14F36">
        <w:rPr>
          <w:rFonts w:ascii="gobCL" w:hAnsi="gobCL" w:cs="gobCL"/>
          <w:sz w:val="22"/>
          <w:szCs w:val="22"/>
        </w:rPr>
        <w:t xml:space="preserve"> &amp; S</w:t>
      </w:r>
      <w:r>
        <w:rPr>
          <w:rFonts w:ascii="gobCL" w:hAnsi="gobCL" w:cs="gobCL"/>
          <w:sz w:val="22"/>
          <w:szCs w:val="22"/>
        </w:rPr>
        <w:t>.</w:t>
      </w:r>
      <w:r w:rsidRPr="00F14F36">
        <w:rPr>
          <w:rFonts w:ascii="gobCL" w:hAnsi="gobCL" w:cs="gobCL"/>
          <w:sz w:val="22"/>
          <w:szCs w:val="22"/>
        </w:rPr>
        <w:t xml:space="preserve"> Mann 1979. Moluscos</w:t>
      </w:r>
      <w:r>
        <w:rPr>
          <w:rFonts w:ascii="gobCL" w:hAnsi="gobCL" w:cs="gobCL"/>
          <w:sz w:val="22"/>
          <w:szCs w:val="22"/>
        </w:rPr>
        <w:t xml:space="preserve"> </w:t>
      </w:r>
      <w:r w:rsidRPr="00F14F36">
        <w:rPr>
          <w:rFonts w:ascii="gobCL" w:hAnsi="gobCL" w:cs="gobCL"/>
          <w:sz w:val="22"/>
          <w:szCs w:val="22"/>
        </w:rPr>
        <w:t>marinos de importancia económica en Chile.</w:t>
      </w:r>
      <w:r>
        <w:rPr>
          <w:rFonts w:ascii="gobCL" w:hAnsi="gobCL" w:cs="gobCL"/>
          <w:sz w:val="22"/>
          <w:szCs w:val="22"/>
        </w:rPr>
        <w:t xml:space="preserve"> </w:t>
      </w:r>
      <w:r w:rsidRPr="00F14F36">
        <w:rPr>
          <w:rFonts w:ascii="gobCL" w:hAnsi="gobCL" w:cs="gobCL"/>
          <w:sz w:val="22"/>
          <w:szCs w:val="22"/>
        </w:rPr>
        <w:t>Biología Pesquera (Chile) 11: 3-47.</w:t>
      </w:r>
    </w:p>
    <w:p w14:paraId="24B07DFB" w14:textId="7F411707" w:rsidR="00F14F36" w:rsidRPr="001C271E" w:rsidRDefault="00F14F36" w:rsidP="001C271E">
      <w:pPr>
        <w:pStyle w:val="Textoindependiente"/>
        <w:spacing w:line="276" w:lineRule="auto"/>
        <w:ind w:left="1559" w:hanging="992"/>
        <w:rPr>
          <w:rFonts w:ascii="gobCL" w:hAnsi="gobCL" w:cs="gobCL"/>
          <w:sz w:val="22"/>
          <w:szCs w:val="22"/>
        </w:rPr>
      </w:pPr>
      <w:r w:rsidRPr="00F14F36">
        <w:rPr>
          <w:rFonts w:ascii="gobCL" w:hAnsi="gobCL" w:cs="gobCL"/>
          <w:sz w:val="22"/>
          <w:szCs w:val="22"/>
        </w:rPr>
        <w:t>Ramírez J</w:t>
      </w:r>
      <w:r>
        <w:rPr>
          <w:rFonts w:ascii="gobCL" w:hAnsi="gobCL" w:cs="gobCL"/>
          <w:sz w:val="22"/>
          <w:szCs w:val="22"/>
        </w:rPr>
        <w:t>.</w:t>
      </w:r>
      <w:r w:rsidRPr="00F14F36">
        <w:rPr>
          <w:rFonts w:ascii="gobCL" w:hAnsi="gobCL" w:cs="gobCL"/>
          <w:sz w:val="22"/>
          <w:szCs w:val="22"/>
        </w:rPr>
        <w:t xml:space="preserve"> 1993. Moluscos de Chile. 4:</w:t>
      </w:r>
      <w:r>
        <w:rPr>
          <w:rFonts w:ascii="gobCL" w:hAnsi="gobCL" w:cs="gobCL"/>
          <w:sz w:val="22"/>
          <w:szCs w:val="22"/>
        </w:rPr>
        <w:t xml:space="preserve"> </w:t>
      </w:r>
      <w:r w:rsidRPr="00F14F36">
        <w:rPr>
          <w:rFonts w:ascii="gobCL" w:hAnsi="gobCL" w:cs="gobCL"/>
          <w:sz w:val="22"/>
          <w:szCs w:val="22"/>
        </w:rPr>
        <w:t xml:space="preserve">Bivalvia. (Tomos 1 y 2). Santiago de Chile. </w:t>
      </w:r>
      <w:r w:rsidRPr="001C271E">
        <w:rPr>
          <w:rFonts w:ascii="gobCL" w:hAnsi="gobCL" w:cs="gobCL"/>
          <w:sz w:val="22"/>
          <w:szCs w:val="22"/>
        </w:rPr>
        <w:t>286 pp.</w:t>
      </w:r>
    </w:p>
    <w:p w14:paraId="615AF499" w14:textId="470C20EA" w:rsidR="00F14F36" w:rsidRPr="00B24146" w:rsidRDefault="001C271E" w:rsidP="001C271E">
      <w:pPr>
        <w:pStyle w:val="Textoindependiente"/>
        <w:spacing w:line="276" w:lineRule="auto"/>
        <w:ind w:left="1559" w:hanging="992"/>
        <w:rPr>
          <w:rFonts w:ascii="gobCL" w:hAnsi="gobCL" w:cs="gobCL"/>
          <w:sz w:val="22"/>
          <w:szCs w:val="22"/>
        </w:rPr>
      </w:pPr>
      <w:proofErr w:type="spellStart"/>
      <w:r w:rsidRPr="001C271E">
        <w:rPr>
          <w:rFonts w:ascii="gobCL" w:hAnsi="gobCL" w:cs="gobCL"/>
          <w:sz w:val="22"/>
          <w:szCs w:val="22"/>
        </w:rPr>
        <w:t>Reid</w:t>
      </w:r>
      <w:proofErr w:type="spellEnd"/>
      <w:r w:rsidRPr="001C271E">
        <w:rPr>
          <w:rFonts w:ascii="gobCL" w:hAnsi="gobCL" w:cs="gobCL"/>
          <w:sz w:val="22"/>
          <w:szCs w:val="22"/>
        </w:rPr>
        <w:t xml:space="preserve"> D. y C. Osorio. </w:t>
      </w:r>
      <w:r w:rsidRPr="007736F1">
        <w:rPr>
          <w:rFonts w:ascii="gobCL" w:hAnsi="gobCL" w:cs="gobCL"/>
          <w:sz w:val="22"/>
          <w:szCs w:val="22"/>
          <w:lang w:val="en-US"/>
        </w:rPr>
        <w:t xml:space="preserve">2000. The shallow-water marine Mollusca of the Estero </w:t>
      </w:r>
      <w:proofErr w:type="spellStart"/>
      <w:r w:rsidRPr="007736F1">
        <w:rPr>
          <w:rFonts w:ascii="gobCL" w:hAnsi="gobCL" w:cs="gobCL"/>
          <w:sz w:val="22"/>
          <w:szCs w:val="22"/>
          <w:lang w:val="en-US"/>
        </w:rPr>
        <w:t>Elefantes</w:t>
      </w:r>
      <w:proofErr w:type="spellEnd"/>
      <w:r w:rsidRPr="007736F1">
        <w:rPr>
          <w:rFonts w:ascii="gobCL" w:hAnsi="gobCL" w:cs="gobCL"/>
          <w:sz w:val="22"/>
          <w:szCs w:val="22"/>
          <w:lang w:val="en-US"/>
        </w:rPr>
        <w:t xml:space="preserve"> and Laguna San Rafael, southern Chile. </w:t>
      </w:r>
      <w:r w:rsidRPr="001C271E">
        <w:rPr>
          <w:rFonts w:ascii="gobCL" w:hAnsi="gobCL" w:cs="gobCL"/>
          <w:sz w:val="22"/>
          <w:szCs w:val="22"/>
        </w:rPr>
        <w:t xml:space="preserve">Bull. </w:t>
      </w:r>
      <w:proofErr w:type="spellStart"/>
      <w:r w:rsidRPr="001C271E">
        <w:rPr>
          <w:rFonts w:ascii="gobCL" w:hAnsi="gobCL" w:cs="gobCL"/>
          <w:sz w:val="22"/>
          <w:szCs w:val="22"/>
        </w:rPr>
        <w:t>Nat</w:t>
      </w:r>
      <w:proofErr w:type="spellEnd"/>
      <w:r w:rsidRPr="001C271E">
        <w:rPr>
          <w:rFonts w:ascii="gobCL" w:hAnsi="gobCL" w:cs="gobCL"/>
          <w:sz w:val="22"/>
          <w:szCs w:val="22"/>
        </w:rPr>
        <w:t xml:space="preserve">. </w:t>
      </w:r>
      <w:proofErr w:type="spellStart"/>
      <w:r w:rsidRPr="001C271E">
        <w:rPr>
          <w:rFonts w:ascii="gobCL" w:hAnsi="gobCL" w:cs="gobCL"/>
          <w:sz w:val="22"/>
          <w:szCs w:val="22"/>
        </w:rPr>
        <w:t>History</w:t>
      </w:r>
      <w:proofErr w:type="spellEnd"/>
      <w:r w:rsidRPr="001C271E">
        <w:rPr>
          <w:rFonts w:ascii="gobCL" w:hAnsi="gobCL" w:cs="gobCL"/>
          <w:sz w:val="22"/>
          <w:szCs w:val="22"/>
        </w:rPr>
        <w:t xml:space="preserve"> </w:t>
      </w:r>
      <w:proofErr w:type="spellStart"/>
      <w:r w:rsidRPr="001C271E">
        <w:rPr>
          <w:rFonts w:ascii="gobCL" w:hAnsi="gobCL" w:cs="gobCL"/>
          <w:sz w:val="22"/>
          <w:szCs w:val="22"/>
        </w:rPr>
        <w:t>Museum</w:t>
      </w:r>
      <w:proofErr w:type="spellEnd"/>
      <w:r w:rsidRPr="001C271E">
        <w:rPr>
          <w:rFonts w:ascii="gobCL" w:hAnsi="gobCL" w:cs="gobCL"/>
          <w:sz w:val="22"/>
          <w:szCs w:val="22"/>
        </w:rPr>
        <w:t>, London, U.K. 66 (2): 109-146.</w:t>
      </w:r>
    </w:p>
    <w:p w14:paraId="6F8B334E" w14:textId="2D5A3A01" w:rsidR="00D757C7" w:rsidRPr="00B24146"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 xml:space="preserve">Reyes A., N. Barahona, A. Carmona, C. Rojas, E. Arias, J. Arias y V. Pezo.1994. Diagnóstico de las Principales Pesquerías Nacionales. 1993. Pesquerías Bentónicas III, IV y X Región. Estado de Situación y Perspectivas del Recurso. SGI – IFOP 94/7. CORFO – IFOP. 33 </w:t>
      </w:r>
      <w:proofErr w:type="spellStart"/>
      <w:r w:rsidRPr="00B24146">
        <w:rPr>
          <w:rFonts w:ascii="gobCL" w:hAnsi="gobCL" w:cs="gobCL"/>
          <w:sz w:val="22"/>
          <w:szCs w:val="22"/>
        </w:rPr>
        <w:t>pp</w:t>
      </w:r>
      <w:proofErr w:type="spellEnd"/>
    </w:p>
    <w:p w14:paraId="02344601" w14:textId="03CECE50" w:rsidR="00D757C7" w:rsidRPr="004E48BA" w:rsidRDefault="003B2A38" w:rsidP="001C271E">
      <w:pPr>
        <w:pStyle w:val="Textoindependiente"/>
        <w:spacing w:line="276" w:lineRule="auto"/>
        <w:ind w:left="1559" w:hanging="992"/>
        <w:rPr>
          <w:rFonts w:ascii="gobCL" w:hAnsi="gobCL" w:cs="gobCL"/>
          <w:sz w:val="22"/>
          <w:szCs w:val="22"/>
          <w:lang w:val="es-CL"/>
        </w:rPr>
      </w:pPr>
      <w:r w:rsidRPr="00B24146">
        <w:rPr>
          <w:rFonts w:ascii="gobCL" w:hAnsi="gobCL" w:cs="gobCL"/>
          <w:sz w:val="22"/>
          <w:szCs w:val="22"/>
        </w:rPr>
        <w:t>Sánchez J.,</w:t>
      </w:r>
      <w:r w:rsidR="00F14F36">
        <w:rPr>
          <w:rFonts w:ascii="gobCL" w:hAnsi="gobCL" w:cs="gobCL"/>
          <w:sz w:val="22"/>
          <w:szCs w:val="22"/>
        </w:rPr>
        <w:t xml:space="preserve"> </w:t>
      </w:r>
      <w:r w:rsidRPr="00B24146">
        <w:rPr>
          <w:rFonts w:ascii="gobCL" w:hAnsi="gobCL" w:cs="gobCL"/>
          <w:sz w:val="22"/>
          <w:szCs w:val="22"/>
        </w:rPr>
        <w:t xml:space="preserve">A. </w:t>
      </w:r>
      <w:r w:rsidR="00D757C7" w:rsidRPr="00B24146">
        <w:rPr>
          <w:rFonts w:ascii="gobCL" w:hAnsi="gobCL" w:cs="gobCL"/>
          <w:sz w:val="22"/>
          <w:szCs w:val="22"/>
        </w:rPr>
        <w:t xml:space="preserve">Hernández, </w:t>
      </w:r>
      <w:r w:rsidRPr="00B24146">
        <w:rPr>
          <w:rFonts w:ascii="gobCL" w:hAnsi="gobCL" w:cs="gobCL"/>
          <w:sz w:val="22"/>
          <w:szCs w:val="22"/>
        </w:rPr>
        <w:t xml:space="preserve">M. </w:t>
      </w:r>
      <w:r w:rsidR="00D757C7" w:rsidRPr="00B24146">
        <w:rPr>
          <w:rFonts w:ascii="gobCL" w:hAnsi="gobCL" w:cs="gobCL"/>
          <w:sz w:val="22"/>
          <w:szCs w:val="22"/>
        </w:rPr>
        <w:t xml:space="preserve">Agüero, </w:t>
      </w:r>
      <w:r w:rsidRPr="00B24146">
        <w:rPr>
          <w:rFonts w:ascii="gobCL" w:hAnsi="gobCL" w:cs="gobCL"/>
          <w:sz w:val="22"/>
          <w:szCs w:val="22"/>
        </w:rPr>
        <w:t xml:space="preserve">E. </w:t>
      </w:r>
      <w:r w:rsidR="00D757C7" w:rsidRPr="00B24146">
        <w:rPr>
          <w:rFonts w:ascii="gobCL" w:hAnsi="gobCL" w:cs="gobCL"/>
          <w:sz w:val="22"/>
          <w:szCs w:val="22"/>
        </w:rPr>
        <w:t xml:space="preserve">González, </w:t>
      </w:r>
      <w:r w:rsidRPr="00B24146">
        <w:rPr>
          <w:rFonts w:ascii="gobCL" w:hAnsi="gobCL" w:cs="gobCL"/>
          <w:sz w:val="22"/>
          <w:szCs w:val="22"/>
        </w:rPr>
        <w:t xml:space="preserve">L. </w:t>
      </w:r>
      <w:r w:rsidR="00D757C7" w:rsidRPr="00B24146">
        <w:rPr>
          <w:rFonts w:ascii="gobCL" w:hAnsi="gobCL" w:cs="gobCL"/>
          <w:sz w:val="22"/>
          <w:szCs w:val="22"/>
        </w:rPr>
        <w:t xml:space="preserve">Miranda, </w:t>
      </w:r>
      <w:r w:rsidRPr="00B24146">
        <w:rPr>
          <w:rFonts w:ascii="gobCL" w:hAnsi="gobCL" w:cs="gobCL"/>
          <w:sz w:val="22"/>
          <w:szCs w:val="22"/>
        </w:rPr>
        <w:t xml:space="preserve">C. </w:t>
      </w:r>
      <w:r w:rsidR="00D757C7" w:rsidRPr="00B24146">
        <w:rPr>
          <w:rFonts w:ascii="gobCL" w:hAnsi="gobCL" w:cs="gobCL"/>
          <w:sz w:val="22"/>
          <w:szCs w:val="22"/>
        </w:rPr>
        <w:t xml:space="preserve">Vásquez </w:t>
      </w:r>
      <w:r w:rsidRPr="00B24146">
        <w:rPr>
          <w:rFonts w:ascii="gobCL" w:hAnsi="gobCL" w:cs="gobCL"/>
          <w:sz w:val="22"/>
          <w:szCs w:val="22"/>
        </w:rPr>
        <w:t>y</w:t>
      </w:r>
      <w:r w:rsidR="00D757C7" w:rsidRPr="00B24146">
        <w:rPr>
          <w:rFonts w:ascii="gobCL" w:hAnsi="gobCL" w:cs="gobCL"/>
          <w:sz w:val="22"/>
          <w:szCs w:val="22"/>
        </w:rPr>
        <w:t xml:space="preserve"> A. Ibáñez. 2003. Ordenamiento de la pesquería de </w:t>
      </w:r>
      <w:r w:rsidR="001C271E">
        <w:rPr>
          <w:rFonts w:ascii="gobCL" w:hAnsi="gobCL" w:cs="gobCL"/>
          <w:sz w:val="22"/>
          <w:szCs w:val="22"/>
        </w:rPr>
        <w:t>H</w:t>
      </w:r>
      <w:r w:rsidR="00D757C7" w:rsidRPr="00B24146">
        <w:rPr>
          <w:rFonts w:ascii="gobCL" w:hAnsi="gobCL" w:cs="gobCL"/>
          <w:sz w:val="22"/>
          <w:szCs w:val="22"/>
        </w:rPr>
        <w:t xml:space="preserve">uepo y </w:t>
      </w:r>
      <w:r w:rsidR="001C271E">
        <w:rPr>
          <w:rFonts w:ascii="gobCL" w:hAnsi="gobCL" w:cs="gobCL"/>
          <w:sz w:val="22"/>
          <w:szCs w:val="22"/>
        </w:rPr>
        <w:t>N</w:t>
      </w:r>
      <w:r w:rsidR="00D757C7" w:rsidRPr="00B24146">
        <w:rPr>
          <w:rFonts w:ascii="gobCL" w:hAnsi="gobCL" w:cs="gobCL"/>
          <w:sz w:val="22"/>
          <w:szCs w:val="22"/>
        </w:rPr>
        <w:t xml:space="preserve">avajuela. </w:t>
      </w:r>
      <w:r w:rsidR="00D757C7" w:rsidRPr="004E48BA">
        <w:rPr>
          <w:rFonts w:ascii="gobCL" w:hAnsi="gobCL" w:cs="gobCL"/>
          <w:sz w:val="22"/>
          <w:szCs w:val="22"/>
          <w:lang w:val="es-CL"/>
        </w:rPr>
        <w:t>Informe Final Proyecto FIP Nº2002-26.</w:t>
      </w:r>
    </w:p>
    <w:p w14:paraId="661F99C0" w14:textId="77777777" w:rsidR="00D757C7" w:rsidRDefault="00D757C7" w:rsidP="001C271E">
      <w:pPr>
        <w:pStyle w:val="Textoindependiente"/>
        <w:spacing w:line="276" w:lineRule="auto"/>
        <w:ind w:left="1559" w:hanging="992"/>
        <w:rPr>
          <w:rFonts w:ascii="gobCL" w:hAnsi="gobCL" w:cs="gobCL"/>
          <w:sz w:val="22"/>
          <w:szCs w:val="22"/>
        </w:rPr>
      </w:pPr>
      <w:r w:rsidRPr="007736F1">
        <w:rPr>
          <w:rFonts w:ascii="gobCL" w:hAnsi="gobCL" w:cs="gobCL"/>
          <w:sz w:val="22"/>
          <w:szCs w:val="22"/>
          <w:lang w:val="en-US"/>
        </w:rPr>
        <w:t xml:space="preserve">Urban H.  1996. Population dynamics of the bivalves </w:t>
      </w:r>
      <w:r w:rsidRPr="007736F1">
        <w:rPr>
          <w:rFonts w:ascii="gobCL" w:hAnsi="gobCL" w:cs="gobCL"/>
          <w:i/>
          <w:sz w:val="22"/>
          <w:szCs w:val="22"/>
          <w:lang w:val="en-US"/>
        </w:rPr>
        <w:t>Venus antiqua</w:t>
      </w:r>
      <w:r w:rsidRPr="007736F1">
        <w:rPr>
          <w:rFonts w:ascii="gobCL" w:hAnsi="gobCL" w:cs="gobCL"/>
          <w:sz w:val="22"/>
          <w:szCs w:val="22"/>
          <w:lang w:val="en-US"/>
        </w:rPr>
        <w:t xml:space="preserve">, </w:t>
      </w:r>
      <w:r w:rsidRPr="007736F1">
        <w:rPr>
          <w:rFonts w:ascii="gobCL" w:hAnsi="gobCL" w:cs="gobCL"/>
          <w:i/>
          <w:sz w:val="22"/>
          <w:szCs w:val="22"/>
          <w:lang w:val="en-US"/>
        </w:rPr>
        <w:t>Tagelus dombeii</w:t>
      </w:r>
      <w:r w:rsidRPr="007736F1">
        <w:rPr>
          <w:rFonts w:ascii="gobCL" w:hAnsi="gobCL" w:cs="gobCL"/>
          <w:sz w:val="22"/>
          <w:szCs w:val="22"/>
          <w:lang w:val="en-US"/>
        </w:rPr>
        <w:t xml:space="preserve">, and </w:t>
      </w:r>
      <w:r w:rsidRPr="007736F1">
        <w:rPr>
          <w:rFonts w:ascii="gobCL" w:hAnsi="gobCL" w:cs="gobCL"/>
          <w:i/>
          <w:sz w:val="22"/>
          <w:szCs w:val="22"/>
          <w:lang w:val="en-US"/>
        </w:rPr>
        <w:t>Ensis macha</w:t>
      </w:r>
      <w:r w:rsidRPr="007736F1">
        <w:rPr>
          <w:rFonts w:ascii="gobCL" w:hAnsi="gobCL" w:cs="gobCL"/>
          <w:sz w:val="22"/>
          <w:szCs w:val="22"/>
          <w:lang w:val="en-US"/>
        </w:rPr>
        <w:t xml:space="preserve"> from Chile at 36ºS. J. Shellfish. </w:t>
      </w:r>
      <w:r w:rsidRPr="00B24146">
        <w:rPr>
          <w:rFonts w:ascii="gobCL" w:hAnsi="gobCL" w:cs="gobCL"/>
          <w:sz w:val="22"/>
          <w:szCs w:val="22"/>
        </w:rPr>
        <w:t>Res. 15: 719-727.</w:t>
      </w:r>
    </w:p>
    <w:p w14:paraId="655A39D5" w14:textId="7403C903" w:rsidR="00D757C7" w:rsidRPr="00B24146" w:rsidRDefault="001C271E" w:rsidP="001C271E">
      <w:pPr>
        <w:pStyle w:val="Textoindependiente"/>
        <w:spacing w:line="276" w:lineRule="auto"/>
        <w:ind w:left="1559" w:hanging="992"/>
        <w:rPr>
          <w:rFonts w:ascii="gobCL" w:hAnsi="gobCL" w:cs="gobCL"/>
          <w:sz w:val="22"/>
          <w:szCs w:val="22"/>
        </w:rPr>
      </w:pPr>
      <w:r w:rsidRPr="001C271E">
        <w:rPr>
          <w:rFonts w:ascii="gobCL" w:hAnsi="gobCL" w:cs="gobCL"/>
          <w:sz w:val="22"/>
          <w:szCs w:val="22"/>
        </w:rPr>
        <w:t xml:space="preserve">Villarroel, M. y J. Estuardo. 1977. Observaciones sobre la morfología general, musculatura y aparato digestivo en </w:t>
      </w:r>
      <w:r w:rsidRPr="001C271E">
        <w:rPr>
          <w:rFonts w:ascii="gobCL" w:hAnsi="gobCL" w:cs="gobCL"/>
          <w:i/>
          <w:sz w:val="22"/>
          <w:szCs w:val="22"/>
        </w:rPr>
        <w:t>Tagelus dombeii</w:t>
      </w:r>
      <w:r w:rsidRPr="001C271E">
        <w:rPr>
          <w:rFonts w:ascii="gobCL" w:hAnsi="gobCL" w:cs="gobCL"/>
          <w:sz w:val="22"/>
          <w:szCs w:val="22"/>
        </w:rPr>
        <w:t xml:space="preserve"> y </w:t>
      </w:r>
      <w:r w:rsidRPr="001C271E">
        <w:rPr>
          <w:rFonts w:ascii="gobCL" w:hAnsi="gobCL" w:cs="gobCL"/>
          <w:i/>
          <w:sz w:val="22"/>
          <w:szCs w:val="22"/>
        </w:rPr>
        <w:t>T. longisinuatus</w:t>
      </w:r>
      <w:r w:rsidRPr="001C271E">
        <w:rPr>
          <w:rFonts w:ascii="gobCL" w:hAnsi="gobCL" w:cs="gobCL"/>
          <w:sz w:val="22"/>
          <w:szCs w:val="22"/>
        </w:rPr>
        <w:t xml:space="preserve"> (Tellinacea: Solecurtidae). Malacología, 16(2): 333-352.</w:t>
      </w:r>
    </w:p>
    <w:p w14:paraId="51698D79" w14:textId="77777777" w:rsidR="00D757C7" w:rsidRPr="00B24146" w:rsidRDefault="00D757C7" w:rsidP="001C271E">
      <w:pPr>
        <w:pStyle w:val="Textoindependiente"/>
        <w:spacing w:line="276" w:lineRule="auto"/>
        <w:ind w:left="1559" w:hanging="992"/>
        <w:rPr>
          <w:rFonts w:ascii="gobCL" w:hAnsi="gobCL" w:cs="gobCL"/>
          <w:sz w:val="22"/>
          <w:szCs w:val="22"/>
        </w:rPr>
      </w:pPr>
      <w:r w:rsidRPr="00B24146">
        <w:rPr>
          <w:rFonts w:ascii="gobCL" w:hAnsi="gobCL" w:cs="gobCL"/>
          <w:sz w:val="22"/>
          <w:szCs w:val="22"/>
        </w:rPr>
        <w:t>Zagal, C. &amp; C. Hermosilla. 2001. Guía de invertebrados marinos del litoral valdiviano.217pp.</w:t>
      </w:r>
    </w:p>
    <w:p w14:paraId="007CE2CF" w14:textId="77777777" w:rsidR="00084799" w:rsidRDefault="00084799" w:rsidP="009907E0">
      <w:pPr>
        <w:pStyle w:val="Textoindependiente"/>
        <w:spacing w:before="0" w:after="0" w:line="276" w:lineRule="auto"/>
        <w:ind w:left="0"/>
        <w:rPr>
          <w:rFonts w:ascii="gobCL" w:hAnsi="gobCL" w:cs="gobCL"/>
          <w:sz w:val="22"/>
          <w:szCs w:val="22"/>
        </w:rPr>
      </w:pPr>
    </w:p>
    <w:p w14:paraId="6B80F91C" w14:textId="77777777" w:rsidR="00084799" w:rsidRDefault="00084799" w:rsidP="009907E0">
      <w:pPr>
        <w:pStyle w:val="Textoindependiente"/>
        <w:spacing w:before="0" w:after="0" w:line="276" w:lineRule="auto"/>
        <w:ind w:left="0"/>
        <w:rPr>
          <w:rFonts w:ascii="gobCL" w:hAnsi="gobCL" w:cs="gobCL"/>
          <w:sz w:val="22"/>
          <w:szCs w:val="22"/>
        </w:rPr>
      </w:pPr>
    </w:p>
    <w:p w14:paraId="190AC736" w14:textId="77777777" w:rsidR="00987FB8" w:rsidRPr="00B24146" w:rsidRDefault="00987FB8" w:rsidP="009907E0">
      <w:pPr>
        <w:pStyle w:val="Textoindependiente"/>
        <w:spacing w:before="0" w:after="0" w:line="276" w:lineRule="auto"/>
        <w:ind w:left="0"/>
        <w:rPr>
          <w:rFonts w:ascii="gobCL" w:hAnsi="gobCL" w:cs="gobCL"/>
          <w:sz w:val="22"/>
          <w:szCs w:val="22"/>
        </w:rPr>
      </w:pPr>
    </w:p>
    <w:p w14:paraId="4DE18C40" w14:textId="6FEBCD33" w:rsidR="0059769D" w:rsidRPr="009A3969" w:rsidRDefault="0059769D" w:rsidP="0059769D">
      <w:pPr>
        <w:pStyle w:val="Textoindependiente"/>
        <w:spacing w:before="0" w:after="0" w:line="276" w:lineRule="auto"/>
        <w:ind w:left="0"/>
        <w:rPr>
          <w:rFonts w:ascii="gobCL" w:hAnsi="gobCL" w:cs="gobCL"/>
          <w:sz w:val="22"/>
          <w:szCs w:val="22"/>
          <w:lang w:val="en-US"/>
        </w:rPr>
      </w:pPr>
      <w:r w:rsidRPr="009A3969">
        <w:rPr>
          <w:rFonts w:ascii="gobCL" w:hAnsi="gobCL" w:cs="gobCL"/>
          <w:sz w:val="22"/>
          <w:szCs w:val="22"/>
          <w:lang w:val="en-US"/>
        </w:rPr>
        <w:t>MAP/</w:t>
      </w:r>
      <w:r w:rsidR="00C447B6" w:rsidRPr="009A3969">
        <w:rPr>
          <w:rFonts w:ascii="gobCL" w:hAnsi="gobCL" w:cs="gobCL"/>
          <w:sz w:val="22"/>
          <w:szCs w:val="22"/>
          <w:lang w:val="en-US"/>
        </w:rPr>
        <w:t>GRS</w:t>
      </w:r>
      <w:r w:rsidRPr="009A3969">
        <w:rPr>
          <w:rFonts w:ascii="gobCL" w:hAnsi="gobCL" w:cs="gobCL"/>
          <w:sz w:val="22"/>
          <w:szCs w:val="22"/>
          <w:lang w:val="en-US"/>
        </w:rPr>
        <w:t>/ ARH</w:t>
      </w:r>
      <w:r w:rsidR="00C447B6" w:rsidRPr="009A3969">
        <w:rPr>
          <w:rFonts w:ascii="gobCL" w:hAnsi="gobCL" w:cs="gobCL"/>
          <w:sz w:val="22"/>
          <w:szCs w:val="22"/>
          <w:lang w:val="en-US"/>
        </w:rPr>
        <w:t>, GJA, MMC</w:t>
      </w:r>
      <w:r w:rsidRPr="009A3969">
        <w:rPr>
          <w:rFonts w:ascii="gobCL" w:hAnsi="gobCL" w:cs="gobCL"/>
          <w:sz w:val="22"/>
          <w:szCs w:val="22"/>
          <w:lang w:val="en-US"/>
        </w:rPr>
        <w:t>/</w:t>
      </w:r>
      <w:r w:rsidR="00C447B6" w:rsidRPr="009A3969">
        <w:rPr>
          <w:rFonts w:ascii="gobCL" w:hAnsi="gobCL" w:cs="gobCL"/>
          <w:sz w:val="22"/>
          <w:szCs w:val="22"/>
          <w:lang w:val="en-US"/>
        </w:rPr>
        <w:t>mmc</w:t>
      </w:r>
    </w:p>
    <w:sectPr w:rsidR="0059769D" w:rsidRPr="009A3969" w:rsidSect="002E3E1E">
      <w:pgSz w:w="12240" w:h="15840"/>
      <w:pgMar w:top="1418" w:right="1242" w:bottom="993" w:left="1701" w:header="56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86184" w14:textId="77777777" w:rsidR="00AF419E" w:rsidRDefault="00AF419E">
      <w:r>
        <w:separator/>
      </w:r>
    </w:p>
  </w:endnote>
  <w:endnote w:type="continuationSeparator" w:id="0">
    <w:p w14:paraId="01E18F73" w14:textId="77777777" w:rsidR="00AF419E" w:rsidRDefault="00AF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bCL">
    <w:altName w:val="Arial"/>
    <w:panose1 w:val="00000000000000000000"/>
    <w:charset w:val="00"/>
    <w:family w:val="modern"/>
    <w:notTrueType/>
    <w:pitch w:val="variable"/>
    <w:sig w:usb0="00000007" w:usb1="00000000" w:usb2="00000000" w:usb3="00000000" w:csb0="000001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MT Black">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C1996" w14:textId="77777777" w:rsidR="00AF419E" w:rsidRDefault="00AF419E">
      <w:r>
        <w:separator/>
      </w:r>
    </w:p>
  </w:footnote>
  <w:footnote w:type="continuationSeparator" w:id="0">
    <w:p w14:paraId="7AF10337" w14:textId="77777777" w:rsidR="00AF419E" w:rsidRDefault="00AF41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0331A" w14:textId="77777777" w:rsidR="00AF07D1" w:rsidRDefault="00AF07D1" w:rsidP="00962BEB">
    <w:pPr>
      <w:pStyle w:val="Encabezado"/>
      <w:ind w:left="2836" w:firstLine="709"/>
      <w:rPr>
        <w:caps w:val="0"/>
        <w:lang w:val="es-CL"/>
      </w:rPr>
    </w:pPr>
    <w:r w:rsidRPr="00C84317">
      <w:rPr>
        <w:rFonts w:ascii="gobCL" w:hAnsi="gobCL"/>
        <w:noProof/>
        <w:szCs w:val="24"/>
        <w:lang w:val="es-CL" w:eastAsia="es-CL"/>
      </w:rPr>
      <w:drawing>
        <wp:inline distT="0" distB="0" distL="0" distR="0" wp14:anchorId="5F283637" wp14:editId="24B4CA94">
          <wp:extent cx="2105025" cy="1914525"/>
          <wp:effectExtent l="0" t="0" r="9525" b="9525"/>
          <wp:docPr id="5" name="Picture 5" descr="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19145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C2197" w14:textId="77777777" w:rsidR="00AF07D1" w:rsidRDefault="00AF07D1">
    <w:pPr>
      <w:pStyle w:val="Encabezado"/>
      <w:jc w:val="right"/>
    </w:pPr>
    <w:r>
      <w:fldChar w:fldCharType="begin"/>
    </w:r>
    <w:r>
      <w:instrText xml:space="preserve"> PAGE   \* MERGEFORMAT </w:instrText>
    </w:r>
    <w:r>
      <w:fldChar w:fldCharType="separate"/>
    </w:r>
    <w:r w:rsidR="00987FB8">
      <w:rPr>
        <w:noProof/>
      </w:rPr>
      <w:t>30</w:t>
    </w:r>
    <w:r>
      <w:fldChar w:fldCharType="end"/>
    </w:r>
  </w:p>
  <w:p w14:paraId="24419EF5" w14:textId="77777777" w:rsidR="00AF07D1" w:rsidRDefault="00AF07D1">
    <w:pPr>
      <w:pStyle w:val="Encabezado"/>
      <w:rPr>
        <w:caps w:val="0"/>
        <w:lang w:val="es-C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96E638"/>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CA3E25E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3B14DAC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73EF3EC"/>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BBC8900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35ECE56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8B8B90A"/>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23E08DBE"/>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CA4C44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748C7A1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4"/>
    <w:lvl w:ilvl="0">
      <w:start w:val="4"/>
      <w:numFmt w:val="bullet"/>
      <w:lvlText w:val="-"/>
      <w:lvlJc w:val="left"/>
      <w:pPr>
        <w:tabs>
          <w:tab w:val="num" w:pos="0"/>
        </w:tabs>
        <w:ind w:left="1068" w:hanging="360"/>
      </w:pPr>
      <w:rPr>
        <w:rFonts w:ascii="Times New Roman" w:hAnsi="Times New Roman" w:cs="Times New Roman"/>
      </w:rPr>
    </w:lvl>
  </w:abstractNum>
  <w:abstractNum w:abstractNumId="11">
    <w:nsid w:val="00000004"/>
    <w:multiLevelType w:val="multilevel"/>
    <w:tmpl w:val="FD86C190"/>
    <w:name w:val="WW8Num12"/>
    <w:lvl w:ilvl="0">
      <w:start w:val="2"/>
      <w:numFmt w:val="decimal"/>
      <w:lvlText w:val="%1."/>
      <w:lvlJc w:val="left"/>
      <w:pPr>
        <w:tabs>
          <w:tab w:val="num" w:pos="0"/>
        </w:tabs>
        <w:ind w:left="720" w:hanging="720"/>
      </w:pPr>
    </w:lvl>
    <w:lvl w:ilvl="1">
      <w:start w:val="1"/>
      <w:numFmt w:val="decimal"/>
      <w:lvlText w:val="%1.%2."/>
      <w:lvlJc w:val="left"/>
      <w:pPr>
        <w:tabs>
          <w:tab w:val="num" w:pos="0"/>
        </w:tabs>
        <w:ind w:left="1023" w:hanging="720"/>
      </w:pPr>
    </w:lvl>
    <w:lvl w:ilvl="2">
      <w:start w:val="2"/>
      <w:numFmt w:val="decimal"/>
      <w:lvlText w:val="%1.%2.%3."/>
      <w:lvlJc w:val="left"/>
      <w:pPr>
        <w:tabs>
          <w:tab w:val="num" w:pos="0"/>
        </w:tabs>
        <w:ind w:left="1326" w:hanging="720"/>
      </w:pPr>
    </w:lvl>
    <w:lvl w:ilvl="3">
      <w:start w:val="4"/>
      <w:numFmt w:val="decimal"/>
      <w:lvlText w:val="%1.%2.%3.%4."/>
      <w:lvlJc w:val="left"/>
      <w:pPr>
        <w:tabs>
          <w:tab w:val="num" w:pos="-341"/>
        </w:tabs>
        <w:ind w:left="1288" w:hanging="720"/>
      </w:pPr>
      <w:rPr>
        <w:b w:val="0"/>
      </w:rPr>
    </w:lvl>
    <w:lvl w:ilvl="4">
      <w:start w:val="1"/>
      <w:numFmt w:val="decimal"/>
      <w:lvlText w:val="%1.%2.%3.%4.%5."/>
      <w:lvlJc w:val="left"/>
      <w:pPr>
        <w:tabs>
          <w:tab w:val="num" w:pos="0"/>
        </w:tabs>
        <w:ind w:left="2292" w:hanging="1080"/>
      </w:pPr>
    </w:lvl>
    <w:lvl w:ilvl="5">
      <w:start w:val="1"/>
      <w:numFmt w:val="decimal"/>
      <w:lvlText w:val="%1.%2.%3.%4.%5.%6."/>
      <w:lvlJc w:val="left"/>
      <w:pPr>
        <w:tabs>
          <w:tab w:val="num" w:pos="0"/>
        </w:tabs>
        <w:ind w:left="2595" w:hanging="1080"/>
      </w:pPr>
    </w:lvl>
    <w:lvl w:ilvl="6">
      <w:start w:val="1"/>
      <w:numFmt w:val="decimal"/>
      <w:lvlText w:val="%1.%2.%3.%4.%5.%6.%7."/>
      <w:lvlJc w:val="left"/>
      <w:pPr>
        <w:tabs>
          <w:tab w:val="num" w:pos="0"/>
        </w:tabs>
        <w:ind w:left="3258" w:hanging="1440"/>
      </w:pPr>
    </w:lvl>
    <w:lvl w:ilvl="7">
      <w:start w:val="1"/>
      <w:numFmt w:val="decimal"/>
      <w:lvlText w:val="%1.%2.%3.%4.%5.%6.%7.%8."/>
      <w:lvlJc w:val="left"/>
      <w:pPr>
        <w:tabs>
          <w:tab w:val="num" w:pos="0"/>
        </w:tabs>
        <w:ind w:left="3561" w:hanging="1440"/>
      </w:pPr>
    </w:lvl>
    <w:lvl w:ilvl="8">
      <w:start w:val="1"/>
      <w:numFmt w:val="decimal"/>
      <w:lvlText w:val="%1.%2.%3.%4.%5.%6.%7.%8.%9."/>
      <w:lvlJc w:val="left"/>
      <w:pPr>
        <w:tabs>
          <w:tab w:val="num" w:pos="0"/>
        </w:tabs>
        <w:ind w:left="4224" w:hanging="1800"/>
      </w:pPr>
    </w:lvl>
  </w:abstractNum>
  <w:abstractNum w:abstractNumId="12">
    <w:nsid w:val="00000005"/>
    <w:multiLevelType w:val="multilevel"/>
    <w:tmpl w:val="F2EE34AE"/>
    <w:name w:val="WW8Num22"/>
    <w:lvl w:ilvl="0">
      <w:start w:val="1"/>
      <w:numFmt w:val="upperRoman"/>
      <w:lvlText w:val="%1."/>
      <w:lvlJc w:val="right"/>
      <w:pPr>
        <w:tabs>
          <w:tab w:val="num" w:pos="0"/>
        </w:tabs>
        <w:ind w:left="720" w:hanging="360"/>
      </w:pPr>
      <w:rPr>
        <w:rFonts w:ascii="gobCL" w:hAnsi="gobCL" w:hint="default"/>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3">
    <w:nsid w:val="00000006"/>
    <w:multiLevelType w:val="multilevel"/>
    <w:tmpl w:val="00000006"/>
    <w:name w:val="WW8Num2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7"/>
    <w:multiLevelType w:val="multilevel"/>
    <w:tmpl w:val="00000007"/>
    <w:name w:val="WW8Num24"/>
    <w:lvl w:ilvl="0">
      <w:start w:val="2"/>
      <w:numFmt w:val="decimal"/>
      <w:lvlText w:val="%1"/>
      <w:lvlJc w:val="left"/>
      <w:pPr>
        <w:tabs>
          <w:tab w:val="num" w:pos="0"/>
        </w:tabs>
        <w:ind w:left="675" w:hanging="675"/>
      </w:pPr>
    </w:lvl>
    <w:lvl w:ilvl="1">
      <w:start w:val="1"/>
      <w:numFmt w:val="decimal"/>
      <w:lvlText w:val="%1.%2"/>
      <w:lvlJc w:val="left"/>
      <w:pPr>
        <w:tabs>
          <w:tab w:val="num" w:pos="0"/>
        </w:tabs>
        <w:ind w:left="911" w:hanging="675"/>
      </w:pPr>
    </w:lvl>
    <w:lvl w:ilvl="2">
      <w:start w:val="2"/>
      <w:numFmt w:val="decimal"/>
      <w:lvlText w:val="%1.%2.%3"/>
      <w:lvlJc w:val="left"/>
      <w:pPr>
        <w:tabs>
          <w:tab w:val="num" w:pos="0"/>
        </w:tabs>
        <w:ind w:left="1192"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2024" w:hanging="1080"/>
      </w:pPr>
    </w:lvl>
    <w:lvl w:ilvl="5">
      <w:start w:val="1"/>
      <w:numFmt w:val="decimal"/>
      <w:lvlText w:val="%1.%2.%3.%4.%5.%6"/>
      <w:lvlJc w:val="left"/>
      <w:pPr>
        <w:tabs>
          <w:tab w:val="num" w:pos="0"/>
        </w:tabs>
        <w:ind w:left="2260" w:hanging="1080"/>
      </w:pPr>
    </w:lvl>
    <w:lvl w:ilvl="6">
      <w:start w:val="1"/>
      <w:numFmt w:val="decimal"/>
      <w:lvlText w:val="%1.%2.%3.%4.%5.%6.%7"/>
      <w:lvlJc w:val="left"/>
      <w:pPr>
        <w:tabs>
          <w:tab w:val="num" w:pos="0"/>
        </w:tabs>
        <w:ind w:left="2856" w:hanging="1440"/>
      </w:pPr>
    </w:lvl>
    <w:lvl w:ilvl="7">
      <w:start w:val="1"/>
      <w:numFmt w:val="decimal"/>
      <w:lvlText w:val="%1.%2.%3.%4.%5.%6.%7.%8"/>
      <w:lvlJc w:val="left"/>
      <w:pPr>
        <w:tabs>
          <w:tab w:val="num" w:pos="0"/>
        </w:tabs>
        <w:ind w:left="3092" w:hanging="1440"/>
      </w:pPr>
    </w:lvl>
    <w:lvl w:ilvl="8">
      <w:start w:val="1"/>
      <w:numFmt w:val="decimal"/>
      <w:lvlText w:val="%1.%2.%3.%4.%5.%6.%7.%8.%9"/>
      <w:lvlJc w:val="left"/>
      <w:pPr>
        <w:tabs>
          <w:tab w:val="num" w:pos="0"/>
        </w:tabs>
        <w:ind w:left="3688" w:hanging="1800"/>
      </w:pPr>
    </w:lvl>
  </w:abstractNum>
  <w:abstractNum w:abstractNumId="15">
    <w:nsid w:val="016D6A03"/>
    <w:multiLevelType w:val="hybridMultilevel"/>
    <w:tmpl w:val="9DAAF954"/>
    <w:lvl w:ilvl="0" w:tplc="DB2A6B9C">
      <w:start w:val="2"/>
      <w:numFmt w:val="decimal"/>
      <w:lvlText w:val="4.%1.2"/>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030B71EC"/>
    <w:multiLevelType w:val="hybridMultilevel"/>
    <w:tmpl w:val="6E2E7502"/>
    <w:lvl w:ilvl="0" w:tplc="CEF2A070">
      <w:start w:val="3"/>
      <w:numFmt w:val="decimal"/>
      <w:lvlText w:val="4.%1.4"/>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0446231F"/>
    <w:multiLevelType w:val="hybridMultilevel"/>
    <w:tmpl w:val="3AD2D5DC"/>
    <w:lvl w:ilvl="0" w:tplc="2082A5E0">
      <w:start w:val="3"/>
      <w:numFmt w:val="decimal"/>
      <w:lvlText w:val="4.%1.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06482C0A"/>
    <w:multiLevelType w:val="hybridMultilevel"/>
    <w:tmpl w:val="6652B246"/>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9">
    <w:nsid w:val="0BEE6E54"/>
    <w:multiLevelType w:val="hybridMultilevel"/>
    <w:tmpl w:val="B2B8D05C"/>
    <w:lvl w:ilvl="0" w:tplc="123A8F8A">
      <w:start w:val="2"/>
      <w:numFmt w:val="decimal"/>
      <w:lvlText w:val="4.%1.1.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0E9B7276"/>
    <w:multiLevelType w:val="hybridMultilevel"/>
    <w:tmpl w:val="C4EE7102"/>
    <w:lvl w:ilvl="0" w:tplc="323CB1C8">
      <w:start w:val="1"/>
      <w:numFmt w:val="decimal"/>
      <w:lvlText w:val="4.%1.2"/>
      <w:lvlJc w:val="left"/>
      <w:pPr>
        <w:ind w:left="786" w:hanging="360"/>
      </w:pPr>
      <w:rPr>
        <w:rFonts w:hint="default"/>
      </w:rPr>
    </w:lvl>
    <w:lvl w:ilvl="1" w:tplc="881ACC3E">
      <w:numFmt w:val="bullet"/>
      <w:lvlText w:val="•"/>
      <w:lvlJc w:val="left"/>
      <w:pPr>
        <w:ind w:left="1440" w:hanging="360"/>
      </w:pPr>
      <w:rPr>
        <w:rFonts w:ascii="gobCL" w:eastAsia="Times New Roman" w:hAnsi="gobCL" w:cs="Times New Roman"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0FEB634C"/>
    <w:multiLevelType w:val="hybridMultilevel"/>
    <w:tmpl w:val="C05E795E"/>
    <w:lvl w:ilvl="0" w:tplc="879C0F14">
      <w:start w:val="1"/>
      <w:numFmt w:val="low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114D6E67"/>
    <w:multiLevelType w:val="hybridMultilevel"/>
    <w:tmpl w:val="B3DC89C8"/>
    <w:lvl w:ilvl="0" w:tplc="44666C2E">
      <w:start w:val="1"/>
      <w:numFmt w:val="decimal"/>
      <w:lvlText w:val="4.%1.2.2"/>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12B27775"/>
    <w:multiLevelType w:val="hybridMultilevel"/>
    <w:tmpl w:val="2E724460"/>
    <w:lvl w:ilvl="0" w:tplc="402E97AC">
      <w:start w:val="2"/>
      <w:numFmt w:val="decimal"/>
      <w:lvlText w:val="4.%1.1"/>
      <w:lvlJc w:val="left"/>
      <w:pPr>
        <w:ind w:left="786"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13525E85"/>
    <w:multiLevelType w:val="hybridMultilevel"/>
    <w:tmpl w:val="C05E795E"/>
    <w:lvl w:ilvl="0" w:tplc="879C0F14">
      <w:start w:val="1"/>
      <w:numFmt w:val="low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162A032D"/>
    <w:multiLevelType w:val="hybridMultilevel"/>
    <w:tmpl w:val="DD98C83A"/>
    <w:lvl w:ilvl="0" w:tplc="340A000B">
      <w:start w:val="1"/>
      <w:numFmt w:val="bullet"/>
      <w:lvlText w:val=""/>
      <w:lvlJc w:val="left"/>
      <w:pPr>
        <w:ind w:left="1429" w:hanging="360"/>
      </w:pPr>
      <w:rPr>
        <w:rFonts w:ascii="Wingdings" w:hAnsi="Wingdings"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6">
    <w:nsid w:val="1B467DBF"/>
    <w:multiLevelType w:val="hybridMultilevel"/>
    <w:tmpl w:val="964446E4"/>
    <w:lvl w:ilvl="0" w:tplc="C2E44882">
      <w:start w:val="1"/>
      <w:numFmt w:val="decimal"/>
      <w:lvlText w:val="3.3.5.%1"/>
      <w:lvlJc w:val="left"/>
      <w:pPr>
        <w:ind w:left="786"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1C494A1A"/>
    <w:multiLevelType w:val="hybridMultilevel"/>
    <w:tmpl w:val="F628E01E"/>
    <w:lvl w:ilvl="0" w:tplc="E4704A2E">
      <w:start w:val="1"/>
      <w:numFmt w:val="decimal"/>
      <w:lvlText w:val="4.%1.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8">
    <w:nsid w:val="1D0623E1"/>
    <w:multiLevelType w:val="hybridMultilevel"/>
    <w:tmpl w:val="36280806"/>
    <w:lvl w:ilvl="0" w:tplc="386A8C6A">
      <w:start w:val="1"/>
      <w:numFmt w:val="decimal"/>
      <w:lvlText w:val="3.3.%1"/>
      <w:lvlJc w:val="left"/>
      <w:pPr>
        <w:ind w:left="786"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1D17407E"/>
    <w:multiLevelType w:val="hybridMultilevel"/>
    <w:tmpl w:val="0892288C"/>
    <w:lvl w:ilvl="0" w:tplc="960018EC">
      <w:start w:val="1"/>
      <w:numFmt w:val="decimal"/>
      <w:lvlText w:val="3.%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0">
    <w:nsid w:val="1D25396A"/>
    <w:multiLevelType w:val="hybridMultilevel"/>
    <w:tmpl w:val="BDC6CA70"/>
    <w:lvl w:ilvl="0" w:tplc="E81E4606">
      <w:start w:val="2"/>
      <w:numFmt w:val="decimal"/>
      <w:lvlText w:val="4.%1.1.3"/>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1E514168"/>
    <w:multiLevelType w:val="hybridMultilevel"/>
    <w:tmpl w:val="F4644B14"/>
    <w:lvl w:ilvl="0" w:tplc="340A000D">
      <w:start w:val="1"/>
      <w:numFmt w:val="bullet"/>
      <w:lvlText w:val=""/>
      <w:lvlJc w:val="left"/>
      <w:pPr>
        <w:ind w:left="1146" w:hanging="360"/>
      </w:pPr>
      <w:rPr>
        <w:rFonts w:ascii="Wingdings" w:hAnsi="Wingdings" w:hint="default"/>
      </w:rPr>
    </w:lvl>
    <w:lvl w:ilvl="1" w:tplc="340A0003">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2">
    <w:nsid w:val="249C2D5C"/>
    <w:multiLevelType w:val="hybridMultilevel"/>
    <w:tmpl w:val="CEF29A8E"/>
    <w:lvl w:ilvl="0" w:tplc="340A0019">
      <w:start w:val="1"/>
      <w:numFmt w:val="lowerLetter"/>
      <w:lvlText w:val="%1."/>
      <w:lvlJc w:val="left"/>
      <w:pPr>
        <w:ind w:left="1233" w:hanging="360"/>
      </w:pPr>
    </w:lvl>
    <w:lvl w:ilvl="1" w:tplc="340A0019" w:tentative="1">
      <w:start w:val="1"/>
      <w:numFmt w:val="lowerLetter"/>
      <w:lvlText w:val="%2."/>
      <w:lvlJc w:val="left"/>
      <w:pPr>
        <w:ind w:left="1953" w:hanging="360"/>
      </w:pPr>
    </w:lvl>
    <w:lvl w:ilvl="2" w:tplc="340A001B" w:tentative="1">
      <w:start w:val="1"/>
      <w:numFmt w:val="lowerRoman"/>
      <w:lvlText w:val="%3."/>
      <w:lvlJc w:val="right"/>
      <w:pPr>
        <w:ind w:left="2673" w:hanging="180"/>
      </w:pPr>
    </w:lvl>
    <w:lvl w:ilvl="3" w:tplc="340A000F" w:tentative="1">
      <w:start w:val="1"/>
      <w:numFmt w:val="decimal"/>
      <w:lvlText w:val="%4."/>
      <w:lvlJc w:val="left"/>
      <w:pPr>
        <w:ind w:left="3393" w:hanging="360"/>
      </w:pPr>
    </w:lvl>
    <w:lvl w:ilvl="4" w:tplc="340A0019" w:tentative="1">
      <w:start w:val="1"/>
      <w:numFmt w:val="lowerLetter"/>
      <w:lvlText w:val="%5."/>
      <w:lvlJc w:val="left"/>
      <w:pPr>
        <w:ind w:left="4113" w:hanging="360"/>
      </w:pPr>
    </w:lvl>
    <w:lvl w:ilvl="5" w:tplc="340A001B" w:tentative="1">
      <w:start w:val="1"/>
      <w:numFmt w:val="lowerRoman"/>
      <w:lvlText w:val="%6."/>
      <w:lvlJc w:val="right"/>
      <w:pPr>
        <w:ind w:left="4833" w:hanging="180"/>
      </w:pPr>
    </w:lvl>
    <w:lvl w:ilvl="6" w:tplc="340A000F" w:tentative="1">
      <w:start w:val="1"/>
      <w:numFmt w:val="decimal"/>
      <w:lvlText w:val="%7."/>
      <w:lvlJc w:val="left"/>
      <w:pPr>
        <w:ind w:left="5553" w:hanging="360"/>
      </w:pPr>
    </w:lvl>
    <w:lvl w:ilvl="7" w:tplc="340A0019" w:tentative="1">
      <w:start w:val="1"/>
      <w:numFmt w:val="lowerLetter"/>
      <w:lvlText w:val="%8."/>
      <w:lvlJc w:val="left"/>
      <w:pPr>
        <w:ind w:left="6273" w:hanging="360"/>
      </w:pPr>
    </w:lvl>
    <w:lvl w:ilvl="8" w:tplc="340A001B" w:tentative="1">
      <w:start w:val="1"/>
      <w:numFmt w:val="lowerRoman"/>
      <w:lvlText w:val="%9."/>
      <w:lvlJc w:val="right"/>
      <w:pPr>
        <w:ind w:left="6993" w:hanging="180"/>
      </w:pPr>
    </w:lvl>
  </w:abstractNum>
  <w:abstractNum w:abstractNumId="33">
    <w:nsid w:val="298456A0"/>
    <w:multiLevelType w:val="hybridMultilevel"/>
    <w:tmpl w:val="10669F10"/>
    <w:lvl w:ilvl="0" w:tplc="86CE356C">
      <w:start w:val="3"/>
      <w:numFmt w:val="decimal"/>
      <w:lvlText w:val="4.%1.5"/>
      <w:lvlJc w:val="left"/>
      <w:pPr>
        <w:ind w:left="1779" w:hanging="360"/>
      </w:pPr>
      <w:rPr>
        <w:rFonts w:hint="default"/>
      </w:rPr>
    </w:lvl>
    <w:lvl w:ilvl="1" w:tplc="340A0019" w:tentative="1">
      <w:start w:val="1"/>
      <w:numFmt w:val="lowerLetter"/>
      <w:lvlText w:val="%2."/>
      <w:lvlJc w:val="left"/>
      <w:pPr>
        <w:ind w:left="2433" w:hanging="360"/>
      </w:pPr>
    </w:lvl>
    <w:lvl w:ilvl="2" w:tplc="340A001B" w:tentative="1">
      <w:start w:val="1"/>
      <w:numFmt w:val="lowerRoman"/>
      <w:lvlText w:val="%3."/>
      <w:lvlJc w:val="right"/>
      <w:pPr>
        <w:ind w:left="3153" w:hanging="180"/>
      </w:pPr>
    </w:lvl>
    <w:lvl w:ilvl="3" w:tplc="340A000F" w:tentative="1">
      <w:start w:val="1"/>
      <w:numFmt w:val="decimal"/>
      <w:lvlText w:val="%4."/>
      <w:lvlJc w:val="left"/>
      <w:pPr>
        <w:ind w:left="3873" w:hanging="360"/>
      </w:pPr>
    </w:lvl>
    <w:lvl w:ilvl="4" w:tplc="340A0019" w:tentative="1">
      <w:start w:val="1"/>
      <w:numFmt w:val="lowerLetter"/>
      <w:lvlText w:val="%5."/>
      <w:lvlJc w:val="left"/>
      <w:pPr>
        <w:ind w:left="4593" w:hanging="360"/>
      </w:pPr>
    </w:lvl>
    <w:lvl w:ilvl="5" w:tplc="340A001B" w:tentative="1">
      <w:start w:val="1"/>
      <w:numFmt w:val="lowerRoman"/>
      <w:lvlText w:val="%6."/>
      <w:lvlJc w:val="right"/>
      <w:pPr>
        <w:ind w:left="5313" w:hanging="180"/>
      </w:pPr>
    </w:lvl>
    <w:lvl w:ilvl="6" w:tplc="340A000F" w:tentative="1">
      <w:start w:val="1"/>
      <w:numFmt w:val="decimal"/>
      <w:lvlText w:val="%7."/>
      <w:lvlJc w:val="left"/>
      <w:pPr>
        <w:ind w:left="6033" w:hanging="360"/>
      </w:pPr>
    </w:lvl>
    <w:lvl w:ilvl="7" w:tplc="340A0019" w:tentative="1">
      <w:start w:val="1"/>
      <w:numFmt w:val="lowerLetter"/>
      <w:lvlText w:val="%8."/>
      <w:lvlJc w:val="left"/>
      <w:pPr>
        <w:ind w:left="6753" w:hanging="360"/>
      </w:pPr>
    </w:lvl>
    <w:lvl w:ilvl="8" w:tplc="340A001B" w:tentative="1">
      <w:start w:val="1"/>
      <w:numFmt w:val="lowerRoman"/>
      <w:lvlText w:val="%9."/>
      <w:lvlJc w:val="right"/>
      <w:pPr>
        <w:ind w:left="7473" w:hanging="180"/>
      </w:pPr>
    </w:lvl>
  </w:abstractNum>
  <w:abstractNum w:abstractNumId="34">
    <w:nsid w:val="2C3774B1"/>
    <w:multiLevelType w:val="hybridMultilevel"/>
    <w:tmpl w:val="E86C2ECA"/>
    <w:lvl w:ilvl="0" w:tplc="CD246CF4">
      <w:start w:val="2"/>
      <w:numFmt w:val="decimal"/>
      <w:lvlText w:val="4.%1.2.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336739A3"/>
    <w:multiLevelType w:val="hybridMultilevel"/>
    <w:tmpl w:val="DCF43824"/>
    <w:lvl w:ilvl="0" w:tplc="A490C2C4">
      <w:start w:val="1"/>
      <w:numFmt w:val="decimal"/>
      <w:lvlText w:val="4.%1.1.3"/>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38346C7B"/>
    <w:multiLevelType w:val="hybridMultilevel"/>
    <w:tmpl w:val="FDAE81BE"/>
    <w:lvl w:ilvl="0" w:tplc="0E3219AE">
      <w:start w:val="1"/>
      <w:numFmt w:val="decimal"/>
      <w:lvlText w:val="5.%1"/>
      <w:lvlJc w:val="left"/>
      <w:pPr>
        <w:ind w:left="786" w:hanging="360"/>
      </w:pPr>
      <w:rPr>
        <w:rFonts w:hint="default"/>
      </w:rPr>
    </w:lvl>
    <w:lvl w:ilvl="1" w:tplc="340A0019">
      <w:start w:val="1"/>
      <w:numFmt w:val="lowerLetter"/>
      <w:lvlText w:val="%2."/>
      <w:lvlJc w:val="left"/>
      <w:pPr>
        <w:ind w:left="1506" w:hanging="360"/>
      </w:pPr>
    </w:lvl>
    <w:lvl w:ilvl="2" w:tplc="340A001B">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7">
    <w:nsid w:val="39176930"/>
    <w:multiLevelType w:val="hybridMultilevel"/>
    <w:tmpl w:val="2F7E57C2"/>
    <w:lvl w:ilvl="0" w:tplc="5BF08902">
      <w:start w:val="1"/>
      <w:numFmt w:val="decimal"/>
      <w:lvlText w:val="4.%1.1"/>
      <w:lvlJc w:val="left"/>
      <w:pPr>
        <w:ind w:left="786" w:hanging="360"/>
      </w:pPr>
      <w:rPr>
        <w:rFonts w:hint="default"/>
      </w:rPr>
    </w:lvl>
    <w:lvl w:ilvl="1" w:tplc="881ACC3E">
      <w:numFmt w:val="bullet"/>
      <w:lvlText w:val="•"/>
      <w:lvlJc w:val="left"/>
      <w:pPr>
        <w:ind w:left="1440" w:hanging="360"/>
      </w:pPr>
      <w:rPr>
        <w:rFonts w:ascii="gobCL" w:eastAsia="Times New Roman" w:hAnsi="gobCL" w:cs="Times New Roman"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3EDF3D0D"/>
    <w:multiLevelType w:val="hybridMultilevel"/>
    <w:tmpl w:val="CC02F77A"/>
    <w:lvl w:ilvl="0" w:tplc="684487FE">
      <w:start w:val="1"/>
      <w:numFmt w:val="decimal"/>
      <w:lvlText w:val="4.%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9">
    <w:nsid w:val="437C29F2"/>
    <w:multiLevelType w:val="hybridMultilevel"/>
    <w:tmpl w:val="0E9E1BA8"/>
    <w:lvl w:ilvl="0" w:tplc="340A000D">
      <w:start w:val="1"/>
      <w:numFmt w:val="bullet"/>
      <w:lvlText w:val=""/>
      <w:lvlJc w:val="left"/>
      <w:pPr>
        <w:ind w:left="1146" w:hanging="360"/>
      </w:pPr>
      <w:rPr>
        <w:rFonts w:ascii="Wingdings" w:hAnsi="Wingdings" w:hint="default"/>
      </w:rPr>
    </w:lvl>
    <w:lvl w:ilvl="1" w:tplc="340A000D">
      <w:start w:val="1"/>
      <w:numFmt w:val="bullet"/>
      <w:lvlText w:val=""/>
      <w:lvlJc w:val="left"/>
      <w:pPr>
        <w:ind w:left="1866" w:hanging="360"/>
      </w:pPr>
      <w:rPr>
        <w:rFonts w:ascii="Wingdings" w:hAnsi="Wingdings" w:hint="default"/>
      </w:rPr>
    </w:lvl>
    <w:lvl w:ilvl="2" w:tplc="340A000B">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0">
    <w:nsid w:val="438165BA"/>
    <w:multiLevelType w:val="hybridMultilevel"/>
    <w:tmpl w:val="C9B2655A"/>
    <w:lvl w:ilvl="0" w:tplc="CA2A4564">
      <w:start w:val="2"/>
      <w:numFmt w:val="decimal"/>
      <w:lvlText w:val="4.%1.3"/>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441A555D"/>
    <w:multiLevelType w:val="hybridMultilevel"/>
    <w:tmpl w:val="DC30BFE0"/>
    <w:lvl w:ilvl="0" w:tplc="E9AAC8CE">
      <w:start w:val="2"/>
      <w:numFmt w:val="decimal"/>
      <w:lvlText w:val="4.%1.1.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448023A8"/>
    <w:multiLevelType w:val="hybridMultilevel"/>
    <w:tmpl w:val="3E30140A"/>
    <w:lvl w:ilvl="0" w:tplc="C6D691D0">
      <w:start w:val="1"/>
      <w:numFmt w:val="decimal"/>
      <w:lvlText w:val="4.%1.2.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43">
    <w:nsid w:val="45464D73"/>
    <w:multiLevelType w:val="hybridMultilevel"/>
    <w:tmpl w:val="F08810AA"/>
    <w:lvl w:ilvl="0" w:tplc="E85493DA">
      <w:start w:val="3"/>
      <w:numFmt w:val="decimal"/>
      <w:lvlText w:val="4.%1.4"/>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46630419"/>
    <w:multiLevelType w:val="hybridMultilevel"/>
    <w:tmpl w:val="BD08853E"/>
    <w:lvl w:ilvl="0" w:tplc="F6C2F2F0">
      <w:start w:val="2"/>
      <w:numFmt w:val="decimal"/>
      <w:lvlText w:val="4.%1.5"/>
      <w:lvlJc w:val="left"/>
      <w:pPr>
        <w:ind w:left="786"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4CA4769C"/>
    <w:multiLevelType w:val="hybridMultilevel"/>
    <w:tmpl w:val="099E4A7E"/>
    <w:lvl w:ilvl="0" w:tplc="D0B2B9AC">
      <w:start w:val="1"/>
      <w:numFmt w:val="decimal"/>
      <w:lvlText w:val="7.%1"/>
      <w:lvlJc w:val="left"/>
      <w:pPr>
        <w:ind w:left="786"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4FC62817"/>
    <w:multiLevelType w:val="hybridMultilevel"/>
    <w:tmpl w:val="F1FC0734"/>
    <w:lvl w:ilvl="0" w:tplc="86CE356C">
      <w:start w:val="3"/>
      <w:numFmt w:val="decimal"/>
      <w:lvlText w:val="4.%1.5"/>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4FE13451"/>
    <w:multiLevelType w:val="hybridMultilevel"/>
    <w:tmpl w:val="7088A1D2"/>
    <w:lvl w:ilvl="0" w:tplc="DF6245BC">
      <w:start w:val="1"/>
      <w:numFmt w:val="decimal"/>
      <w:lvlText w:val="3.2.%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48">
    <w:nsid w:val="5190524A"/>
    <w:multiLevelType w:val="hybridMultilevel"/>
    <w:tmpl w:val="DAD853FA"/>
    <w:lvl w:ilvl="0" w:tplc="C248F724">
      <w:start w:val="1"/>
      <w:numFmt w:val="decimal"/>
      <w:lvlText w:val="4.%1.2.5"/>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52CB0C25"/>
    <w:multiLevelType w:val="hybridMultilevel"/>
    <w:tmpl w:val="881AB42A"/>
    <w:lvl w:ilvl="0" w:tplc="340A0019">
      <w:start w:val="1"/>
      <w:numFmt w:val="lowerLetter"/>
      <w:lvlText w:val="%1."/>
      <w:lvlJc w:val="left"/>
      <w:pPr>
        <w:ind w:left="1233" w:hanging="360"/>
      </w:pPr>
    </w:lvl>
    <w:lvl w:ilvl="1" w:tplc="5BECC57E">
      <w:start w:val="1"/>
      <w:numFmt w:val="decimal"/>
      <w:lvlText w:val="%2."/>
      <w:lvlJc w:val="left"/>
      <w:pPr>
        <w:ind w:left="2028" w:hanging="435"/>
      </w:pPr>
      <w:rPr>
        <w:rFonts w:hint="default"/>
      </w:rPr>
    </w:lvl>
    <w:lvl w:ilvl="2" w:tplc="340A001B" w:tentative="1">
      <w:start w:val="1"/>
      <w:numFmt w:val="lowerRoman"/>
      <w:lvlText w:val="%3."/>
      <w:lvlJc w:val="right"/>
      <w:pPr>
        <w:ind w:left="2673" w:hanging="180"/>
      </w:pPr>
    </w:lvl>
    <w:lvl w:ilvl="3" w:tplc="340A000F" w:tentative="1">
      <w:start w:val="1"/>
      <w:numFmt w:val="decimal"/>
      <w:lvlText w:val="%4."/>
      <w:lvlJc w:val="left"/>
      <w:pPr>
        <w:ind w:left="3393" w:hanging="360"/>
      </w:pPr>
    </w:lvl>
    <w:lvl w:ilvl="4" w:tplc="340A0019" w:tentative="1">
      <w:start w:val="1"/>
      <w:numFmt w:val="lowerLetter"/>
      <w:lvlText w:val="%5."/>
      <w:lvlJc w:val="left"/>
      <w:pPr>
        <w:ind w:left="4113" w:hanging="360"/>
      </w:pPr>
    </w:lvl>
    <w:lvl w:ilvl="5" w:tplc="340A001B" w:tentative="1">
      <w:start w:val="1"/>
      <w:numFmt w:val="lowerRoman"/>
      <w:lvlText w:val="%6."/>
      <w:lvlJc w:val="right"/>
      <w:pPr>
        <w:ind w:left="4833" w:hanging="180"/>
      </w:pPr>
    </w:lvl>
    <w:lvl w:ilvl="6" w:tplc="340A000F" w:tentative="1">
      <w:start w:val="1"/>
      <w:numFmt w:val="decimal"/>
      <w:lvlText w:val="%7."/>
      <w:lvlJc w:val="left"/>
      <w:pPr>
        <w:ind w:left="5553" w:hanging="360"/>
      </w:pPr>
    </w:lvl>
    <w:lvl w:ilvl="7" w:tplc="340A0019" w:tentative="1">
      <w:start w:val="1"/>
      <w:numFmt w:val="lowerLetter"/>
      <w:lvlText w:val="%8."/>
      <w:lvlJc w:val="left"/>
      <w:pPr>
        <w:ind w:left="6273" w:hanging="360"/>
      </w:pPr>
    </w:lvl>
    <w:lvl w:ilvl="8" w:tplc="340A001B" w:tentative="1">
      <w:start w:val="1"/>
      <w:numFmt w:val="lowerRoman"/>
      <w:lvlText w:val="%9."/>
      <w:lvlJc w:val="right"/>
      <w:pPr>
        <w:ind w:left="6993" w:hanging="180"/>
      </w:pPr>
    </w:lvl>
  </w:abstractNum>
  <w:abstractNum w:abstractNumId="50">
    <w:nsid w:val="52DB5F69"/>
    <w:multiLevelType w:val="hybridMultilevel"/>
    <w:tmpl w:val="1AB019B0"/>
    <w:lvl w:ilvl="0" w:tplc="0C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nsid w:val="53BE56D0"/>
    <w:multiLevelType w:val="hybridMultilevel"/>
    <w:tmpl w:val="61D46460"/>
    <w:lvl w:ilvl="0" w:tplc="0F965B80">
      <w:start w:val="2"/>
      <w:numFmt w:val="decimal"/>
      <w:lvlText w:val="4.%1.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nsid w:val="54905EA3"/>
    <w:multiLevelType w:val="hybridMultilevel"/>
    <w:tmpl w:val="CF707138"/>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53">
    <w:nsid w:val="54F749C2"/>
    <w:multiLevelType w:val="hybridMultilevel"/>
    <w:tmpl w:val="F41A3A22"/>
    <w:lvl w:ilvl="0" w:tplc="AFFA94B2">
      <w:start w:val="1"/>
      <w:numFmt w:val="decimal"/>
      <w:lvlText w:val="4.%1.2.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nsid w:val="570811A8"/>
    <w:multiLevelType w:val="hybridMultilevel"/>
    <w:tmpl w:val="CA4A2F02"/>
    <w:lvl w:ilvl="0" w:tplc="09BA6186">
      <w:start w:val="3"/>
      <w:numFmt w:val="decimal"/>
      <w:lvlText w:val="4.%1.2"/>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5A4554F5"/>
    <w:multiLevelType w:val="hybridMultilevel"/>
    <w:tmpl w:val="615EA6C0"/>
    <w:lvl w:ilvl="0" w:tplc="763AFD70">
      <w:start w:val="1"/>
      <w:numFmt w:val="upperRoman"/>
      <w:lvlText w:val="%1."/>
      <w:lvlJc w:val="right"/>
      <w:pPr>
        <w:ind w:left="1233" w:hanging="360"/>
      </w:pPr>
    </w:lvl>
    <w:lvl w:ilvl="1" w:tplc="340A0019" w:tentative="1">
      <w:start w:val="1"/>
      <w:numFmt w:val="lowerLetter"/>
      <w:lvlText w:val="%2."/>
      <w:lvlJc w:val="left"/>
      <w:pPr>
        <w:ind w:left="1953" w:hanging="360"/>
      </w:pPr>
    </w:lvl>
    <w:lvl w:ilvl="2" w:tplc="340A001B" w:tentative="1">
      <w:start w:val="1"/>
      <w:numFmt w:val="lowerRoman"/>
      <w:lvlText w:val="%3."/>
      <w:lvlJc w:val="right"/>
      <w:pPr>
        <w:ind w:left="2673" w:hanging="180"/>
      </w:pPr>
    </w:lvl>
    <w:lvl w:ilvl="3" w:tplc="340A000F" w:tentative="1">
      <w:start w:val="1"/>
      <w:numFmt w:val="decimal"/>
      <w:lvlText w:val="%4."/>
      <w:lvlJc w:val="left"/>
      <w:pPr>
        <w:ind w:left="3393" w:hanging="360"/>
      </w:pPr>
    </w:lvl>
    <w:lvl w:ilvl="4" w:tplc="340A0019" w:tentative="1">
      <w:start w:val="1"/>
      <w:numFmt w:val="lowerLetter"/>
      <w:lvlText w:val="%5."/>
      <w:lvlJc w:val="left"/>
      <w:pPr>
        <w:ind w:left="4113" w:hanging="360"/>
      </w:pPr>
    </w:lvl>
    <w:lvl w:ilvl="5" w:tplc="340A001B" w:tentative="1">
      <w:start w:val="1"/>
      <w:numFmt w:val="lowerRoman"/>
      <w:lvlText w:val="%6."/>
      <w:lvlJc w:val="right"/>
      <w:pPr>
        <w:ind w:left="4833" w:hanging="180"/>
      </w:pPr>
    </w:lvl>
    <w:lvl w:ilvl="6" w:tplc="340A000F" w:tentative="1">
      <w:start w:val="1"/>
      <w:numFmt w:val="decimal"/>
      <w:lvlText w:val="%7."/>
      <w:lvlJc w:val="left"/>
      <w:pPr>
        <w:ind w:left="5553" w:hanging="360"/>
      </w:pPr>
    </w:lvl>
    <w:lvl w:ilvl="7" w:tplc="340A0019" w:tentative="1">
      <w:start w:val="1"/>
      <w:numFmt w:val="lowerLetter"/>
      <w:lvlText w:val="%8."/>
      <w:lvlJc w:val="left"/>
      <w:pPr>
        <w:ind w:left="6273" w:hanging="360"/>
      </w:pPr>
    </w:lvl>
    <w:lvl w:ilvl="8" w:tplc="340A001B" w:tentative="1">
      <w:start w:val="1"/>
      <w:numFmt w:val="lowerRoman"/>
      <w:lvlText w:val="%9."/>
      <w:lvlJc w:val="right"/>
      <w:pPr>
        <w:ind w:left="6993" w:hanging="180"/>
      </w:pPr>
    </w:lvl>
  </w:abstractNum>
  <w:abstractNum w:abstractNumId="56">
    <w:nsid w:val="606B3311"/>
    <w:multiLevelType w:val="hybridMultilevel"/>
    <w:tmpl w:val="708637D2"/>
    <w:lvl w:ilvl="0" w:tplc="8C90D1E2">
      <w:start w:val="1"/>
      <w:numFmt w:val="decimal"/>
      <w:lvlText w:val="4.%1.2.3"/>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nsid w:val="60916A94"/>
    <w:multiLevelType w:val="hybridMultilevel"/>
    <w:tmpl w:val="121C033C"/>
    <w:lvl w:ilvl="0" w:tplc="B0508F16">
      <w:start w:val="1"/>
      <w:numFmt w:val="decimal"/>
      <w:lvlText w:val="%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58">
    <w:nsid w:val="63307D61"/>
    <w:multiLevelType w:val="hybridMultilevel"/>
    <w:tmpl w:val="803E664A"/>
    <w:lvl w:ilvl="0" w:tplc="15A6F3CA">
      <w:start w:val="1"/>
      <w:numFmt w:val="decimal"/>
      <w:lvlText w:val="4.%1.2.4"/>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59">
    <w:nsid w:val="676C6223"/>
    <w:multiLevelType w:val="hybridMultilevel"/>
    <w:tmpl w:val="3500AC56"/>
    <w:lvl w:ilvl="0" w:tplc="15A6F3CA">
      <w:start w:val="1"/>
      <w:numFmt w:val="decimal"/>
      <w:lvlText w:val="4.%1.2.4"/>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nsid w:val="68BB20FD"/>
    <w:multiLevelType w:val="hybridMultilevel"/>
    <w:tmpl w:val="7B4E0162"/>
    <w:lvl w:ilvl="0" w:tplc="C5C8274C">
      <w:start w:val="1"/>
      <w:numFmt w:val="decimal"/>
      <w:lvlText w:val="4.%1.1.2"/>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nsid w:val="6A9B01A6"/>
    <w:multiLevelType w:val="hybridMultilevel"/>
    <w:tmpl w:val="C05E795E"/>
    <w:lvl w:ilvl="0" w:tplc="879C0F14">
      <w:start w:val="1"/>
      <w:numFmt w:val="low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nsid w:val="761B3B79"/>
    <w:multiLevelType w:val="hybridMultilevel"/>
    <w:tmpl w:val="615EA6C0"/>
    <w:lvl w:ilvl="0" w:tplc="763AFD70">
      <w:start w:val="1"/>
      <w:numFmt w:val="upperRoman"/>
      <w:lvlText w:val="%1."/>
      <w:lvlJc w:val="right"/>
      <w:pPr>
        <w:ind w:left="1233" w:hanging="360"/>
      </w:pPr>
    </w:lvl>
    <w:lvl w:ilvl="1" w:tplc="340A0019" w:tentative="1">
      <w:start w:val="1"/>
      <w:numFmt w:val="lowerLetter"/>
      <w:lvlText w:val="%2."/>
      <w:lvlJc w:val="left"/>
      <w:pPr>
        <w:ind w:left="1953" w:hanging="360"/>
      </w:pPr>
    </w:lvl>
    <w:lvl w:ilvl="2" w:tplc="340A001B" w:tentative="1">
      <w:start w:val="1"/>
      <w:numFmt w:val="lowerRoman"/>
      <w:lvlText w:val="%3."/>
      <w:lvlJc w:val="right"/>
      <w:pPr>
        <w:ind w:left="2673" w:hanging="180"/>
      </w:pPr>
    </w:lvl>
    <w:lvl w:ilvl="3" w:tplc="340A000F" w:tentative="1">
      <w:start w:val="1"/>
      <w:numFmt w:val="decimal"/>
      <w:lvlText w:val="%4."/>
      <w:lvlJc w:val="left"/>
      <w:pPr>
        <w:ind w:left="3393" w:hanging="360"/>
      </w:pPr>
    </w:lvl>
    <w:lvl w:ilvl="4" w:tplc="340A0019" w:tentative="1">
      <w:start w:val="1"/>
      <w:numFmt w:val="lowerLetter"/>
      <w:lvlText w:val="%5."/>
      <w:lvlJc w:val="left"/>
      <w:pPr>
        <w:ind w:left="4113" w:hanging="360"/>
      </w:pPr>
    </w:lvl>
    <w:lvl w:ilvl="5" w:tplc="340A001B" w:tentative="1">
      <w:start w:val="1"/>
      <w:numFmt w:val="lowerRoman"/>
      <w:lvlText w:val="%6."/>
      <w:lvlJc w:val="right"/>
      <w:pPr>
        <w:ind w:left="4833" w:hanging="180"/>
      </w:pPr>
    </w:lvl>
    <w:lvl w:ilvl="6" w:tplc="340A000F" w:tentative="1">
      <w:start w:val="1"/>
      <w:numFmt w:val="decimal"/>
      <w:lvlText w:val="%7."/>
      <w:lvlJc w:val="left"/>
      <w:pPr>
        <w:ind w:left="5553" w:hanging="360"/>
      </w:pPr>
    </w:lvl>
    <w:lvl w:ilvl="7" w:tplc="340A0019" w:tentative="1">
      <w:start w:val="1"/>
      <w:numFmt w:val="lowerLetter"/>
      <w:lvlText w:val="%8."/>
      <w:lvlJc w:val="left"/>
      <w:pPr>
        <w:ind w:left="6273" w:hanging="360"/>
      </w:pPr>
    </w:lvl>
    <w:lvl w:ilvl="8" w:tplc="340A001B" w:tentative="1">
      <w:start w:val="1"/>
      <w:numFmt w:val="lowerRoman"/>
      <w:lvlText w:val="%9."/>
      <w:lvlJc w:val="right"/>
      <w:pPr>
        <w:ind w:left="6993" w:hanging="180"/>
      </w:pPr>
    </w:lvl>
  </w:abstractNum>
  <w:abstractNum w:abstractNumId="63">
    <w:nsid w:val="7A00246F"/>
    <w:multiLevelType w:val="hybridMultilevel"/>
    <w:tmpl w:val="B0E6FDF2"/>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64">
    <w:nsid w:val="7DF45390"/>
    <w:multiLevelType w:val="hybridMultilevel"/>
    <w:tmpl w:val="F2869576"/>
    <w:lvl w:ilvl="0" w:tplc="2A6CB472">
      <w:start w:val="2"/>
      <w:numFmt w:val="decimal"/>
      <w:lvlText w:val="4.%1.1.2"/>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nsid w:val="7E642759"/>
    <w:multiLevelType w:val="hybridMultilevel"/>
    <w:tmpl w:val="C4ACA26E"/>
    <w:lvl w:ilvl="0" w:tplc="E3FE08E6">
      <w:start w:val="2"/>
      <w:numFmt w:val="decimal"/>
      <w:lvlText w:val="4.%1.4"/>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9"/>
  </w:num>
  <w:num w:numId="13">
    <w:abstractNumId w:val="47"/>
  </w:num>
  <w:num w:numId="14">
    <w:abstractNumId w:val="28"/>
  </w:num>
  <w:num w:numId="15">
    <w:abstractNumId w:val="55"/>
  </w:num>
  <w:num w:numId="16">
    <w:abstractNumId w:val="32"/>
  </w:num>
  <w:num w:numId="17">
    <w:abstractNumId w:val="49"/>
  </w:num>
  <w:num w:numId="18">
    <w:abstractNumId w:val="26"/>
  </w:num>
  <w:num w:numId="19">
    <w:abstractNumId w:val="38"/>
  </w:num>
  <w:num w:numId="20">
    <w:abstractNumId w:val="27"/>
  </w:num>
  <w:num w:numId="21">
    <w:abstractNumId w:val="42"/>
  </w:num>
  <w:num w:numId="22">
    <w:abstractNumId w:val="34"/>
  </w:num>
  <w:num w:numId="23">
    <w:abstractNumId w:val="41"/>
  </w:num>
  <w:num w:numId="24">
    <w:abstractNumId w:val="19"/>
  </w:num>
  <w:num w:numId="25">
    <w:abstractNumId w:val="64"/>
  </w:num>
  <w:num w:numId="26">
    <w:abstractNumId w:val="18"/>
  </w:num>
  <w:num w:numId="27">
    <w:abstractNumId w:val="30"/>
  </w:num>
  <w:num w:numId="28">
    <w:abstractNumId w:val="20"/>
  </w:num>
  <w:num w:numId="29">
    <w:abstractNumId w:val="53"/>
  </w:num>
  <w:num w:numId="30">
    <w:abstractNumId w:val="60"/>
  </w:num>
  <w:num w:numId="31">
    <w:abstractNumId w:val="35"/>
  </w:num>
  <w:num w:numId="32">
    <w:abstractNumId w:val="31"/>
  </w:num>
  <w:num w:numId="33">
    <w:abstractNumId w:val="39"/>
  </w:num>
  <w:num w:numId="34">
    <w:abstractNumId w:val="56"/>
  </w:num>
  <w:num w:numId="35">
    <w:abstractNumId w:val="59"/>
  </w:num>
  <w:num w:numId="36">
    <w:abstractNumId w:val="22"/>
  </w:num>
  <w:num w:numId="37">
    <w:abstractNumId w:val="57"/>
  </w:num>
  <w:num w:numId="38">
    <w:abstractNumId w:val="58"/>
  </w:num>
  <w:num w:numId="39">
    <w:abstractNumId w:val="45"/>
  </w:num>
  <w:num w:numId="40">
    <w:abstractNumId w:val="37"/>
  </w:num>
  <w:num w:numId="41">
    <w:abstractNumId w:val="51"/>
  </w:num>
  <w:num w:numId="42">
    <w:abstractNumId w:val="63"/>
  </w:num>
  <w:num w:numId="43">
    <w:abstractNumId w:val="15"/>
  </w:num>
  <w:num w:numId="44">
    <w:abstractNumId w:val="52"/>
  </w:num>
  <w:num w:numId="45">
    <w:abstractNumId w:val="40"/>
  </w:num>
  <w:num w:numId="46">
    <w:abstractNumId w:val="65"/>
  </w:num>
  <w:num w:numId="47">
    <w:abstractNumId w:val="48"/>
  </w:num>
  <w:num w:numId="48">
    <w:abstractNumId w:val="44"/>
  </w:num>
  <w:num w:numId="49">
    <w:abstractNumId w:val="23"/>
  </w:num>
  <w:num w:numId="50">
    <w:abstractNumId w:val="17"/>
  </w:num>
  <w:num w:numId="51">
    <w:abstractNumId w:val="54"/>
  </w:num>
  <w:num w:numId="52">
    <w:abstractNumId w:val="16"/>
  </w:num>
  <w:num w:numId="53">
    <w:abstractNumId w:val="43"/>
  </w:num>
  <w:num w:numId="54">
    <w:abstractNumId w:val="46"/>
  </w:num>
  <w:num w:numId="55">
    <w:abstractNumId w:val="33"/>
  </w:num>
  <w:num w:numId="56">
    <w:abstractNumId w:val="36"/>
  </w:num>
  <w:num w:numId="57">
    <w:abstractNumId w:val="21"/>
  </w:num>
  <w:num w:numId="58">
    <w:abstractNumId w:val="24"/>
  </w:num>
  <w:num w:numId="59">
    <w:abstractNumId w:val="25"/>
  </w:num>
  <w:num w:numId="60">
    <w:abstractNumId w:val="61"/>
  </w:num>
  <w:num w:numId="61">
    <w:abstractNumId w:val="6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B66"/>
    <w:rsid w:val="00005D74"/>
    <w:rsid w:val="000100D7"/>
    <w:rsid w:val="00011097"/>
    <w:rsid w:val="000112DC"/>
    <w:rsid w:val="00011DEF"/>
    <w:rsid w:val="00013963"/>
    <w:rsid w:val="00025F28"/>
    <w:rsid w:val="00037115"/>
    <w:rsid w:val="00045388"/>
    <w:rsid w:val="000509C4"/>
    <w:rsid w:val="000567E7"/>
    <w:rsid w:val="00063838"/>
    <w:rsid w:val="00063DA0"/>
    <w:rsid w:val="000648B9"/>
    <w:rsid w:val="00065D67"/>
    <w:rsid w:val="00067869"/>
    <w:rsid w:val="000844ED"/>
    <w:rsid w:val="00084799"/>
    <w:rsid w:val="00086209"/>
    <w:rsid w:val="000978F2"/>
    <w:rsid w:val="000A2793"/>
    <w:rsid w:val="000A4A9A"/>
    <w:rsid w:val="000B5141"/>
    <w:rsid w:val="000B6C83"/>
    <w:rsid w:val="000D1A3B"/>
    <w:rsid w:val="000D2EDA"/>
    <w:rsid w:val="000D3A8D"/>
    <w:rsid w:val="000E470E"/>
    <w:rsid w:val="000E57B8"/>
    <w:rsid w:val="000E5CDB"/>
    <w:rsid w:val="000F1A36"/>
    <w:rsid w:val="000F4187"/>
    <w:rsid w:val="001013BB"/>
    <w:rsid w:val="001039FD"/>
    <w:rsid w:val="001048C3"/>
    <w:rsid w:val="001049C9"/>
    <w:rsid w:val="00110886"/>
    <w:rsid w:val="00114A45"/>
    <w:rsid w:val="0011518B"/>
    <w:rsid w:val="001204CB"/>
    <w:rsid w:val="0012104A"/>
    <w:rsid w:val="001249A8"/>
    <w:rsid w:val="00125682"/>
    <w:rsid w:val="00125A28"/>
    <w:rsid w:val="00130B47"/>
    <w:rsid w:val="00134BA2"/>
    <w:rsid w:val="00135715"/>
    <w:rsid w:val="001376A3"/>
    <w:rsid w:val="00141028"/>
    <w:rsid w:val="0014475C"/>
    <w:rsid w:val="00146895"/>
    <w:rsid w:val="00146B98"/>
    <w:rsid w:val="001501AE"/>
    <w:rsid w:val="001530D6"/>
    <w:rsid w:val="0015329E"/>
    <w:rsid w:val="001542F5"/>
    <w:rsid w:val="00157FF4"/>
    <w:rsid w:val="001619E0"/>
    <w:rsid w:val="00164EE1"/>
    <w:rsid w:val="001675A9"/>
    <w:rsid w:val="00170974"/>
    <w:rsid w:val="0017144B"/>
    <w:rsid w:val="00171647"/>
    <w:rsid w:val="001722B8"/>
    <w:rsid w:val="00175A82"/>
    <w:rsid w:val="00176256"/>
    <w:rsid w:val="00177103"/>
    <w:rsid w:val="00182475"/>
    <w:rsid w:val="0018745E"/>
    <w:rsid w:val="00190C9A"/>
    <w:rsid w:val="001A6499"/>
    <w:rsid w:val="001A66AB"/>
    <w:rsid w:val="001A6E8E"/>
    <w:rsid w:val="001B291E"/>
    <w:rsid w:val="001B318E"/>
    <w:rsid w:val="001B5943"/>
    <w:rsid w:val="001C1403"/>
    <w:rsid w:val="001C1649"/>
    <w:rsid w:val="001C271E"/>
    <w:rsid w:val="001C3A83"/>
    <w:rsid w:val="001C4955"/>
    <w:rsid w:val="001E2B6D"/>
    <w:rsid w:val="001E4EA5"/>
    <w:rsid w:val="001E6A6C"/>
    <w:rsid w:val="001F2BB5"/>
    <w:rsid w:val="001F3276"/>
    <w:rsid w:val="001F385F"/>
    <w:rsid w:val="001F4C68"/>
    <w:rsid w:val="001F5839"/>
    <w:rsid w:val="002009AC"/>
    <w:rsid w:val="00200AA1"/>
    <w:rsid w:val="00203DA7"/>
    <w:rsid w:val="00206AEF"/>
    <w:rsid w:val="00210165"/>
    <w:rsid w:val="00220ADB"/>
    <w:rsid w:val="0022351C"/>
    <w:rsid w:val="002237B5"/>
    <w:rsid w:val="00225856"/>
    <w:rsid w:val="00225918"/>
    <w:rsid w:val="00225A17"/>
    <w:rsid w:val="00227B70"/>
    <w:rsid w:val="00227C22"/>
    <w:rsid w:val="0024166C"/>
    <w:rsid w:val="0024627E"/>
    <w:rsid w:val="00251566"/>
    <w:rsid w:val="00270B9D"/>
    <w:rsid w:val="00272374"/>
    <w:rsid w:val="00275553"/>
    <w:rsid w:val="00282257"/>
    <w:rsid w:val="00282E4F"/>
    <w:rsid w:val="002842E0"/>
    <w:rsid w:val="00292458"/>
    <w:rsid w:val="00293055"/>
    <w:rsid w:val="00293D26"/>
    <w:rsid w:val="00293FAA"/>
    <w:rsid w:val="00297796"/>
    <w:rsid w:val="002A0B65"/>
    <w:rsid w:val="002B111D"/>
    <w:rsid w:val="002B1BB4"/>
    <w:rsid w:val="002B473A"/>
    <w:rsid w:val="002B7D3A"/>
    <w:rsid w:val="002C182D"/>
    <w:rsid w:val="002C2D50"/>
    <w:rsid w:val="002C6C45"/>
    <w:rsid w:val="002D3881"/>
    <w:rsid w:val="002D4316"/>
    <w:rsid w:val="002D546E"/>
    <w:rsid w:val="002D751D"/>
    <w:rsid w:val="002E1743"/>
    <w:rsid w:val="002E3E1E"/>
    <w:rsid w:val="002E4D1F"/>
    <w:rsid w:val="002F40AA"/>
    <w:rsid w:val="003000BD"/>
    <w:rsid w:val="003039B3"/>
    <w:rsid w:val="003133AA"/>
    <w:rsid w:val="00316EC3"/>
    <w:rsid w:val="00324053"/>
    <w:rsid w:val="0032531E"/>
    <w:rsid w:val="003264FC"/>
    <w:rsid w:val="003329DC"/>
    <w:rsid w:val="003461E8"/>
    <w:rsid w:val="00346ECE"/>
    <w:rsid w:val="0034713E"/>
    <w:rsid w:val="00352B77"/>
    <w:rsid w:val="00353B2C"/>
    <w:rsid w:val="00355BE8"/>
    <w:rsid w:val="00363EA1"/>
    <w:rsid w:val="00365D1F"/>
    <w:rsid w:val="00371391"/>
    <w:rsid w:val="00386233"/>
    <w:rsid w:val="003A3B73"/>
    <w:rsid w:val="003A6412"/>
    <w:rsid w:val="003A702D"/>
    <w:rsid w:val="003B23E6"/>
    <w:rsid w:val="003B2A38"/>
    <w:rsid w:val="003B3CF2"/>
    <w:rsid w:val="003B63C4"/>
    <w:rsid w:val="003C6D96"/>
    <w:rsid w:val="003D57A4"/>
    <w:rsid w:val="003D6B68"/>
    <w:rsid w:val="003E1006"/>
    <w:rsid w:val="003E1737"/>
    <w:rsid w:val="003E3894"/>
    <w:rsid w:val="003E4228"/>
    <w:rsid w:val="003F3CDC"/>
    <w:rsid w:val="003F6339"/>
    <w:rsid w:val="00401D2C"/>
    <w:rsid w:val="00402B4D"/>
    <w:rsid w:val="00404DA7"/>
    <w:rsid w:val="00407181"/>
    <w:rsid w:val="00407AE0"/>
    <w:rsid w:val="00411B79"/>
    <w:rsid w:val="00422EE6"/>
    <w:rsid w:val="00425CE7"/>
    <w:rsid w:val="00441A72"/>
    <w:rsid w:val="00443249"/>
    <w:rsid w:val="0044602C"/>
    <w:rsid w:val="00454105"/>
    <w:rsid w:val="004545E4"/>
    <w:rsid w:val="00454868"/>
    <w:rsid w:val="004562BB"/>
    <w:rsid w:val="00462146"/>
    <w:rsid w:val="004623F0"/>
    <w:rsid w:val="00462B8B"/>
    <w:rsid w:val="00466E1C"/>
    <w:rsid w:val="00476685"/>
    <w:rsid w:val="00476861"/>
    <w:rsid w:val="00477A61"/>
    <w:rsid w:val="00483C86"/>
    <w:rsid w:val="0048754D"/>
    <w:rsid w:val="00492479"/>
    <w:rsid w:val="004A51D5"/>
    <w:rsid w:val="004B0C53"/>
    <w:rsid w:val="004B1CFE"/>
    <w:rsid w:val="004B3DA0"/>
    <w:rsid w:val="004B5920"/>
    <w:rsid w:val="004C1139"/>
    <w:rsid w:val="004C38F3"/>
    <w:rsid w:val="004C55C3"/>
    <w:rsid w:val="004C57ED"/>
    <w:rsid w:val="004C69D0"/>
    <w:rsid w:val="004C70D1"/>
    <w:rsid w:val="004D1BD7"/>
    <w:rsid w:val="004D2609"/>
    <w:rsid w:val="004D4767"/>
    <w:rsid w:val="004D7E34"/>
    <w:rsid w:val="004E48BA"/>
    <w:rsid w:val="004E5C2D"/>
    <w:rsid w:val="004E6788"/>
    <w:rsid w:val="004E7816"/>
    <w:rsid w:val="004F5761"/>
    <w:rsid w:val="004F58FB"/>
    <w:rsid w:val="005017DB"/>
    <w:rsid w:val="0050781C"/>
    <w:rsid w:val="00510284"/>
    <w:rsid w:val="00511385"/>
    <w:rsid w:val="005138EA"/>
    <w:rsid w:val="005152B7"/>
    <w:rsid w:val="00516388"/>
    <w:rsid w:val="00516E0A"/>
    <w:rsid w:val="0052171E"/>
    <w:rsid w:val="005222F3"/>
    <w:rsid w:val="00523195"/>
    <w:rsid w:val="00523D02"/>
    <w:rsid w:val="005301EC"/>
    <w:rsid w:val="00541B20"/>
    <w:rsid w:val="0054585C"/>
    <w:rsid w:val="00545BD4"/>
    <w:rsid w:val="00546350"/>
    <w:rsid w:val="00550D45"/>
    <w:rsid w:val="00557A7C"/>
    <w:rsid w:val="00557D01"/>
    <w:rsid w:val="0056093D"/>
    <w:rsid w:val="00562849"/>
    <w:rsid w:val="00562AFC"/>
    <w:rsid w:val="00564B09"/>
    <w:rsid w:val="00570082"/>
    <w:rsid w:val="005733F1"/>
    <w:rsid w:val="00575532"/>
    <w:rsid w:val="005768F7"/>
    <w:rsid w:val="00576BE1"/>
    <w:rsid w:val="00576FED"/>
    <w:rsid w:val="00580297"/>
    <w:rsid w:val="00582A0B"/>
    <w:rsid w:val="005836D0"/>
    <w:rsid w:val="005857A9"/>
    <w:rsid w:val="00591245"/>
    <w:rsid w:val="00593752"/>
    <w:rsid w:val="005965B7"/>
    <w:rsid w:val="00596663"/>
    <w:rsid w:val="0059769D"/>
    <w:rsid w:val="005A22BF"/>
    <w:rsid w:val="005A3A42"/>
    <w:rsid w:val="005A5590"/>
    <w:rsid w:val="005B2BE3"/>
    <w:rsid w:val="005B5FFD"/>
    <w:rsid w:val="005C4B34"/>
    <w:rsid w:val="005D1417"/>
    <w:rsid w:val="005D170E"/>
    <w:rsid w:val="005D3027"/>
    <w:rsid w:val="005F215E"/>
    <w:rsid w:val="005F6865"/>
    <w:rsid w:val="00600213"/>
    <w:rsid w:val="006033A1"/>
    <w:rsid w:val="00615198"/>
    <w:rsid w:val="00630300"/>
    <w:rsid w:val="006350B3"/>
    <w:rsid w:val="00636EDE"/>
    <w:rsid w:val="00637619"/>
    <w:rsid w:val="00644E0E"/>
    <w:rsid w:val="00646C50"/>
    <w:rsid w:val="00651998"/>
    <w:rsid w:val="006525B3"/>
    <w:rsid w:val="00652A83"/>
    <w:rsid w:val="00652E5A"/>
    <w:rsid w:val="00652FFC"/>
    <w:rsid w:val="0065433B"/>
    <w:rsid w:val="00656753"/>
    <w:rsid w:val="00656929"/>
    <w:rsid w:val="006628D9"/>
    <w:rsid w:val="006633E9"/>
    <w:rsid w:val="00664541"/>
    <w:rsid w:val="00665B4F"/>
    <w:rsid w:val="00667B67"/>
    <w:rsid w:val="006758E7"/>
    <w:rsid w:val="00680121"/>
    <w:rsid w:val="00684786"/>
    <w:rsid w:val="006858A7"/>
    <w:rsid w:val="006865B8"/>
    <w:rsid w:val="006914BF"/>
    <w:rsid w:val="00691DC7"/>
    <w:rsid w:val="00697661"/>
    <w:rsid w:val="006A00EB"/>
    <w:rsid w:val="006A155E"/>
    <w:rsid w:val="006A5458"/>
    <w:rsid w:val="006B5A8C"/>
    <w:rsid w:val="006B7244"/>
    <w:rsid w:val="006B7979"/>
    <w:rsid w:val="006C0066"/>
    <w:rsid w:val="006C7CC2"/>
    <w:rsid w:val="006D3B27"/>
    <w:rsid w:val="006E1924"/>
    <w:rsid w:val="006F0B57"/>
    <w:rsid w:val="006F2223"/>
    <w:rsid w:val="006F28E2"/>
    <w:rsid w:val="006F3346"/>
    <w:rsid w:val="006F66AA"/>
    <w:rsid w:val="0070329E"/>
    <w:rsid w:val="00707D62"/>
    <w:rsid w:val="00712862"/>
    <w:rsid w:val="0071620C"/>
    <w:rsid w:val="00722962"/>
    <w:rsid w:val="007229B0"/>
    <w:rsid w:val="00724EC2"/>
    <w:rsid w:val="00727451"/>
    <w:rsid w:val="007300D2"/>
    <w:rsid w:val="00732212"/>
    <w:rsid w:val="0073577F"/>
    <w:rsid w:val="00736586"/>
    <w:rsid w:val="0073737A"/>
    <w:rsid w:val="0073760A"/>
    <w:rsid w:val="007402AC"/>
    <w:rsid w:val="00741595"/>
    <w:rsid w:val="007455D9"/>
    <w:rsid w:val="0074719F"/>
    <w:rsid w:val="00760DCC"/>
    <w:rsid w:val="00765BFE"/>
    <w:rsid w:val="007668C3"/>
    <w:rsid w:val="00767EFB"/>
    <w:rsid w:val="007736F1"/>
    <w:rsid w:val="00775992"/>
    <w:rsid w:val="00777AB9"/>
    <w:rsid w:val="007812E4"/>
    <w:rsid w:val="007877EA"/>
    <w:rsid w:val="007909DB"/>
    <w:rsid w:val="007928AA"/>
    <w:rsid w:val="00794AA3"/>
    <w:rsid w:val="007A2545"/>
    <w:rsid w:val="007A27BC"/>
    <w:rsid w:val="007B7CC9"/>
    <w:rsid w:val="007C5BA4"/>
    <w:rsid w:val="007C7825"/>
    <w:rsid w:val="007D2FCD"/>
    <w:rsid w:val="007E0C71"/>
    <w:rsid w:val="007E2317"/>
    <w:rsid w:val="007F082A"/>
    <w:rsid w:val="007F2C72"/>
    <w:rsid w:val="007F60B1"/>
    <w:rsid w:val="00805FA5"/>
    <w:rsid w:val="00807924"/>
    <w:rsid w:val="008127BC"/>
    <w:rsid w:val="00825A1B"/>
    <w:rsid w:val="00826821"/>
    <w:rsid w:val="00827C04"/>
    <w:rsid w:val="0083157F"/>
    <w:rsid w:val="00833AD0"/>
    <w:rsid w:val="00835666"/>
    <w:rsid w:val="00843617"/>
    <w:rsid w:val="0084769A"/>
    <w:rsid w:val="0084789E"/>
    <w:rsid w:val="008534A9"/>
    <w:rsid w:val="00862319"/>
    <w:rsid w:val="00865512"/>
    <w:rsid w:val="00870390"/>
    <w:rsid w:val="00870FF1"/>
    <w:rsid w:val="00872FB3"/>
    <w:rsid w:val="00875DF3"/>
    <w:rsid w:val="008773E0"/>
    <w:rsid w:val="0088356D"/>
    <w:rsid w:val="008842D2"/>
    <w:rsid w:val="00893FD8"/>
    <w:rsid w:val="00895E28"/>
    <w:rsid w:val="008A1313"/>
    <w:rsid w:val="008A1B4C"/>
    <w:rsid w:val="008A1D33"/>
    <w:rsid w:val="008A431B"/>
    <w:rsid w:val="008A5DE1"/>
    <w:rsid w:val="008A6D37"/>
    <w:rsid w:val="008B03A0"/>
    <w:rsid w:val="008B2350"/>
    <w:rsid w:val="008B4608"/>
    <w:rsid w:val="008C1F95"/>
    <w:rsid w:val="008C479C"/>
    <w:rsid w:val="008D3CBB"/>
    <w:rsid w:val="008E1E4E"/>
    <w:rsid w:val="008E3D61"/>
    <w:rsid w:val="008F2336"/>
    <w:rsid w:val="008F5F03"/>
    <w:rsid w:val="008F77E1"/>
    <w:rsid w:val="00900985"/>
    <w:rsid w:val="0090377E"/>
    <w:rsid w:val="00904520"/>
    <w:rsid w:val="009107AD"/>
    <w:rsid w:val="00910911"/>
    <w:rsid w:val="00912CC2"/>
    <w:rsid w:val="009135BD"/>
    <w:rsid w:val="009158E1"/>
    <w:rsid w:val="00920E96"/>
    <w:rsid w:val="00922983"/>
    <w:rsid w:val="00923A1E"/>
    <w:rsid w:val="00925318"/>
    <w:rsid w:val="009262D3"/>
    <w:rsid w:val="00926C31"/>
    <w:rsid w:val="00927115"/>
    <w:rsid w:val="00927299"/>
    <w:rsid w:val="0093122A"/>
    <w:rsid w:val="00933F94"/>
    <w:rsid w:val="009343A3"/>
    <w:rsid w:val="009350F0"/>
    <w:rsid w:val="00940D1D"/>
    <w:rsid w:val="009426A8"/>
    <w:rsid w:val="00952E5F"/>
    <w:rsid w:val="00953D5C"/>
    <w:rsid w:val="00954623"/>
    <w:rsid w:val="009560B8"/>
    <w:rsid w:val="00956265"/>
    <w:rsid w:val="00956534"/>
    <w:rsid w:val="009573D7"/>
    <w:rsid w:val="0095745C"/>
    <w:rsid w:val="00962BEB"/>
    <w:rsid w:val="00971224"/>
    <w:rsid w:val="00977924"/>
    <w:rsid w:val="0098467A"/>
    <w:rsid w:val="00984905"/>
    <w:rsid w:val="00987FB8"/>
    <w:rsid w:val="009907E0"/>
    <w:rsid w:val="00992AD3"/>
    <w:rsid w:val="0099502F"/>
    <w:rsid w:val="009A0018"/>
    <w:rsid w:val="009A0082"/>
    <w:rsid w:val="009A1B75"/>
    <w:rsid w:val="009A3969"/>
    <w:rsid w:val="009A7365"/>
    <w:rsid w:val="009B03B7"/>
    <w:rsid w:val="009B2749"/>
    <w:rsid w:val="009B3F19"/>
    <w:rsid w:val="009B4F8E"/>
    <w:rsid w:val="009C1B66"/>
    <w:rsid w:val="009C4ADF"/>
    <w:rsid w:val="009C5B29"/>
    <w:rsid w:val="009C5C08"/>
    <w:rsid w:val="009D69ED"/>
    <w:rsid w:val="009E65AD"/>
    <w:rsid w:val="009E6FE2"/>
    <w:rsid w:val="009F15CF"/>
    <w:rsid w:val="009F2543"/>
    <w:rsid w:val="009F4816"/>
    <w:rsid w:val="009F5222"/>
    <w:rsid w:val="009F77EE"/>
    <w:rsid w:val="00A02092"/>
    <w:rsid w:val="00A0231D"/>
    <w:rsid w:val="00A0292C"/>
    <w:rsid w:val="00A04C34"/>
    <w:rsid w:val="00A060B2"/>
    <w:rsid w:val="00A121EF"/>
    <w:rsid w:val="00A2211C"/>
    <w:rsid w:val="00A25300"/>
    <w:rsid w:val="00A25ABA"/>
    <w:rsid w:val="00A3556B"/>
    <w:rsid w:val="00A36EF0"/>
    <w:rsid w:val="00A37118"/>
    <w:rsid w:val="00A400FA"/>
    <w:rsid w:val="00A5217D"/>
    <w:rsid w:val="00A52B21"/>
    <w:rsid w:val="00A55211"/>
    <w:rsid w:val="00A5672E"/>
    <w:rsid w:val="00A65D6C"/>
    <w:rsid w:val="00A66B3A"/>
    <w:rsid w:val="00A77507"/>
    <w:rsid w:val="00A83484"/>
    <w:rsid w:val="00A834FA"/>
    <w:rsid w:val="00A90378"/>
    <w:rsid w:val="00AA05CC"/>
    <w:rsid w:val="00AA235F"/>
    <w:rsid w:val="00AA2D55"/>
    <w:rsid w:val="00AA7088"/>
    <w:rsid w:val="00AA7E4B"/>
    <w:rsid w:val="00AB3BD8"/>
    <w:rsid w:val="00AB61A5"/>
    <w:rsid w:val="00AB6494"/>
    <w:rsid w:val="00AB6690"/>
    <w:rsid w:val="00AC3A07"/>
    <w:rsid w:val="00AC7591"/>
    <w:rsid w:val="00AC7F02"/>
    <w:rsid w:val="00AD20AC"/>
    <w:rsid w:val="00AD7614"/>
    <w:rsid w:val="00AD7698"/>
    <w:rsid w:val="00AF07D1"/>
    <w:rsid w:val="00AF1C3B"/>
    <w:rsid w:val="00AF24D6"/>
    <w:rsid w:val="00AF3823"/>
    <w:rsid w:val="00AF419E"/>
    <w:rsid w:val="00AF440F"/>
    <w:rsid w:val="00AF6C61"/>
    <w:rsid w:val="00B02644"/>
    <w:rsid w:val="00B02B89"/>
    <w:rsid w:val="00B07462"/>
    <w:rsid w:val="00B14942"/>
    <w:rsid w:val="00B16784"/>
    <w:rsid w:val="00B16985"/>
    <w:rsid w:val="00B21F7C"/>
    <w:rsid w:val="00B24146"/>
    <w:rsid w:val="00B24FBC"/>
    <w:rsid w:val="00B2558F"/>
    <w:rsid w:val="00B345C5"/>
    <w:rsid w:val="00B36592"/>
    <w:rsid w:val="00B36BE5"/>
    <w:rsid w:val="00B42BCE"/>
    <w:rsid w:val="00B44458"/>
    <w:rsid w:val="00B51051"/>
    <w:rsid w:val="00B51873"/>
    <w:rsid w:val="00B51DD3"/>
    <w:rsid w:val="00B5391E"/>
    <w:rsid w:val="00B572E2"/>
    <w:rsid w:val="00B6020B"/>
    <w:rsid w:val="00B643D4"/>
    <w:rsid w:val="00B65784"/>
    <w:rsid w:val="00B658BD"/>
    <w:rsid w:val="00B709EB"/>
    <w:rsid w:val="00B7204B"/>
    <w:rsid w:val="00B724DF"/>
    <w:rsid w:val="00B730B5"/>
    <w:rsid w:val="00B739BA"/>
    <w:rsid w:val="00B7580E"/>
    <w:rsid w:val="00B76E45"/>
    <w:rsid w:val="00B77277"/>
    <w:rsid w:val="00B81F50"/>
    <w:rsid w:val="00B90C99"/>
    <w:rsid w:val="00B95158"/>
    <w:rsid w:val="00BA1316"/>
    <w:rsid w:val="00BA63A4"/>
    <w:rsid w:val="00BB19F2"/>
    <w:rsid w:val="00BB24B8"/>
    <w:rsid w:val="00BB7AD5"/>
    <w:rsid w:val="00BD2C45"/>
    <w:rsid w:val="00BD592F"/>
    <w:rsid w:val="00BD6224"/>
    <w:rsid w:val="00BD7058"/>
    <w:rsid w:val="00BE1BA9"/>
    <w:rsid w:val="00BE331E"/>
    <w:rsid w:val="00BF0DED"/>
    <w:rsid w:val="00BF3B43"/>
    <w:rsid w:val="00BF5A13"/>
    <w:rsid w:val="00BF5CCA"/>
    <w:rsid w:val="00BF5E26"/>
    <w:rsid w:val="00C03264"/>
    <w:rsid w:val="00C06926"/>
    <w:rsid w:val="00C15558"/>
    <w:rsid w:val="00C16A5E"/>
    <w:rsid w:val="00C20782"/>
    <w:rsid w:val="00C24510"/>
    <w:rsid w:val="00C25999"/>
    <w:rsid w:val="00C30664"/>
    <w:rsid w:val="00C322DA"/>
    <w:rsid w:val="00C355F7"/>
    <w:rsid w:val="00C40186"/>
    <w:rsid w:val="00C447B6"/>
    <w:rsid w:val="00C50B56"/>
    <w:rsid w:val="00C50BF4"/>
    <w:rsid w:val="00C558F7"/>
    <w:rsid w:val="00C56B9B"/>
    <w:rsid w:val="00C62C7E"/>
    <w:rsid w:val="00C65055"/>
    <w:rsid w:val="00C66816"/>
    <w:rsid w:val="00C735D4"/>
    <w:rsid w:val="00C74CD2"/>
    <w:rsid w:val="00C75A03"/>
    <w:rsid w:val="00C863EB"/>
    <w:rsid w:val="00C87585"/>
    <w:rsid w:val="00C90B05"/>
    <w:rsid w:val="00C936F8"/>
    <w:rsid w:val="00C97353"/>
    <w:rsid w:val="00CA00DA"/>
    <w:rsid w:val="00CB3762"/>
    <w:rsid w:val="00CB716C"/>
    <w:rsid w:val="00CC1FCD"/>
    <w:rsid w:val="00CC477C"/>
    <w:rsid w:val="00CC52E0"/>
    <w:rsid w:val="00CD2AEF"/>
    <w:rsid w:val="00CD6837"/>
    <w:rsid w:val="00CD68DA"/>
    <w:rsid w:val="00CE1FD8"/>
    <w:rsid w:val="00CE2E58"/>
    <w:rsid w:val="00CE318D"/>
    <w:rsid w:val="00CE5521"/>
    <w:rsid w:val="00CE79DA"/>
    <w:rsid w:val="00CF392A"/>
    <w:rsid w:val="00CF402C"/>
    <w:rsid w:val="00CF533B"/>
    <w:rsid w:val="00CF5782"/>
    <w:rsid w:val="00CF7B6D"/>
    <w:rsid w:val="00D0310C"/>
    <w:rsid w:val="00D15058"/>
    <w:rsid w:val="00D1766A"/>
    <w:rsid w:val="00D354B3"/>
    <w:rsid w:val="00D45118"/>
    <w:rsid w:val="00D464F9"/>
    <w:rsid w:val="00D47495"/>
    <w:rsid w:val="00D5174E"/>
    <w:rsid w:val="00D576D3"/>
    <w:rsid w:val="00D60151"/>
    <w:rsid w:val="00D757C7"/>
    <w:rsid w:val="00D9233A"/>
    <w:rsid w:val="00D93323"/>
    <w:rsid w:val="00D9544F"/>
    <w:rsid w:val="00DA4494"/>
    <w:rsid w:val="00DB378D"/>
    <w:rsid w:val="00DB4597"/>
    <w:rsid w:val="00DB7411"/>
    <w:rsid w:val="00DD607C"/>
    <w:rsid w:val="00DD643F"/>
    <w:rsid w:val="00DE15F6"/>
    <w:rsid w:val="00DF6892"/>
    <w:rsid w:val="00DF709F"/>
    <w:rsid w:val="00E01BE9"/>
    <w:rsid w:val="00E021E6"/>
    <w:rsid w:val="00E07670"/>
    <w:rsid w:val="00E104E7"/>
    <w:rsid w:val="00E10FFD"/>
    <w:rsid w:val="00E12221"/>
    <w:rsid w:val="00E25EBC"/>
    <w:rsid w:val="00E27426"/>
    <w:rsid w:val="00E31E6F"/>
    <w:rsid w:val="00E32EF8"/>
    <w:rsid w:val="00E35289"/>
    <w:rsid w:val="00E4170C"/>
    <w:rsid w:val="00E50D66"/>
    <w:rsid w:val="00E55A25"/>
    <w:rsid w:val="00E6135E"/>
    <w:rsid w:val="00E66BA9"/>
    <w:rsid w:val="00E70B64"/>
    <w:rsid w:val="00E734BA"/>
    <w:rsid w:val="00E77AFA"/>
    <w:rsid w:val="00E8105F"/>
    <w:rsid w:val="00E82518"/>
    <w:rsid w:val="00E864D4"/>
    <w:rsid w:val="00E87810"/>
    <w:rsid w:val="00EA1C9B"/>
    <w:rsid w:val="00EA3AC7"/>
    <w:rsid w:val="00EB407D"/>
    <w:rsid w:val="00EB4BEF"/>
    <w:rsid w:val="00EB518C"/>
    <w:rsid w:val="00EB58E6"/>
    <w:rsid w:val="00EB6B55"/>
    <w:rsid w:val="00EB70F0"/>
    <w:rsid w:val="00EB7983"/>
    <w:rsid w:val="00EC0B0E"/>
    <w:rsid w:val="00EC3A45"/>
    <w:rsid w:val="00EC3CF7"/>
    <w:rsid w:val="00EC6C59"/>
    <w:rsid w:val="00EC7C69"/>
    <w:rsid w:val="00ED2233"/>
    <w:rsid w:val="00ED2CC7"/>
    <w:rsid w:val="00ED657D"/>
    <w:rsid w:val="00ED68B5"/>
    <w:rsid w:val="00ED7BE5"/>
    <w:rsid w:val="00ED7DA3"/>
    <w:rsid w:val="00EE194C"/>
    <w:rsid w:val="00EE3D70"/>
    <w:rsid w:val="00EE4380"/>
    <w:rsid w:val="00EE6643"/>
    <w:rsid w:val="00EF5209"/>
    <w:rsid w:val="00F004EA"/>
    <w:rsid w:val="00F05052"/>
    <w:rsid w:val="00F06A63"/>
    <w:rsid w:val="00F06E03"/>
    <w:rsid w:val="00F13D22"/>
    <w:rsid w:val="00F14F36"/>
    <w:rsid w:val="00F1585C"/>
    <w:rsid w:val="00F17FC1"/>
    <w:rsid w:val="00F23469"/>
    <w:rsid w:val="00F3309F"/>
    <w:rsid w:val="00F3499A"/>
    <w:rsid w:val="00F36527"/>
    <w:rsid w:val="00F37C21"/>
    <w:rsid w:val="00F45026"/>
    <w:rsid w:val="00F4615A"/>
    <w:rsid w:val="00F51DFA"/>
    <w:rsid w:val="00F522FD"/>
    <w:rsid w:val="00F548DC"/>
    <w:rsid w:val="00F60828"/>
    <w:rsid w:val="00F60965"/>
    <w:rsid w:val="00F73A06"/>
    <w:rsid w:val="00F7615F"/>
    <w:rsid w:val="00F7782C"/>
    <w:rsid w:val="00F81762"/>
    <w:rsid w:val="00F81D1D"/>
    <w:rsid w:val="00F83E6E"/>
    <w:rsid w:val="00F96A8E"/>
    <w:rsid w:val="00F97FCB"/>
    <w:rsid w:val="00FA5149"/>
    <w:rsid w:val="00FA686B"/>
    <w:rsid w:val="00FB66FC"/>
    <w:rsid w:val="00FB68CB"/>
    <w:rsid w:val="00FB7E51"/>
    <w:rsid w:val="00FC0996"/>
    <w:rsid w:val="00FC2DA2"/>
    <w:rsid w:val="00FC6D5E"/>
    <w:rsid w:val="00FD0B21"/>
    <w:rsid w:val="00FE2BB4"/>
    <w:rsid w:val="00FE4ACA"/>
    <w:rsid w:val="00FE725F"/>
    <w:rsid w:val="00FF0F2A"/>
    <w:rsid w:val="00FF1672"/>
    <w:rsid w:val="00FF455C"/>
    <w:rsid w:val="00FF47C2"/>
    <w:rsid w:val="00FF5215"/>
    <w:rsid w:val="00FF661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7309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B7AD5"/>
    <w:pPr>
      <w:suppressAutoHyphens/>
    </w:pPr>
    <w:rPr>
      <w:lang w:val="es-ES_tradnl" w:eastAsia="ar-SA"/>
    </w:rPr>
  </w:style>
  <w:style w:type="paragraph" w:styleId="Ttulo1">
    <w:name w:val="heading 1"/>
    <w:basedOn w:val="Normal"/>
    <w:next w:val="Textoindependiente"/>
    <w:qFormat/>
    <w:rsid w:val="00EC6C59"/>
    <w:pPr>
      <w:keepNext/>
      <w:keepLines/>
      <w:shd w:val="clear" w:color="auto" w:fill="A5A5A5"/>
      <w:tabs>
        <w:tab w:val="num" w:pos="432"/>
      </w:tabs>
      <w:spacing w:before="120" w:after="240" w:line="240" w:lineRule="atLeast"/>
      <w:ind w:left="432" w:hanging="432"/>
      <w:outlineLvl w:val="0"/>
    </w:pPr>
    <w:rPr>
      <w:rFonts w:ascii="Arial Black" w:hAnsi="Arial Black" w:cs="Arial Black"/>
      <w:color w:val="FFFFFF"/>
      <w:spacing w:val="-10"/>
      <w:kern w:val="1"/>
      <w:position w:val="8"/>
      <w:sz w:val="24"/>
    </w:rPr>
  </w:style>
  <w:style w:type="paragraph" w:styleId="Ttulo2">
    <w:name w:val="heading 2"/>
    <w:basedOn w:val="Normal"/>
    <w:next w:val="Textoindependiente"/>
    <w:link w:val="Ttulo2Car"/>
    <w:qFormat/>
    <w:rsid w:val="00EC6C59"/>
    <w:pPr>
      <w:keepNext/>
      <w:keepLines/>
      <w:tabs>
        <w:tab w:val="num" w:pos="576"/>
      </w:tabs>
      <w:spacing w:before="240" w:after="120" w:line="240" w:lineRule="atLeast"/>
      <w:ind w:left="576" w:hanging="576"/>
      <w:outlineLvl w:val="1"/>
    </w:pPr>
    <w:rPr>
      <w:rFonts w:ascii="Arial Black" w:hAnsi="Arial Black"/>
      <w:spacing w:val="-15"/>
      <w:kern w:val="1"/>
      <w:sz w:val="22"/>
    </w:rPr>
  </w:style>
  <w:style w:type="paragraph" w:styleId="Ttulo3">
    <w:name w:val="heading 3"/>
    <w:basedOn w:val="Normal"/>
    <w:next w:val="Textoindependiente"/>
    <w:qFormat/>
    <w:rsid w:val="00EC6C59"/>
    <w:pPr>
      <w:keepLines/>
      <w:tabs>
        <w:tab w:val="num" w:pos="720"/>
      </w:tabs>
      <w:spacing w:before="120" w:after="120" w:line="240" w:lineRule="atLeast"/>
      <w:ind w:left="720" w:hanging="720"/>
      <w:outlineLvl w:val="2"/>
    </w:pPr>
    <w:rPr>
      <w:rFonts w:ascii="Arial Black" w:hAnsi="Arial Black" w:cs="Arial Black"/>
      <w:spacing w:val="-10"/>
      <w:kern w:val="1"/>
    </w:rPr>
  </w:style>
  <w:style w:type="paragraph" w:styleId="Ttulo4">
    <w:name w:val="heading 4"/>
    <w:basedOn w:val="Normal"/>
    <w:next w:val="Textoindependiente"/>
    <w:qFormat/>
    <w:rsid w:val="00EC6C59"/>
    <w:pPr>
      <w:keepNext/>
      <w:keepLines/>
      <w:tabs>
        <w:tab w:val="num" w:pos="864"/>
      </w:tabs>
      <w:spacing w:before="120" w:after="120" w:line="240" w:lineRule="atLeast"/>
      <w:ind w:left="864" w:hanging="864"/>
      <w:outlineLvl w:val="3"/>
    </w:pPr>
    <w:rPr>
      <w:rFonts w:ascii="gobCL" w:hAnsi="gobCL" w:cs="gobCL"/>
      <w:b/>
      <w:kern w:val="1"/>
      <w:sz w:val="22"/>
      <w:szCs w:val="22"/>
    </w:rPr>
  </w:style>
  <w:style w:type="paragraph" w:styleId="Ttulo5">
    <w:name w:val="heading 5"/>
    <w:basedOn w:val="Encabezado-base"/>
    <w:next w:val="Textoindependiente"/>
    <w:link w:val="Ttulo5Car"/>
    <w:qFormat/>
    <w:rsid w:val="00EC6C59"/>
    <w:pPr>
      <w:tabs>
        <w:tab w:val="num" w:pos="1008"/>
      </w:tabs>
      <w:spacing w:before="0" w:line="240" w:lineRule="atLeast"/>
      <w:ind w:left="1440"/>
      <w:outlineLvl w:val="4"/>
    </w:pPr>
    <w:rPr>
      <w:rFonts w:cs="Times New Roman"/>
      <w:sz w:val="20"/>
    </w:rPr>
  </w:style>
  <w:style w:type="paragraph" w:styleId="Ttulo6">
    <w:name w:val="heading 6"/>
    <w:basedOn w:val="Encabezado-base"/>
    <w:next w:val="Textoindependiente"/>
    <w:link w:val="Ttulo6Car"/>
    <w:qFormat/>
    <w:rsid w:val="00EC6C59"/>
    <w:pPr>
      <w:tabs>
        <w:tab w:val="num" w:pos="1152"/>
      </w:tabs>
      <w:ind w:left="1440"/>
      <w:outlineLvl w:val="5"/>
    </w:pPr>
    <w:rPr>
      <w:rFonts w:cs="Times New Roman"/>
      <w:i/>
      <w:sz w:val="20"/>
    </w:rPr>
  </w:style>
  <w:style w:type="paragraph" w:styleId="Ttulo7">
    <w:name w:val="heading 7"/>
    <w:basedOn w:val="Encabezado-base"/>
    <w:next w:val="Textoindependiente"/>
    <w:qFormat/>
    <w:rsid w:val="00EC6C59"/>
    <w:pPr>
      <w:tabs>
        <w:tab w:val="num" w:pos="1296"/>
      </w:tabs>
      <w:ind w:left="1296" w:hanging="1296"/>
      <w:outlineLvl w:val="6"/>
    </w:pPr>
    <w:rPr>
      <w:sz w:val="20"/>
    </w:rPr>
  </w:style>
  <w:style w:type="paragraph" w:styleId="Ttulo8">
    <w:name w:val="heading 8"/>
    <w:basedOn w:val="Encabezado-base"/>
    <w:next w:val="Textoindependiente"/>
    <w:qFormat/>
    <w:rsid w:val="00EC6C59"/>
    <w:pPr>
      <w:tabs>
        <w:tab w:val="num" w:pos="1440"/>
      </w:tabs>
      <w:ind w:left="1440" w:hanging="1440"/>
      <w:outlineLvl w:val="7"/>
    </w:pPr>
    <w:rPr>
      <w:i/>
      <w:sz w:val="18"/>
    </w:rPr>
  </w:style>
  <w:style w:type="paragraph" w:styleId="Ttulo9">
    <w:name w:val="heading 9"/>
    <w:basedOn w:val="Encabezado-base"/>
    <w:next w:val="Textoindependiente"/>
    <w:qFormat/>
    <w:rsid w:val="00EC6C59"/>
    <w:pPr>
      <w:tabs>
        <w:tab w:val="num" w:pos="1584"/>
      </w:tabs>
      <w:ind w:left="1584" w:hanging="1584"/>
      <w:outlineLvl w:val="8"/>
    </w:pPr>
    <w:rPr>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EC6C59"/>
    <w:pPr>
      <w:spacing w:before="120" w:after="120" w:line="240" w:lineRule="atLeast"/>
      <w:ind w:left="1077"/>
      <w:jc w:val="both"/>
    </w:pPr>
    <w:rPr>
      <w:rFonts w:ascii="Arial Narrow" w:hAnsi="Arial Narrow"/>
      <w:spacing w:val="-5"/>
      <w:sz w:val="24"/>
    </w:rPr>
  </w:style>
  <w:style w:type="paragraph" w:customStyle="1" w:styleId="Encabezado-base">
    <w:name w:val="Encabezado - base"/>
    <w:basedOn w:val="Normal"/>
    <w:next w:val="Textoindependiente"/>
    <w:rsid w:val="00EC6C59"/>
    <w:pPr>
      <w:keepNext/>
      <w:keepLines/>
      <w:spacing w:before="140" w:line="220" w:lineRule="atLeast"/>
      <w:ind w:left="1080"/>
    </w:pPr>
    <w:rPr>
      <w:rFonts w:ascii="Arial" w:hAnsi="Arial" w:cs="Arial"/>
      <w:spacing w:val="-4"/>
      <w:kern w:val="1"/>
      <w:sz w:val="22"/>
    </w:rPr>
  </w:style>
  <w:style w:type="character" w:customStyle="1" w:styleId="WW8Num1z0">
    <w:name w:val="WW8Num1z0"/>
    <w:rsid w:val="00EC6C59"/>
    <w:rPr>
      <w:rFonts w:ascii="gobCL" w:eastAsia="Times New Roman" w:hAnsi="gobCL" w:cs="Arial"/>
      <w:b/>
      <w:i w:val="0"/>
    </w:rPr>
  </w:style>
  <w:style w:type="character" w:customStyle="1" w:styleId="WW8Num2z0">
    <w:name w:val="WW8Num2z0"/>
    <w:rsid w:val="00EC6C59"/>
    <w:rPr>
      <w:rFonts w:ascii="Wingdings" w:hAnsi="Wingdings" w:cs="Wingdings"/>
    </w:rPr>
  </w:style>
  <w:style w:type="character" w:customStyle="1" w:styleId="WW8Num2z1">
    <w:name w:val="WW8Num2z1"/>
    <w:rsid w:val="00EC6C59"/>
    <w:rPr>
      <w:rFonts w:ascii="Courier New" w:hAnsi="Courier New" w:cs="Courier New"/>
    </w:rPr>
  </w:style>
  <w:style w:type="character" w:customStyle="1" w:styleId="WW8Num2z3">
    <w:name w:val="WW8Num2z3"/>
    <w:rsid w:val="00EC6C59"/>
    <w:rPr>
      <w:rFonts w:ascii="Symbol" w:hAnsi="Symbol" w:cs="Symbol"/>
    </w:rPr>
  </w:style>
  <w:style w:type="character" w:customStyle="1" w:styleId="WW8Num3z0">
    <w:name w:val="WW8Num3z0"/>
    <w:rsid w:val="00EC6C59"/>
    <w:rPr>
      <w:rFonts w:ascii="Symbol" w:hAnsi="Symbol" w:cs="Symbol"/>
    </w:rPr>
  </w:style>
  <w:style w:type="character" w:customStyle="1" w:styleId="WW8Num4z0">
    <w:name w:val="WW8Num4z0"/>
    <w:rsid w:val="00EC6C59"/>
    <w:rPr>
      <w:rFonts w:ascii="Times New Roman" w:eastAsia="Times New Roman" w:hAnsi="Times New Roman" w:cs="Times New Roman"/>
    </w:rPr>
  </w:style>
  <w:style w:type="character" w:customStyle="1" w:styleId="WW8Num4z1">
    <w:name w:val="WW8Num4z1"/>
    <w:rsid w:val="00EC6C59"/>
    <w:rPr>
      <w:rFonts w:ascii="Courier New" w:hAnsi="Courier New" w:cs="Courier New"/>
    </w:rPr>
  </w:style>
  <w:style w:type="character" w:customStyle="1" w:styleId="WW8Num4z2">
    <w:name w:val="WW8Num4z2"/>
    <w:rsid w:val="00EC6C59"/>
    <w:rPr>
      <w:rFonts w:ascii="Wingdings" w:hAnsi="Wingdings" w:cs="Wingdings"/>
    </w:rPr>
  </w:style>
  <w:style w:type="character" w:customStyle="1" w:styleId="WW8Num4z3">
    <w:name w:val="WW8Num4z3"/>
    <w:rsid w:val="00EC6C59"/>
    <w:rPr>
      <w:rFonts w:ascii="Symbol" w:hAnsi="Symbol" w:cs="Symbol"/>
    </w:rPr>
  </w:style>
  <w:style w:type="character" w:customStyle="1" w:styleId="WW8Num8z0">
    <w:name w:val="WW8Num8z0"/>
    <w:rsid w:val="00EC6C59"/>
    <w:rPr>
      <w:rFonts w:ascii="Wingdings" w:hAnsi="Wingdings" w:cs="Wingdings"/>
    </w:rPr>
  </w:style>
  <w:style w:type="character" w:customStyle="1" w:styleId="WW8Num8z1">
    <w:name w:val="WW8Num8z1"/>
    <w:rsid w:val="00EC6C59"/>
    <w:rPr>
      <w:rFonts w:ascii="Courier New" w:hAnsi="Courier New" w:cs="Courier New"/>
    </w:rPr>
  </w:style>
  <w:style w:type="character" w:customStyle="1" w:styleId="WW8Num8z3">
    <w:name w:val="WW8Num8z3"/>
    <w:rsid w:val="00EC6C59"/>
    <w:rPr>
      <w:rFonts w:ascii="Symbol" w:hAnsi="Symbol" w:cs="Symbol"/>
    </w:rPr>
  </w:style>
  <w:style w:type="character" w:customStyle="1" w:styleId="WW8Num14z0">
    <w:name w:val="WW8Num14z0"/>
    <w:rsid w:val="00EC6C59"/>
    <w:rPr>
      <w:rFonts w:ascii="Symbol" w:hAnsi="Symbol" w:cs="Symbol"/>
    </w:rPr>
  </w:style>
  <w:style w:type="character" w:customStyle="1" w:styleId="WW8Num21z0">
    <w:name w:val="WW8Num21z0"/>
    <w:rsid w:val="00EC6C59"/>
    <w:rPr>
      <w:rFonts w:ascii="Wingdings" w:hAnsi="Wingdings" w:cs="Wingdings"/>
    </w:rPr>
  </w:style>
  <w:style w:type="character" w:customStyle="1" w:styleId="WW8Num22z0">
    <w:name w:val="WW8Num22z0"/>
    <w:rsid w:val="00EC6C59"/>
    <w:rPr>
      <w:b/>
    </w:rPr>
  </w:style>
  <w:style w:type="character" w:customStyle="1" w:styleId="WW8Num23z0">
    <w:name w:val="WW8Num23z0"/>
    <w:rsid w:val="00EC6C59"/>
    <w:rPr>
      <w:rFonts w:ascii="Symbol" w:hAnsi="Symbol" w:cs="Symbol"/>
      <w:sz w:val="20"/>
    </w:rPr>
  </w:style>
  <w:style w:type="character" w:customStyle="1" w:styleId="WW8Num23z1">
    <w:name w:val="WW8Num23z1"/>
    <w:rsid w:val="00EC6C59"/>
    <w:rPr>
      <w:rFonts w:ascii="Courier New" w:hAnsi="Courier New" w:cs="Courier New"/>
      <w:sz w:val="20"/>
    </w:rPr>
  </w:style>
  <w:style w:type="character" w:customStyle="1" w:styleId="WW8Num23z2">
    <w:name w:val="WW8Num23z2"/>
    <w:rsid w:val="00EC6C59"/>
    <w:rPr>
      <w:rFonts w:ascii="Wingdings" w:hAnsi="Wingdings" w:cs="Wingdings"/>
      <w:sz w:val="20"/>
    </w:rPr>
  </w:style>
  <w:style w:type="character" w:customStyle="1" w:styleId="WW8Num25z0">
    <w:name w:val="WW8Num25z0"/>
    <w:rsid w:val="00EC6C59"/>
    <w:rPr>
      <w:rFonts w:ascii="Symbol" w:hAnsi="Symbol" w:cs="Symbol"/>
    </w:rPr>
  </w:style>
  <w:style w:type="character" w:customStyle="1" w:styleId="WW8Num26z0">
    <w:name w:val="WW8Num26z0"/>
    <w:rsid w:val="00EC6C59"/>
    <w:rPr>
      <w:rFonts w:ascii="Wingdings" w:hAnsi="Wingdings" w:cs="Wingdings"/>
    </w:rPr>
  </w:style>
  <w:style w:type="character" w:customStyle="1" w:styleId="WW8Num26z1">
    <w:name w:val="WW8Num26z1"/>
    <w:rsid w:val="00EC6C59"/>
    <w:rPr>
      <w:rFonts w:ascii="Courier New" w:hAnsi="Courier New" w:cs="Courier New"/>
    </w:rPr>
  </w:style>
  <w:style w:type="character" w:customStyle="1" w:styleId="WW8Num26z3">
    <w:name w:val="WW8Num26z3"/>
    <w:rsid w:val="00EC6C59"/>
    <w:rPr>
      <w:rFonts w:ascii="Symbol" w:hAnsi="Symbol" w:cs="Symbol"/>
    </w:rPr>
  </w:style>
  <w:style w:type="character" w:customStyle="1" w:styleId="WW8Num28z0">
    <w:name w:val="WW8Num28z0"/>
    <w:rsid w:val="00EC6C59"/>
    <w:rPr>
      <w:rFonts w:ascii="Symbol" w:hAnsi="Symbol" w:cs="Symbol"/>
      <w:sz w:val="20"/>
    </w:rPr>
  </w:style>
  <w:style w:type="character" w:customStyle="1" w:styleId="WW8Num28z1">
    <w:name w:val="WW8Num28z1"/>
    <w:rsid w:val="00EC6C59"/>
    <w:rPr>
      <w:rFonts w:ascii="Courier New" w:hAnsi="Courier New" w:cs="Courier New"/>
      <w:sz w:val="20"/>
    </w:rPr>
  </w:style>
  <w:style w:type="character" w:customStyle="1" w:styleId="WW8Num28z2">
    <w:name w:val="WW8Num28z2"/>
    <w:rsid w:val="00EC6C59"/>
    <w:rPr>
      <w:rFonts w:ascii="Wingdings" w:hAnsi="Wingdings" w:cs="Wingdings"/>
      <w:sz w:val="20"/>
    </w:rPr>
  </w:style>
  <w:style w:type="character" w:customStyle="1" w:styleId="WW8Num31z0">
    <w:name w:val="WW8Num31z0"/>
    <w:rsid w:val="00EC6C59"/>
    <w:rPr>
      <w:rFonts w:ascii="Symbol" w:hAnsi="Symbol" w:cs="Symbol"/>
    </w:rPr>
  </w:style>
  <w:style w:type="character" w:customStyle="1" w:styleId="WW8Num32z2">
    <w:name w:val="WW8Num32z2"/>
    <w:rsid w:val="00EC6C59"/>
    <w:rPr>
      <w:rFonts w:ascii="Symbol" w:hAnsi="Symbol" w:cs="Symbol"/>
    </w:rPr>
  </w:style>
  <w:style w:type="character" w:customStyle="1" w:styleId="Fuentedeprrafopredeter1">
    <w:name w:val="Fuente de párrafo predeter.1"/>
    <w:rsid w:val="00EC6C59"/>
  </w:style>
  <w:style w:type="character" w:customStyle="1" w:styleId="nfasisinicial">
    <w:name w:val="Énfasis inicial"/>
    <w:rsid w:val="00EC6C59"/>
    <w:rPr>
      <w:rFonts w:ascii="Arial Black" w:hAnsi="Arial Black" w:cs="Arial Black"/>
      <w:spacing w:val="-4"/>
      <w:sz w:val="18"/>
    </w:rPr>
  </w:style>
  <w:style w:type="character" w:styleId="Nmerodepgina">
    <w:name w:val="page number"/>
    <w:rsid w:val="00EC6C59"/>
    <w:rPr>
      <w:rFonts w:ascii="Arial Black" w:hAnsi="Arial Black" w:cs="Arial Black"/>
      <w:spacing w:val="-10"/>
      <w:sz w:val="18"/>
    </w:rPr>
  </w:style>
  <w:style w:type="character" w:customStyle="1" w:styleId="Caracteresdenotafinal">
    <w:name w:val="Caracteres de nota final"/>
    <w:rsid w:val="00EC6C59"/>
    <w:rPr>
      <w:vertAlign w:val="superscript"/>
    </w:rPr>
  </w:style>
  <w:style w:type="character" w:customStyle="1" w:styleId="Caracteresdenotaalpie">
    <w:name w:val="Caracteres de nota al pie"/>
    <w:rsid w:val="00EC6C59"/>
    <w:rPr>
      <w:vertAlign w:val="superscript"/>
    </w:rPr>
  </w:style>
  <w:style w:type="character" w:styleId="Nmerodelnea">
    <w:name w:val="line number"/>
    <w:rsid w:val="00EC6C59"/>
    <w:rPr>
      <w:sz w:val="18"/>
    </w:rPr>
  </w:style>
  <w:style w:type="character" w:customStyle="1" w:styleId="Superndice">
    <w:name w:val="Superíndice"/>
    <w:rsid w:val="00EC6C59"/>
    <w:rPr>
      <w:b/>
      <w:vertAlign w:val="superscript"/>
    </w:rPr>
  </w:style>
  <w:style w:type="character" w:styleId="nfasis">
    <w:name w:val="Emphasis"/>
    <w:qFormat/>
    <w:rsid w:val="00EC6C59"/>
    <w:rPr>
      <w:rFonts w:ascii="Arial Black" w:hAnsi="Arial Black" w:cs="Arial Black"/>
      <w:spacing w:val="-4"/>
      <w:sz w:val="18"/>
    </w:rPr>
  </w:style>
  <w:style w:type="character" w:customStyle="1" w:styleId="Refdecomentario1">
    <w:name w:val="Ref. de comentario1"/>
    <w:rsid w:val="00EC6C59"/>
    <w:rPr>
      <w:rFonts w:ascii="Arial" w:hAnsi="Arial" w:cs="Arial"/>
      <w:sz w:val="16"/>
    </w:rPr>
  </w:style>
  <w:style w:type="character" w:styleId="Hipervnculo">
    <w:name w:val="Hyperlink"/>
    <w:uiPriority w:val="99"/>
    <w:rsid w:val="00EC6C59"/>
    <w:rPr>
      <w:color w:val="0000FF"/>
      <w:u w:val="single"/>
    </w:rPr>
  </w:style>
  <w:style w:type="character" w:styleId="Hipervnculovisitado">
    <w:name w:val="FollowedHyperlink"/>
    <w:uiPriority w:val="99"/>
    <w:rsid w:val="00EC6C59"/>
    <w:rPr>
      <w:color w:val="800080"/>
      <w:u w:val="single"/>
    </w:rPr>
  </w:style>
  <w:style w:type="character" w:customStyle="1" w:styleId="TextodegloboCar">
    <w:name w:val="Texto de globo Car"/>
    <w:uiPriority w:val="99"/>
    <w:rsid w:val="00EC6C59"/>
    <w:rPr>
      <w:rFonts w:ascii="Tahoma" w:hAnsi="Tahoma" w:cs="Tahoma"/>
      <w:sz w:val="16"/>
      <w:szCs w:val="16"/>
      <w:lang w:val="es-ES_tradnl"/>
    </w:rPr>
  </w:style>
  <w:style w:type="character" w:customStyle="1" w:styleId="Textoindependiente2Car">
    <w:name w:val="Texto independiente 2 Car"/>
    <w:rsid w:val="00EC6C59"/>
    <w:rPr>
      <w:lang w:val="es-ES_tradnl"/>
    </w:rPr>
  </w:style>
  <w:style w:type="character" w:customStyle="1" w:styleId="EncabezadoCar">
    <w:name w:val="Encabezado Car"/>
    <w:uiPriority w:val="99"/>
    <w:rsid w:val="00EC6C59"/>
    <w:rPr>
      <w:rFonts w:ascii="Arial" w:hAnsi="Arial" w:cs="Arial"/>
      <w:caps/>
      <w:sz w:val="15"/>
      <w:lang w:val="es-ES_tradnl"/>
    </w:rPr>
  </w:style>
  <w:style w:type="character" w:customStyle="1" w:styleId="longtext1">
    <w:name w:val="long_text1"/>
    <w:rsid w:val="00EC6C59"/>
    <w:rPr>
      <w:sz w:val="20"/>
      <w:szCs w:val="20"/>
    </w:rPr>
  </w:style>
  <w:style w:type="character" w:customStyle="1" w:styleId="zoodio">
    <w:name w:val="zoodio"/>
    <w:basedOn w:val="Fuentedeprrafopredeter1"/>
    <w:rsid w:val="00EC6C59"/>
  </w:style>
  <w:style w:type="character" w:styleId="Textoennegrita">
    <w:name w:val="Strong"/>
    <w:uiPriority w:val="22"/>
    <w:qFormat/>
    <w:rsid w:val="00EC6C59"/>
    <w:rPr>
      <w:b/>
      <w:bCs/>
    </w:rPr>
  </w:style>
  <w:style w:type="character" w:styleId="Refdenotaalpie">
    <w:name w:val="footnote reference"/>
    <w:rsid w:val="00EC6C59"/>
    <w:rPr>
      <w:vertAlign w:val="superscript"/>
    </w:rPr>
  </w:style>
  <w:style w:type="character" w:styleId="Refdenotaalfinal">
    <w:name w:val="endnote reference"/>
    <w:rsid w:val="00EC6C59"/>
    <w:rPr>
      <w:vertAlign w:val="superscript"/>
    </w:rPr>
  </w:style>
  <w:style w:type="paragraph" w:customStyle="1" w:styleId="Encabezado1">
    <w:name w:val="Encabezado1"/>
    <w:basedOn w:val="Normal"/>
    <w:next w:val="Textoindependiente"/>
    <w:rsid w:val="00EC6C59"/>
    <w:pPr>
      <w:keepNext/>
      <w:spacing w:before="240" w:after="120"/>
    </w:pPr>
    <w:rPr>
      <w:rFonts w:ascii="Arial" w:eastAsia="Microsoft YaHei" w:hAnsi="Arial" w:cs="Mangal"/>
      <w:sz w:val="28"/>
      <w:szCs w:val="28"/>
    </w:rPr>
  </w:style>
  <w:style w:type="paragraph" w:styleId="Lista">
    <w:name w:val="List"/>
    <w:basedOn w:val="Normal"/>
    <w:rsid w:val="00EC6C59"/>
    <w:pPr>
      <w:ind w:left="360" w:hanging="360"/>
    </w:pPr>
  </w:style>
  <w:style w:type="paragraph" w:customStyle="1" w:styleId="Etiqueta">
    <w:name w:val="Etiqueta"/>
    <w:basedOn w:val="Normal"/>
    <w:rsid w:val="00EC6C59"/>
    <w:pPr>
      <w:suppressLineNumbers/>
      <w:spacing w:before="120" w:after="120"/>
    </w:pPr>
    <w:rPr>
      <w:rFonts w:cs="Mangal"/>
      <w:i/>
      <w:iCs/>
      <w:sz w:val="24"/>
      <w:szCs w:val="24"/>
    </w:rPr>
  </w:style>
  <w:style w:type="paragraph" w:customStyle="1" w:styleId="ndice">
    <w:name w:val="Índice"/>
    <w:basedOn w:val="Normal"/>
    <w:rsid w:val="00EC6C59"/>
    <w:pPr>
      <w:suppressLineNumbers/>
    </w:pPr>
    <w:rPr>
      <w:rFonts w:cs="Mangal"/>
    </w:rPr>
  </w:style>
  <w:style w:type="paragraph" w:styleId="Cita">
    <w:name w:val="Quote"/>
    <w:basedOn w:val="Normal"/>
    <w:qFormat/>
    <w:rsid w:val="00EC6C59"/>
    <w:pPr>
      <w:shd w:val="clear" w:color="auto" w:fill="C0C0C0"/>
      <w:spacing w:after="240" w:line="220" w:lineRule="atLeast"/>
      <w:ind w:left="1368" w:right="240"/>
      <w:jc w:val="both"/>
    </w:pPr>
    <w:rPr>
      <w:rFonts w:ascii="Arial Narrow" w:hAnsi="Arial Narrow" w:cs="Arial Narrow"/>
      <w:i/>
    </w:rPr>
  </w:style>
  <w:style w:type="paragraph" w:customStyle="1" w:styleId="Epgrafe1">
    <w:name w:val="Epígrafe1"/>
    <w:basedOn w:val="Normal"/>
    <w:next w:val="Textoindependiente"/>
    <w:rsid w:val="00EC6C59"/>
    <w:pPr>
      <w:keepNext/>
      <w:spacing w:before="60" w:after="240" w:line="220" w:lineRule="atLeast"/>
      <w:ind w:left="1920" w:hanging="120"/>
    </w:pPr>
    <w:rPr>
      <w:rFonts w:ascii="Arial Narrow" w:hAnsi="Arial Narrow" w:cs="Arial Narrow"/>
      <w:sz w:val="18"/>
    </w:rPr>
  </w:style>
  <w:style w:type="paragraph" w:customStyle="1" w:styleId="Cubiertadettulo">
    <w:name w:val="Cubierta de título"/>
    <w:basedOn w:val="Normal"/>
    <w:next w:val="Cubiertadesubttulo"/>
    <w:rsid w:val="00EC6C59"/>
    <w:pPr>
      <w:keepNext/>
      <w:keepLines/>
      <w:spacing w:before="240" w:after="500" w:line="640" w:lineRule="exact"/>
      <w:ind w:left="-840" w:right="-840"/>
    </w:pPr>
    <w:rPr>
      <w:rFonts w:ascii="Arial Black" w:hAnsi="Arial Black" w:cs="Arial Black"/>
      <w:b/>
      <w:spacing w:val="-48"/>
      <w:kern w:val="1"/>
      <w:sz w:val="64"/>
    </w:rPr>
  </w:style>
  <w:style w:type="paragraph" w:customStyle="1" w:styleId="Cubiertadesubttulo">
    <w:name w:val="Cubierta de subtítulo"/>
    <w:basedOn w:val="Cubiertadettulo"/>
    <w:next w:val="Textoindependiente"/>
    <w:rsid w:val="00EC6C59"/>
    <w:pPr>
      <w:spacing w:before="0" w:after="0" w:line="480" w:lineRule="atLeast"/>
      <w:ind w:left="0" w:right="0"/>
    </w:pPr>
    <w:rPr>
      <w:rFonts w:ascii="Arial" w:hAnsi="Arial" w:cs="Arial"/>
      <w:b w:val="0"/>
      <w:spacing w:val="-30"/>
      <w:sz w:val="48"/>
    </w:rPr>
  </w:style>
  <w:style w:type="paragraph" w:styleId="Piedepgina">
    <w:name w:val="footer"/>
    <w:basedOn w:val="Normal"/>
    <w:rsid w:val="00EC6C59"/>
    <w:pPr>
      <w:keepLines/>
      <w:spacing w:line="190" w:lineRule="atLeast"/>
    </w:pPr>
    <w:rPr>
      <w:rFonts w:ascii="Arial" w:hAnsi="Arial" w:cs="Arial"/>
      <w:caps/>
      <w:sz w:val="15"/>
    </w:rPr>
  </w:style>
  <w:style w:type="paragraph" w:styleId="Encabezado">
    <w:name w:val="header"/>
    <w:basedOn w:val="Normal"/>
    <w:rsid w:val="00EC6C59"/>
    <w:pPr>
      <w:keepLines/>
      <w:spacing w:line="190" w:lineRule="atLeast"/>
    </w:pPr>
    <w:rPr>
      <w:rFonts w:ascii="Arial" w:hAnsi="Arial" w:cs="Arial"/>
      <w:caps/>
      <w:sz w:val="15"/>
    </w:rPr>
  </w:style>
  <w:style w:type="paragraph" w:styleId="ndice1">
    <w:name w:val="index 1"/>
    <w:basedOn w:val="Normal"/>
    <w:rsid w:val="00EC6C59"/>
    <w:pPr>
      <w:ind w:left="200" w:hanging="200"/>
    </w:pPr>
  </w:style>
  <w:style w:type="paragraph" w:styleId="ndice2">
    <w:name w:val="index 2"/>
    <w:basedOn w:val="Normal"/>
    <w:rsid w:val="00EC6C59"/>
    <w:pPr>
      <w:ind w:left="400" w:hanging="200"/>
    </w:pPr>
  </w:style>
  <w:style w:type="paragraph" w:styleId="Ttulodendice">
    <w:name w:val="index heading"/>
    <w:basedOn w:val="Normal"/>
    <w:next w:val="ndice1"/>
    <w:rsid w:val="00EC6C59"/>
    <w:pPr>
      <w:spacing w:before="120" w:after="120"/>
    </w:pPr>
    <w:rPr>
      <w:b/>
      <w:i/>
    </w:rPr>
  </w:style>
  <w:style w:type="paragraph" w:customStyle="1" w:styleId="Listaconvietas1">
    <w:name w:val="Lista con viñetas1"/>
    <w:basedOn w:val="Lista"/>
    <w:rsid w:val="00EC6C59"/>
    <w:pPr>
      <w:spacing w:after="240" w:line="240" w:lineRule="atLeast"/>
      <w:ind w:left="1440"/>
      <w:jc w:val="both"/>
    </w:pPr>
    <w:rPr>
      <w:rFonts w:ascii="Arial" w:hAnsi="Arial" w:cs="Arial"/>
      <w:spacing w:val="-5"/>
    </w:rPr>
  </w:style>
  <w:style w:type="paragraph" w:customStyle="1" w:styleId="Listaconnmeros1">
    <w:name w:val="Lista con números1"/>
    <w:basedOn w:val="Lista"/>
    <w:rsid w:val="00EC6C59"/>
    <w:pPr>
      <w:spacing w:after="240" w:line="240" w:lineRule="atLeast"/>
      <w:ind w:left="1440"/>
      <w:jc w:val="both"/>
    </w:pPr>
    <w:rPr>
      <w:rFonts w:ascii="Arial" w:hAnsi="Arial" w:cs="Arial"/>
      <w:spacing w:val="-5"/>
    </w:rPr>
  </w:style>
  <w:style w:type="paragraph" w:styleId="TDC1">
    <w:name w:val="toc 1"/>
    <w:basedOn w:val="Normal"/>
    <w:rsid w:val="00EC6C59"/>
    <w:pPr>
      <w:spacing w:before="120"/>
    </w:pPr>
    <w:rPr>
      <w:b/>
      <w:bCs/>
      <w:i/>
      <w:iCs/>
      <w:szCs w:val="28"/>
    </w:rPr>
  </w:style>
  <w:style w:type="paragraph" w:styleId="TDC2">
    <w:name w:val="toc 2"/>
    <w:basedOn w:val="Normal"/>
    <w:rsid w:val="00EC6C59"/>
    <w:pPr>
      <w:spacing w:before="120" w:after="120"/>
      <w:ind w:left="851" w:hanging="567"/>
    </w:pPr>
    <w:rPr>
      <w:b/>
      <w:bCs/>
      <w:szCs w:val="26"/>
    </w:rPr>
  </w:style>
  <w:style w:type="paragraph" w:styleId="TDC3">
    <w:name w:val="toc 3"/>
    <w:basedOn w:val="Normal"/>
    <w:rsid w:val="00EC6C59"/>
    <w:pPr>
      <w:ind w:left="400"/>
    </w:pPr>
    <w:rPr>
      <w:szCs w:val="24"/>
    </w:rPr>
  </w:style>
  <w:style w:type="paragraph" w:customStyle="1" w:styleId="Etiquetadeseccin">
    <w:name w:val="Etiqueta de sección"/>
    <w:basedOn w:val="Normal"/>
    <w:next w:val="Textoindependiente"/>
    <w:rsid w:val="00EC6C59"/>
    <w:pPr>
      <w:keepNext/>
      <w:keepLines/>
      <w:spacing w:before="360" w:after="960" w:line="220" w:lineRule="atLeast"/>
    </w:pPr>
    <w:rPr>
      <w:rFonts w:ascii="Arial Black" w:hAnsi="Arial Black" w:cs="Arial Black"/>
      <w:spacing w:val="-35"/>
      <w:kern w:val="1"/>
      <w:sz w:val="54"/>
    </w:rPr>
  </w:style>
  <w:style w:type="paragraph" w:customStyle="1" w:styleId="Etiquetadeparte">
    <w:name w:val="Etiqueta de parte"/>
    <w:basedOn w:val="Normal"/>
    <w:rsid w:val="00EC6C59"/>
    <w:pPr>
      <w:shd w:val="clear" w:color="auto" w:fill="000000"/>
      <w:spacing w:line="360" w:lineRule="exact"/>
      <w:ind w:right="7656"/>
      <w:jc w:val="center"/>
    </w:pPr>
    <w:rPr>
      <w:rFonts w:ascii="Arial" w:hAnsi="Arial" w:cs="Arial"/>
      <w:color w:val="FFFFFF"/>
      <w:spacing w:val="-16"/>
      <w:position w:val="4"/>
      <w:sz w:val="26"/>
    </w:rPr>
  </w:style>
  <w:style w:type="paragraph" w:customStyle="1" w:styleId="Ttulodeparte">
    <w:name w:val="Título de parte"/>
    <w:basedOn w:val="Normal"/>
    <w:rsid w:val="00EC6C59"/>
    <w:pPr>
      <w:shd w:val="clear" w:color="auto" w:fill="000000"/>
      <w:spacing w:after="240" w:line="660" w:lineRule="exact"/>
      <w:ind w:right="7656"/>
      <w:jc w:val="center"/>
    </w:pPr>
    <w:rPr>
      <w:rFonts w:ascii="Arial Black" w:hAnsi="Arial Black" w:cs="Arial Black"/>
      <w:color w:val="FFFFFF"/>
      <w:spacing w:val="-40"/>
      <w:position w:val="-15"/>
      <w:sz w:val="84"/>
    </w:rPr>
  </w:style>
  <w:style w:type="paragraph" w:styleId="Ttulo">
    <w:name w:val="Title"/>
    <w:basedOn w:val="Normal"/>
    <w:next w:val="Subttulo"/>
    <w:qFormat/>
    <w:rsid w:val="00EC6C59"/>
    <w:pPr>
      <w:keepNext/>
      <w:keepLines/>
      <w:spacing w:before="220" w:after="60" w:line="320" w:lineRule="atLeast"/>
    </w:pPr>
    <w:rPr>
      <w:rFonts w:ascii="Arial MT Black" w:hAnsi="Arial MT Black" w:cs="Arial MT Black"/>
      <w:spacing w:val="-30"/>
      <w:kern w:val="1"/>
      <w:sz w:val="40"/>
    </w:rPr>
  </w:style>
  <w:style w:type="paragraph" w:styleId="Subttulo">
    <w:name w:val="Subtitle"/>
    <w:basedOn w:val="Ttulo"/>
    <w:next w:val="Textoindependiente"/>
    <w:qFormat/>
    <w:rsid w:val="00EC6C59"/>
    <w:pPr>
      <w:spacing w:before="60" w:after="120" w:line="340" w:lineRule="atLeast"/>
    </w:pPr>
    <w:rPr>
      <w:rFonts w:ascii="Arial" w:hAnsi="Arial" w:cs="Arial"/>
      <w:spacing w:val="-16"/>
      <w:sz w:val="32"/>
    </w:rPr>
  </w:style>
  <w:style w:type="paragraph" w:customStyle="1" w:styleId="Direccinderetorno">
    <w:name w:val="Dirección de retorno"/>
    <w:basedOn w:val="Normal"/>
    <w:rsid w:val="00EC6C59"/>
    <w:pPr>
      <w:keepLines/>
      <w:spacing w:line="160" w:lineRule="atLeast"/>
    </w:pPr>
    <w:rPr>
      <w:rFonts w:ascii="Arial" w:hAnsi="Arial" w:cs="Arial"/>
      <w:sz w:val="14"/>
    </w:rPr>
  </w:style>
  <w:style w:type="paragraph" w:customStyle="1" w:styleId="Nombredecompaa">
    <w:name w:val="Nombre de compañía"/>
    <w:basedOn w:val="Normal"/>
    <w:rsid w:val="00EC6C59"/>
    <w:pPr>
      <w:keepNext/>
      <w:keepLines/>
      <w:spacing w:line="220" w:lineRule="atLeast"/>
    </w:pPr>
    <w:rPr>
      <w:rFonts w:ascii="Arial Black" w:hAnsi="Arial Black" w:cs="Arial Black"/>
      <w:spacing w:val="-25"/>
      <w:kern w:val="1"/>
      <w:sz w:val="32"/>
    </w:rPr>
  </w:style>
  <w:style w:type="paragraph" w:customStyle="1" w:styleId="Notaalpie-base">
    <w:name w:val="Nota al pie - base"/>
    <w:basedOn w:val="Normal"/>
    <w:rsid w:val="00EC6C59"/>
    <w:pPr>
      <w:keepLines/>
      <w:spacing w:line="200" w:lineRule="atLeast"/>
      <w:ind w:left="1080"/>
    </w:pPr>
    <w:rPr>
      <w:rFonts w:ascii="Arial" w:hAnsi="Arial" w:cs="Arial"/>
      <w:spacing w:val="-5"/>
      <w:sz w:val="16"/>
    </w:rPr>
  </w:style>
  <w:style w:type="paragraph" w:customStyle="1" w:styleId="Encabezadodemensaje1">
    <w:name w:val="Encabezado de mensaje1"/>
    <w:basedOn w:val="Textoindependiente"/>
    <w:rsid w:val="00EC6C59"/>
    <w:pPr>
      <w:keepLines/>
      <w:spacing w:line="280" w:lineRule="exact"/>
      <w:ind w:right="2160" w:hanging="1080"/>
      <w:jc w:val="left"/>
    </w:pPr>
    <w:rPr>
      <w:spacing w:val="0"/>
      <w:sz w:val="22"/>
      <w:lang w:val="en-US"/>
    </w:rPr>
  </w:style>
  <w:style w:type="paragraph" w:customStyle="1" w:styleId="Textoindependiente-mantener">
    <w:name w:val="Texto independiente - mantener"/>
    <w:basedOn w:val="Textoindependiente"/>
    <w:rsid w:val="00EC6C59"/>
    <w:pPr>
      <w:keepNext/>
    </w:pPr>
  </w:style>
  <w:style w:type="paragraph" w:customStyle="1" w:styleId="Imagen">
    <w:name w:val="Imagen"/>
    <w:basedOn w:val="Normal"/>
    <w:next w:val="Epgrafe1"/>
    <w:rsid w:val="00EC6C59"/>
    <w:pPr>
      <w:keepNext/>
      <w:ind w:left="1080"/>
    </w:pPr>
    <w:rPr>
      <w:rFonts w:ascii="Arial" w:hAnsi="Arial" w:cs="Arial"/>
      <w:spacing w:val="-5"/>
    </w:rPr>
  </w:style>
  <w:style w:type="paragraph" w:customStyle="1" w:styleId="Etiquetadedocumento">
    <w:name w:val="Etiqueta de documento"/>
    <w:basedOn w:val="Cubiertadettulo"/>
    <w:rsid w:val="00EC6C59"/>
  </w:style>
  <w:style w:type="paragraph" w:styleId="Textonotaalfinal">
    <w:name w:val="endnote text"/>
    <w:basedOn w:val="Notaalpie-base"/>
    <w:rsid w:val="00EC6C59"/>
  </w:style>
  <w:style w:type="paragraph" w:customStyle="1" w:styleId="Encabezadobase">
    <w:name w:val="Encabezado base"/>
    <w:basedOn w:val="Normal"/>
    <w:rsid w:val="00EC6C59"/>
    <w:pPr>
      <w:keepLines/>
      <w:spacing w:line="190" w:lineRule="atLeast"/>
    </w:pPr>
    <w:rPr>
      <w:rFonts w:ascii="Arial" w:hAnsi="Arial" w:cs="Arial"/>
      <w:caps/>
      <w:sz w:val="15"/>
    </w:rPr>
  </w:style>
  <w:style w:type="paragraph" w:styleId="Textonotapie">
    <w:name w:val="footnote text"/>
    <w:basedOn w:val="Notaalpie-base"/>
    <w:link w:val="TextonotapieCar"/>
    <w:rsid w:val="00EC6C59"/>
    <w:pPr>
      <w:spacing w:after="60"/>
      <w:ind w:left="340" w:hanging="340"/>
      <w:jc w:val="both"/>
    </w:pPr>
    <w:rPr>
      <w:rFonts w:cs="Times New Roman"/>
    </w:rPr>
  </w:style>
  <w:style w:type="character" w:customStyle="1" w:styleId="TextonotapieCar">
    <w:name w:val="Texto nota pie Car"/>
    <w:link w:val="Textonotapie"/>
    <w:rsid w:val="00F06E03"/>
    <w:rPr>
      <w:rFonts w:ascii="Arial" w:hAnsi="Arial" w:cs="Arial"/>
      <w:spacing w:val="-5"/>
      <w:sz w:val="16"/>
      <w:lang w:val="es-ES_tradnl" w:eastAsia="ar-SA"/>
    </w:rPr>
  </w:style>
  <w:style w:type="paragraph" w:customStyle="1" w:styleId="ndice-base">
    <w:name w:val="Índice - base"/>
    <w:basedOn w:val="Normal"/>
    <w:rsid w:val="00EC6C59"/>
    <w:pPr>
      <w:spacing w:line="240" w:lineRule="atLeast"/>
      <w:ind w:left="360" w:hanging="360"/>
    </w:pPr>
    <w:rPr>
      <w:rFonts w:ascii="Arial" w:hAnsi="Arial" w:cs="Arial"/>
      <w:spacing w:val="-5"/>
      <w:sz w:val="18"/>
    </w:rPr>
  </w:style>
  <w:style w:type="paragraph" w:styleId="ndice3">
    <w:name w:val="index 3"/>
    <w:basedOn w:val="ndice-base"/>
    <w:rsid w:val="00EC6C59"/>
    <w:pPr>
      <w:spacing w:line="240" w:lineRule="auto"/>
      <w:ind w:left="600" w:hanging="200"/>
    </w:pPr>
    <w:rPr>
      <w:rFonts w:ascii="Times New Roman" w:hAnsi="Times New Roman" w:cs="Times New Roman"/>
      <w:spacing w:val="0"/>
      <w:sz w:val="20"/>
    </w:rPr>
  </w:style>
  <w:style w:type="paragraph" w:styleId="TDC4">
    <w:name w:val="toc 4"/>
    <w:basedOn w:val="ndice-base"/>
    <w:rsid w:val="00EC6C59"/>
    <w:pPr>
      <w:spacing w:line="240" w:lineRule="auto"/>
      <w:ind w:left="800" w:hanging="200"/>
    </w:pPr>
    <w:rPr>
      <w:rFonts w:ascii="Times New Roman" w:hAnsi="Times New Roman" w:cs="Times New Roman"/>
      <w:spacing w:val="0"/>
      <w:sz w:val="20"/>
    </w:rPr>
  </w:style>
  <w:style w:type="paragraph" w:styleId="TDC5">
    <w:name w:val="toc 5"/>
    <w:basedOn w:val="ndice-base"/>
    <w:rsid w:val="00EC6C59"/>
    <w:pPr>
      <w:spacing w:line="240" w:lineRule="auto"/>
      <w:ind w:left="1000" w:hanging="200"/>
    </w:pPr>
    <w:rPr>
      <w:rFonts w:ascii="Times New Roman" w:hAnsi="Times New Roman" w:cs="Times New Roman"/>
      <w:spacing w:val="0"/>
      <w:sz w:val="20"/>
    </w:rPr>
  </w:style>
  <w:style w:type="paragraph" w:customStyle="1" w:styleId="Encabezadodeseccin">
    <w:name w:val="Encabezado de sección"/>
    <w:basedOn w:val="Ttulo1"/>
    <w:rsid w:val="00EC6C59"/>
    <w:pPr>
      <w:tabs>
        <w:tab w:val="clear" w:pos="432"/>
      </w:tabs>
      <w:ind w:left="0" w:firstLine="0"/>
      <w:outlineLvl w:val="9"/>
    </w:pPr>
  </w:style>
  <w:style w:type="paragraph" w:customStyle="1" w:styleId="Textomacro1">
    <w:name w:val="Texto macro1"/>
    <w:basedOn w:val="Normal"/>
    <w:rsid w:val="00EC6C59"/>
    <w:pPr>
      <w:ind w:left="1080"/>
    </w:pPr>
    <w:rPr>
      <w:rFonts w:ascii="Courier New" w:hAnsi="Courier New" w:cs="Courier New"/>
      <w:spacing w:val="-5"/>
    </w:rPr>
  </w:style>
  <w:style w:type="paragraph" w:customStyle="1" w:styleId="BaseTDC">
    <w:name w:val="Base TDC"/>
    <w:basedOn w:val="Normal"/>
    <w:rsid w:val="00EC6C59"/>
    <w:pPr>
      <w:spacing w:after="240" w:line="240" w:lineRule="atLeast"/>
    </w:pPr>
    <w:rPr>
      <w:rFonts w:ascii="Arial" w:hAnsi="Arial" w:cs="Arial"/>
      <w:spacing w:val="-5"/>
    </w:rPr>
  </w:style>
  <w:style w:type="paragraph" w:customStyle="1" w:styleId="Tabladeilustraciones1">
    <w:name w:val="Tabla de ilustraciones1"/>
    <w:basedOn w:val="BaseTDC"/>
    <w:rsid w:val="00EC6C59"/>
    <w:pPr>
      <w:ind w:left="1440" w:hanging="360"/>
    </w:pPr>
  </w:style>
  <w:style w:type="paragraph" w:customStyle="1" w:styleId="TDC41">
    <w:name w:val="TDC 41"/>
    <w:basedOn w:val="BaseTDC"/>
    <w:rsid w:val="00EC6C59"/>
    <w:pPr>
      <w:spacing w:after="0" w:line="240" w:lineRule="auto"/>
      <w:ind w:left="600"/>
    </w:pPr>
    <w:rPr>
      <w:rFonts w:ascii="Times New Roman" w:hAnsi="Times New Roman" w:cs="Times New Roman"/>
      <w:spacing w:val="0"/>
      <w:szCs w:val="24"/>
    </w:rPr>
  </w:style>
  <w:style w:type="paragraph" w:customStyle="1" w:styleId="TDC51">
    <w:name w:val="TDC 51"/>
    <w:basedOn w:val="BaseTDC"/>
    <w:rsid w:val="00EC6C59"/>
    <w:pPr>
      <w:spacing w:after="0" w:line="240" w:lineRule="auto"/>
      <w:ind w:left="800"/>
    </w:pPr>
    <w:rPr>
      <w:rFonts w:ascii="Times New Roman" w:hAnsi="Times New Roman" w:cs="Times New Roman"/>
      <w:spacing w:val="0"/>
      <w:szCs w:val="24"/>
    </w:rPr>
  </w:style>
  <w:style w:type="paragraph" w:customStyle="1" w:styleId="Piedepginaprimero">
    <w:name w:val="Pie de página primero"/>
    <w:basedOn w:val="Piedepgina"/>
    <w:rsid w:val="00EC6C59"/>
    <w:pPr>
      <w:spacing w:before="600"/>
    </w:pPr>
  </w:style>
  <w:style w:type="paragraph" w:customStyle="1" w:styleId="Piedepginapar">
    <w:name w:val="Pie de página par"/>
    <w:basedOn w:val="Piedepgina"/>
    <w:rsid w:val="00EC6C59"/>
    <w:pPr>
      <w:spacing w:before="600"/>
    </w:pPr>
  </w:style>
  <w:style w:type="paragraph" w:customStyle="1" w:styleId="Piedepginaimpar">
    <w:name w:val="Pie de página impar"/>
    <w:basedOn w:val="Piedepgina"/>
    <w:rsid w:val="00EC6C59"/>
    <w:pPr>
      <w:spacing w:before="600"/>
    </w:pPr>
  </w:style>
  <w:style w:type="paragraph" w:customStyle="1" w:styleId="Encabezadoinicial">
    <w:name w:val="Encabezado inicial"/>
    <w:basedOn w:val="Encabezado"/>
    <w:rsid w:val="00EC6C59"/>
    <w:pPr>
      <w:jc w:val="right"/>
    </w:pPr>
  </w:style>
  <w:style w:type="paragraph" w:customStyle="1" w:styleId="Encabezadopar">
    <w:name w:val="Encabezado par"/>
    <w:basedOn w:val="Encabezado"/>
    <w:rsid w:val="00EC6C59"/>
    <w:pPr>
      <w:spacing w:after="600"/>
    </w:pPr>
  </w:style>
  <w:style w:type="paragraph" w:customStyle="1" w:styleId="Encabezadoimpar">
    <w:name w:val="Encabezado impar"/>
    <w:basedOn w:val="Encabezado"/>
    <w:rsid w:val="00EC6C59"/>
    <w:pPr>
      <w:spacing w:after="600"/>
    </w:pPr>
  </w:style>
  <w:style w:type="paragraph" w:customStyle="1" w:styleId="Etiquetadecaptulo">
    <w:name w:val="Etiqueta de capítulo"/>
    <w:basedOn w:val="Etiquetadeparte"/>
    <w:rsid w:val="00EC6C59"/>
  </w:style>
  <w:style w:type="paragraph" w:customStyle="1" w:styleId="Ttulodecaptulo">
    <w:name w:val="Título de capítulo"/>
    <w:basedOn w:val="Ttulodeparte"/>
    <w:rsid w:val="00EC6C59"/>
  </w:style>
  <w:style w:type="paragraph" w:customStyle="1" w:styleId="Subttulodecaptulo">
    <w:name w:val="Subtítulo de capítulo"/>
    <w:basedOn w:val="Subttulo"/>
    <w:rsid w:val="00EC6C59"/>
  </w:style>
  <w:style w:type="paragraph" w:styleId="Sangradetextonormal">
    <w:name w:val="Body Text Indent"/>
    <w:basedOn w:val="Normal"/>
    <w:link w:val="SangradetextonormalCar"/>
    <w:rsid w:val="00EC6C59"/>
    <w:rPr>
      <w:b/>
      <w:color w:val="FFFFFF"/>
    </w:rPr>
  </w:style>
  <w:style w:type="paragraph" w:customStyle="1" w:styleId="Listaconnmeros51">
    <w:name w:val="Lista con números 51"/>
    <w:basedOn w:val="Listaconnmeros1"/>
    <w:rsid w:val="00EC6C59"/>
    <w:pPr>
      <w:ind w:left="3240"/>
    </w:pPr>
  </w:style>
  <w:style w:type="paragraph" w:customStyle="1" w:styleId="Listaconnmeros41">
    <w:name w:val="Lista con números 41"/>
    <w:basedOn w:val="Listaconnmeros1"/>
    <w:rsid w:val="00EC6C59"/>
    <w:pPr>
      <w:ind w:left="2880"/>
    </w:pPr>
  </w:style>
  <w:style w:type="paragraph" w:customStyle="1" w:styleId="Listaconnmeros31">
    <w:name w:val="Lista con números 31"/>
    <w:basedOn w:val="Listaconnmeros1"/>
    <w:rsid w:val="00EC6C59"/>
    <w:pPr>
      <w:ind w:left="2520"/>
    </w:pPr>
  </w:style>
  <w:style w:type="paragraph" w:customStyle="1" w:styleId="Listaconvietas51">
    <w:name w:val="Lista con viñetas 51"/>
    <w:basedOn w:val="Listaconvietas1"/>
    <w:rsid w:val="00EC6C59"/>
    <w:pPr>
      <w:ind w:left="3240"/>
    </w:pPr>
  </w:style>
  <w:style w:type="paragraph" w:customStyle="1" w:styleId="Listaconvietas41">
    <w:name w:val="Lista con viñetas 41"/>
    <w:basedOn w:val="Listaconvietas1"/>
    <w:rsid w:val="00EC6C59"/>
    <w:pPr>
      <w:ind w:left="2880"/>
    </w:pPr>
  </w:style>
  <w:style w:type="paragraph" w:customStyle="1" w:styleId="Listaconvietas31">
    <w:name w:val="Lista con viñetas 31"/>
    <w:basedOn w:val="Listaconvietas1"/>
    <w:rsid w:val="00EC6C59"/>
    <w:pPr>
      <w:ind w:left="2520"/>
    </w:pPr>
  </w:style>
  <w:style w:type="paragraph" w:customStyle="1" w:styleId="Listaconvietas21">
    <w:name w:val="Lista con viñetas 21"/>
    <w:basedOn w:val="Listaconvietas1"/>
    <w:rsid w:val="00EC6C59"/>
    <w:pPr>
      <w:ind w:left="2160"/>
    </w:pPr>
  </w:style>
  <w:style w:type="paragraph" w:customStyle="1" w:styleId="Lista51">
    <w:name w:val="Lista 51"/>
    <w:basedOn w:val="Lista"/>
    <w:rsid w:val="00EC6C59"/>
    <w:pPr>
      <w:spacing w:after="240" w:line="240" w:lineRule="atLeast"/>
      <w:ind w:left="2880"/>
      <w:jc w:val="both"/>
    </w:pPr>
    <w:rPr>
      <w:rFonts w:ascii="Arial" w:hAnsi="Arial" w:cs="Arial"/>
      <w:spacing w:val="-5"/>
    </w:rPr>
  </w:style>
  <w:style w:type="paragraph" w:customStyle="1" w:styleId="Lista41">
    <w:name w:val="Lista 41"/>
    <w:basedOn w:val="Lista"/>
    <w:rsid w:val="00EC6C59"/>
    <w:pPr>
      <w:spacing w:after="240" w:line="240" w:lineRule="atLeast"/>
      <w:ind w:left="2520"/>
      <w:jc w:val="both"/>
    </w:pPr>
    <w:rPr>
      <w:rFonts w:ascii="Arial" w:hAnsi="Arial" w:cs="Arial"/>
      <w:spacing w:val="-5"/>
    </w:rPr>
  </w:style>
  <w:style w:type="paragraph" w:customStyle="1" w:styleId="Lista31">
    <w:name w:val="Lista 31"/>
    <w:basedOn w:val="Lista"/>
    <w:rsid w:val="00EC6C59"/>
    <w:pPr>
      <w:spacing w:after="240" w:line="240" w:lineRule="atLeast"/>
      <w:ind w:left="2160"/>
      <w:jc w:val="both"/>
    </w:pPr>
    <w:rPr>
      <w:rFonts w:ascii="Arial" w:hAnsi="Arial" w:cs="Arial"/>
      <w:spacing w:val="-5"/>
    </w:rPr>
  </w:style>
  <w:style w:type="paragraph" w:customStyle="1" w:styleId="Lista21">
    <w:name w:val="Lista 21"/>
    <w:basedOn w:val="Lista"/>
    <w:rsid w:val="00EC6C59"/>
    <w:pPr>
      <w:spacing w:after="240" w:line="240" w:lineRule="atLeast"/>
      <w:ind w:left="1800"/>
      <w:jc w:val="both"/>
    </w:pPr>
    <w:rPr>
      <w:rFonts w:ascii="Arial" w:hAnsi="Arial" w:cs="Arial"/>
      <w:spacing w:val="-5"/>
    </w:rPr>
  </w:style>
  <w:style w:type="paragraph" w:customStyle="1" w:styleId="Textocomentario1">
    <w:name w:val="Texto comentario1"/>
    <w:basedOn w:val="Notaalpie-base"/>
    <w:rsid w:val="00EC6C59"/>
  </w:style>
  <w:style w:type="paragraph" w:customStyle="1" w:styleId="Listaconnmeros21">
    <w:name w:val="Lista con números 21"/>
    <w:basedOn w:val="Listaconnmeros1"/>
    <w:rsid w:val="00EC6C59"/>
    <w:pPr>
      <w:ind w:left="1800"/>
    </w:pPr>
  </w:style>
  <w:style w:type="paragraph" w:customStyle="1" w:styleId="Continuarlista1">
    <w:name w:val="Continuar lista1"/>
    <w:basedOn w:val="Lista"/>
    <w:rsid w:val="00EC6C59"/>
    <w:pPr>
      <w:spacing w:after="240" w:line="240" w:lineRule="atLeast"/>
      <w:ind w:left="1440" w:firstLine="0"/>
      <w:jc w:val="both"/>
    </w:pPr>
    <w:rPr>
      <w:rFonts w:ascii="Arial" w:hAnsi="Arial" w:cs="Arial"/>
      <w:spacing w:val="-5"/>
    </w:rPr>
  </w:style>
  <w:style w:type="paragraph" w:customStyle="1" w:styleId="Continuarlista21">
    <w:name w:val="Continuar lista 21"/>
    <w:basedOn w:val="Continuarlista1"/>
    <w:rsid w:val="00EC6C59"/>
    <w:pPr>
      <w:ind w:left="2160"/>
    </w:pPr>
  </w:style>
  <w:style w:type="paragraph" w:customStyle="1" w:styleId="Continuarlista31">
    <w:name w:val="Continuar lista 31"/>
    <w:basedOn w:val="Continuarlista1"/>
    <w:rsid w:val="00EC6C59"/>
    <w:pPr>
      <w:ind w:left="2520"/>
    </w:pPr>
  </w:style>
  <w:style w:type="paragraph" w:customStyle="1" w:styleId="Continuarlista41">
    <w:name w:val="Continuar lista 41"/>
    <w:basedOn w:val="Continuarlista1"/>
    <w:rsid w:val="00EC6C59"/>
    <w:pPr>
      <w:ind w:left="2880"/>
    </w:pPr>
  </w:style>
  <w:style w:type="paragraph" w:customStyle="1" w:styleId="Continuarlista51">
    <w:name w:val="Continuar lista 51"/>
    <w:basedOn w:val="Continuarlista1"/>
    <w:rsid w:val="00EC6C59"/>
    <w:pPr>
      <w:ind w:left="3240"/>
    </w:pPr>
  </w:style>
  <w:style w:type="paragraph" w:customStyle="1" w:styleId="Sangranormal1">
    <w:name w:val="Sangría normal1"/>
    <w:basedOn w:val="Normal"/>
    <w:rsid w:val="00EC6C59"/>
    <w:pPr>
      <w:ind w:left="1440"/>
    </w:pPr>
    <w:rPr>
      <w:rFonts w:ascii="Arial" w:hAnsi="Arial" w:cs="Arial"/>
      <w:spacing w:val="-5"/>
    </w:rPr>
  </w:style>
  <w:style w:type="paragraph" w:customStyle="1" w:styleId="Textoconsangra1">
    <w:name w:val="Texto con sangría1"/>
    <w:basedOn w:val="Normal"/>
    <w:rsid w:val="00EC6C59"/>
    <w:pPr>
      <w:ind w:left="1440" w:hanging="360"/>
    </w:pPr>
    <w:rPr>
      <w:rFonts w:ascii="Arial" w:hAnsi="Arial" w:cs="Arial"/>
      <w:spacing w:val="-5"/>
    </w:rPr>
  </w:style>
  <w:style w:type="paragraph" w:customStyle="1" w:styleId="Encabezadodelista1">
    <w:name w:val="Encabezado de lista1"/>
    <w:basedOn w:val="Normal"/>
    <w:next w:val="Textoconsangra1"/>
    <w:rsid w:val="00EC6C59"/>
    <w:pPr>
      <w:keepNext/>
      <w:spacing w:line="480" w:lineRule="atLeast"/>
      <w:ind w:left="1080"/>
    </w:pPr>
    <w:rPr>
      <w:rFonts w:ascii="Arial MT Black" w:hAnsi="Arial MT Black" w:cs="Arial MT Black"/>
      <w:b/>
      <w:spacing w:val="-10"/>
      <w:kern w:val="1"/>
    </w:rPr>
  </w:style>
  <w:style w:type="paragraph" w:customStyle="1" w:styleId="Mapadeldocumento1">
    <w:name w:val="Mapa del documento1"/>
    <w:basedOn w:val="Normal"/>
    <w:rsid w:val="00EC6C59"/>
    <w:pPr>
      <w:shd w:val="clear" w:color="auto" w:fill="000080"/>
    </w:pPr>
    <w:rPr>
      <w:rFonts w:ascii="Tahoma" w:hAnsi="Tahoma" w:cs="Tahoma"/>
    </w:rPr>
  </w:style>
  <w:style w:type="paragraph" w:customStyle="1" w:styleId="Textoindependiente31">
    <w:name w:val="Texto independiente 31"/>
    <w:basedOn w:val="Normal"/>
    <w:rsid w:val="00EC6C59"/>
    <w:rPr>
      <w:rFonts w:ascii="Arial Narrow" w:hAnsi="Arial Narrow" w:cs="Arial Narrow"/>
      <w:b/>
    </w:rPr>
  </w:style>
  <w:style w:type="paragraph" w:customStyle="1" w:styleId="Sangra3detindependiente1">
    <w:name w:val="Sangría 3 de t. independiente1"/>
    <w:basedOn w:val="Normal"/>
    <w:rsid w:val="00EC6C59"/>
    <w:pPr>
      <w:ind w:left="720" w:hanging="11"/>
      <w:jc w:val="both"/>
    </w:pPr>
    <w:rPr>
      <w:sz w:val="24"/>
    </w:rPr>
  </w:style>
  <w:style w:type="paragraph" w:customStyle="1" w:styleId="Sangra2detindependiente1">
    <w:name w:val="Sangría 2 de t. independiente1"/>
    <w:basedOn w:val="Normal"/>
    <w:rsid w:val="00EC6C59"/>
    <w:pPr>
      <w:ind w:left="709"/>
    </w:pPr>
    <w:rPr>
      <w:rFonts w:ascii="Arial Narrow" w:hAnsi="Arial Narrow" w:cs="Arial Narrow"/>
      <w:sz w:val="22"/>
    </w:rPr>
  </w:style>
  <w:style w:type="paragraph" w:styleId="TDC6">
    <w:name w:val="toc 6"/>
    <w:basedOn w:val="Normal"/>
    <w:next w:val="Normal"/>
    <w:rsid w:val="00EC6C59"/>
    <w:pPr>
      <w:ind w:left="1000"/>
    </w:pPr>
    <w:rPr>
      <w:szCs w:val="24"/>
    </w:rPr>
  </w:style>
  <w:style w:type="paragraph" w:styleId="TDC7">
    <w:name w:val="toc 7"/>
    <w:basedOn w:val="Normal"/>
    <w:next w:val="Normal"/>
    <w:rsid w:val="00EC6C59"/>
    <w:pPr>
      <w:ind w:left="1200"/>
    </w:pPr>
    <w:rPr>
      <w:szCs w:val="24"/>
    </w:rPr>
  </w:style>
  <w:style w:type="paragraph" w:styleId="TDC8">
    <w:name w:val="toc 8"/>
    <w:basedOn w:val="Normal"/>
    <w:next w:val="Normal"/>
    <w:rsid w:val="00EC6C59"/>
    <w:pPr>
      <w:ind w:left="1400"/>
    </w:pPr>
    <w:rPr>
      <w:szCs w:val="24"/>
    </w:rPr>
  </w:style>
  <w:style w:type="paragraph" w:styleId="TDC9">
    <w:name w:val="toc 9"/>
    <w:basedOn w:val="Normal"/>
    <w:next w:val="Normal"/>
    <w:rsid w:val="00EC6C59"/>
    <w:pPr>
      <w:ind w:left="1600"/>
    </w:pPr>
    <w:rPr>
      <w:szCs w:val="24"/>
    </w:rPr>
  </w:style>
  <w:style w:type="paragraph" w:customStyle="1" w:styleId="WW-ndice6">
    <w:name w:val="WW-Índice 6"/>
    <w:basedOn w:val="Normal"/>
    <w:next w:val="Normal"/>
    <w:rsid w:val="00EC6C59"/>
    <w:pPr>
      <w:ind w:left="1200" w:hanging="200"/>
    </w:pPr>
  </w:style>
  <w:style w:type="paragraph" w:customStyle="1" w:styleId="WW-ndice7">
    <w:name w:val="WW-Índice 7"/>
    <w:basedOn w:val="Normal"/>
    <w:next w:val="Normal"/>
    <w:rsid w:val="00EC6C59"/>
    <w:pPr>
      <w:ind w:left="1400" w:hanging="200"/>
    </w:pPr>
  </w:style>
  <w:style w:type="paragraph" w:customStyle="1" w:styleId="WW-ndice8">
    <w:name w:val="WW-Índice 8"/>
    <w:basedOn w:val="Normal"/>
    <w:next w:val="Normal"/>
    <w:rsid w:val="00EC6C59"/>
    <w:pPr>
      <w:ind w:left="1600" w:hanging="200"/>
    </w:pPr>
  </w:style>
  <w:style w:type="paragraph" w:customStyle="1" w:styleId="WW-ndice9">
    <w:name w:val="WW-Índice 9"/>
    <w:basedOn w:val="Normal"/>
    <w:next w:val="Normal"/>
    <w:rsid w:val="00EC6C59"/>
    <w:pPr>
      <w:ind w:left="1800" w:hanging="200"/>
    </w:pPr>
  </w:style>
  <w:style w:type="paragraph" w:customStyle="1" w:styleId="Autora">
    <w:name w:val="Autoría"/>
    <w:basedOn w:val="Piedepgina"/>
    <w:rsid w:val="00EC6C59"/>
    <w:pPr>
      <w:keepLines w:val="0"/>
      <w:spacing w:line="240" w:lineRule="auto"/>
    </w:pPr>
    <w:rPr>
      <w:rFonts w:ascii="Arial Narrow" w:hAnsi="Arial Narrow" w:cs="Arial Narrow"/>
      <w:caps w:val="0"/>
      <w:sz w:val="20"/>
    </w:rPr>
  </w:style>
  <w:style w:type="paragraph" w:styleId="Textodeglobo">
    <w:name w:val="Balloon Text"/>
    <w:basedOn w:val="Normal"/>
    <w:uiPriority w:val="99"/>
    <w:rsid w:val="00EC6C59"/>
    <w:rPr>
      <w:rFonts w:ascii="Tahoma" w:hAnsi="Tahoma" w:cs="Tahoma"/>
      <w:sz w:val="16"/>
      <w:szCs w:val="16"/>
    </w:rPr>
  </w:style>
  <w:style w:type="paragraph" w:customStyle="1" w:styleId="Textoindependiente21">
    <w:name w:val="Texto independiente 21"/>
    <w:basedOn w:val="Normal"/>
    <w:rsid w:val="00EC6C59"/>
    <w:pPr>
      <w:spacing w:after="120" w:line="480" w:lineRule="auto"/>
    </w:pPr>
  </w:style>
  <w:style w:type="paragraph" w:styleId="TtulodeTDC">
    <w:name w:val="TOC Heading"/>
    <w:basedOn w:val="Ttulo1"/>
    <w:next w:val="Normal"/>
    <w:qFormat/>
    <w:rsid w:val="00EC6C59"/>
    <w:pPr>
      <w:shd w:val="clear" w:color="auto" w:fill="auto"/>
      <w:tabs>
        <w:tab w:val="clear" w:pos="432"/>
      </w:tabs>
      <w:spacing w:before="480" w:after="0" w:line="240" w:lineRule="auto"/>
      <w:ind w:left="0" w:firstLine="0"/>
    </w:pPr>
    <w:rPr>
      <w:rFonts w:ascii="Cambria" w:hAnsi="Cambria" w:cs="Times New Roman"/>
      <w:b/>
      <w:bCs/>
      <w:color w:val="365F91"/>
      <w:spacing w:val="0"/>
      <w:position w:val="0"/>
      <w:sz w:val="28"/>
      <w:szCs w:val="28"/>
    </w:rPr>
  </w:style>
  <w:style w:type="paragraph" w:styleId="Prrafodelista">
    <w:name w:val="List Paragraph"/>
    <w:basedOn w:val="Normal"/>
    <w:uiPriority w:val="34"/>
    <w:qFormat/>
    <w:rsid w:val="00EC6C59"/>
    <w:pPr>
      <w:ind w:left="720"/>
    </w:pPr>
  </w:style>
  <w:style w:type="paragraph" w:styleId="Sinespaciado">
    <w:name w:val="No Spacing"/>
    <w:qFormat/>
    <w:rsid w:val="00EC6C59"/>
    <w:pPr>
      <w:suppressAutoHyphens/>
    </w:pPr>
    <w:rPr>
      <w:lang w:val="es-ES_tradnl" w:eastAsia="ar-SA"/>
    </w:rPr>
  </w:style>
  <w:style w:type="paragraph" w:customStyle="1" w:styleId="Default">
    <w:name w:val="Default"/>
    <w:rsid w:val="00EC6C59"/>
    <w:pPr>
      <w:suppressAutoHyphens/>
      <w:autoSpaceDE w:val="0"/>
    </w:pPr>
    <w:rPr>
      <w:rFonts w:ascii="Cambria" w:hAnsi="Cambria" w:cs="Cambria"/>
      <w:color w:val="000000"/>
      <w:sz w:val="24"/>
      <w:szCs w:val="24"/>
      <w:lang w:val="es-ES" w:eastAsia="ar-SA"/>
    </w:rPr>
  </w:style>
  <w:style w:type="paragraph" w:customStyle="1" w:styleId="Contenidodelatabla">
    <w:name w:val="Contenido de la tabla"/>
    <w:basedOn w:val="Normal"/>
    <w:rsid w:val="00EC6C59"/>
    <w:pPr>
      <w:suppressLineNumbers/>
    </w:pPr>
  </w:style>
  <w:style w:type="paragraph" w:customStyle="1" w:styleId="Encabezadodelatabla">
    <w:name w:val="Encabezado de la tabla"/>
    <w:basedOn w:val="Contenidodelatabla"/>
    <w:rsid w:val="00EC6C59"/>
    <w:pPr>
      <w:jc w:val="center"/>
    </w:pPr>
    <w:rPr>
      <w:b/>
      <w:bCs/>
    </w:rPr>
  </w:style>
  <w:style w:type="paragraph" w:customStyle="1" w:styleId="Contenidodelmarco">
    <w:name w:val="Contenido del marco"/>
    <w:basedOn w:val="Textoindependiente"/>
    <w:rsid w:val="00EC6C59"/>
  </w:style>
  <w:style w:type="paragraph" w:styleId="Sangra3detindependiente">
    <w:name w:val="Body Text Indent 3"/>
    <w:basedOn w:val="Normal"/>
    <w:link w:val="Sangra3detindependienteCar"/>
    <w:uiPriority w:val="99"/>
    <w:semiHidden/>
    <w:unhideWhenUsed/>
    <w:rsid w:val="00B76E45"/>
    <w:pPr>
      <w:spacing w:after="120"/>
      <w:ind w:left="283"/>
    </w:pPr>
    <w:rPr>
      <w:sz w:val="16"/>
      <w:szCs w:val="16"/>
    </w:rPr>
  </w:style>
  <w:style w:type="character" w:customStyle="1" w:styleId="Sangra3detindependienteCar">
    <w:name w:val="Sangría 3 de t. independiente Car"/>
    <w:link w:val="Sangra3detindependiente"/>
    <w:uiPriority w:val="99"/>
    <w:semiHidden/>
    <w:rsid w:val="00B76E45"/>
    <w:rPr>
      <w:sz w:val="16"/>
      <w:szCs w:val="16"/>
      <w:lang w:val="es-ES_tradnl" w:eastAsia="ar-SA"/>
    </w:rPr>
  </w:style>
  <w:style w:type="paragraph" w:styleId="NormalWeb">
    <w:name w:val="Normal (Web)"/>
    <w:basedOn w:val="Normal"/>
    <w:semiHidden/>
    <w:unhideWhenUsed/>
    <w:rsid w:val="001E4EA5"/>
    <w:pPr>
      <w:suppressAutoHyphens w:val="0"/>
      <w:spacing w:before="100" w:beforeAutospacing="1" w:after="100" w:afterAutospacing="1"/>
    </w:pPr>
    <w:rPr>
      <w:sz w:val="23"/>
      <w:szCs w:val="23"/>
      <w:lang w:val="es-ES" w:eastAsia="es-ES"/>
    </w:rPr>
  </w:style>
  <w:style w:type="paragraph" w:styleId="Mapadeldocumento">
    <w:name w:val="Document Map"/>
    <w:basedOn w:val="Normal"/>
    <w:link w:val="MapadeldocumentoCar"/>
    <w:uiPriority w:val="99"/>
    <w:semiHidden/>
    <w:unhideWhenUsed/>
    <w:rsid w:val="007F082A"/>
    <w:rPr>
      <w:rFonts w:ascii="Tahoma" w:hAnsi="Tahoma"/>
      <w:sz w:val="16"/>
      <w:szCs w:val="16"/>
    </w:rPr>
  </w:style>
  <w:style w:type="character" w:customStyle="1" w:styleId="MapadeldocumentoCar">
    <w:name w:val="Mapa del documento Car"/>
    <w:link w:val="Mapadeldocumento"/>
    <w:uiPriority w:val="99"/>
    <w:semiHidden/>
    <w:rsid w:val="007F082A"/>
    <w:rPr>
      <w:rFonts w:ascii="Tahoma" w:hAnsi="Tahoma" w:cs="Tahoma"/>
      <w:sz w:val="16"/>
      <w:szCs w:val="16"/>
      <w:lang w:val="es-ES_tradnl" w:eastAsia="ar-SA"/>
    </w:rPr>
  </w:style>
  <w:style w:type="table" w:customStyle="1" w:styleId="Tablaconcuadrcula1">
    <w:name w:val="Tabla con cuadrícula1"/>
    <w:basedOn w:val="Tablanormal"/>
    <w:next w:val="Tablaconcuadrcula"/>
    <w:rsid w:val="00AA05CC"/>
    <w:rPr>
      <w:rFonts w:ascii="Cambria" w:eastAsia="Cambria" w:hAnsi="Cambria"/>
      <w:sz w:val="24"/>
      <w:szCs w:val="24"/>
      <w:lang w:val="es-ES_tradnl"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rsid w:val="00AA0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3C6D96"/>
    <w:rPr>
      <w:rFonts w:ascii="Arial Black" w:hAnsi="Arial Black" w:cs="Arial Black"/>
      <w:spacing w:val="-15"/>
      <w:kern w:val="1"/>
      <w:sz w:val="22"/>
      <w:lang w:val="es-ES_tradnl" w:eastAsia="ar-SA"/>
    </w:rPr>
  </w:style>
  <w:style w:type="character" w:styleId="Refdecomentario">
    <w:name w:val="annotation reference"/>
    <w:uiPriority w:val="99"/>
    <w:semiHidden/>
    <w:unhideWhenUsed/>
    <w:rsid w:val="00386233"/>
    <w:rPr>
      <w:sz w:val="16"/>
      <w:szCs w:val="16"/>
    </w:rPr>
  </w:style>
  <w:style w:type="paragraph" w:styleId="Textocomentario">
    <w:name w:val="annotation text"/>
    <w:basedOn w:val="Normal"/>
    <w:link w:val="TextocomentarioCar"/>
    <w:uiPriority w:val="99"/>
    <w:semiHidden/>
    <w:unhideWhenUsed/>
    <w:rsid w:val="00386233"/>
  </w:style>
  <w:style w:type="character" w:customStyle="1" w:styleId="TextocomentarioCar">
    <w:name w:val="Texto comentario Car"/>
    <w:link w:val="Textocomentario"/>
    <w:uiPriority w:val="99"/>
    <w:semiHidden/>
    <w:rsid w:val="00386233"/>
    <w:rPr>
      <w:lang w:val="es-ES_tradnl" w:eastAsia="ar-SA"/>
    </w:rPr>
  </w:style>
  <w:style w:type="paragraph" w:styleId="Asuntodelcomentario">
    <w:name w:val="annotation subject"/>
    <w:basedOn w:val="Textocomentario"/>
    <w:next w:val="Textocomentario"/>
    <w:link w:val="AsuntodelcomentarioCar"/>
    <w:uiPriority w:val="99"/>
    <w:semiHidden/>
    <w:unhideWhenUsed/>
    <w:rsid w:val="00386233"/>
    <w:rPr>
      <w:b/>
      <w:bCs/>
    </w:rPr>
  </w:style>
  <w:style w:type="character" w:customStyle="1" w:styleId="AsuntodelcomentarioCar">
    <w:name w:val="Asunto del comentario Car"/>
    <w:link w:val="Asuntodelcomentario"/>
    <w:uiPriority w:val="99"/>
    <w:semiHidden/>
    <w:rsid w:val="00386233"/>
    <w:rPr>
      <w:b/>
      <w:bCs/>
      <w:lang w:val="es-ES_tradnl" w:eastAsia="ar-SA"/>
    </w:rPr>
  </w:style>
  <w:style w:type="paragraph" w:styleId="Textoindependiente3">
    <w:name w:val="Body Text 3"/>
    <w:basedOn w:val="Normal"/>
    <w:link w:val="Textoindependiente3Car"/>
    <w:semiHidden/>
    <w:unhideWhenUsed/>
    <w:rsid w:val="00B24146"/>
    <w:pPr>
      <w:spacing w:after="120"/>
    </w:pPr>
    <w:rPr>
      <w:sz w:val="16"/>
      <w:szCs w:val="16"/>
    </w:rPr>
  </w:style>
  <w:style w:type="character" w:customStyle="1" w:styleId="Textoindependiente3Car">
    <w:name w:val="Texto independiente 3 Car"/>
    <w:link w:val="Textoindependiente3"/>
    <w:semiHidden/>
    <w:rsid w:val="00B24146"/>
    <w:rPr>
      <w:sz w:val="16"/>
      <w:szCs w:val="16"/>
      <w:lang w:val="es-ES_tradnl" w:eastAsia="ar-SA"/>
    </w:rPr>
  </w:style>
  <w:style w:type="paragraph" w:styleId="Sangra2detindependiente">
    <w:name w:val="Body Text Indent 2"/>
    <w:basedOn w:val="Normal"/>
    <w:link w:val="Sangra2detindependienteCar"/>
    <w:semiHidden/>
    <w:rsid w:val="00B24146"/>
    <w:pPr>
      <w:suppressAutoHyphens w:val="0"/>
      <w:ind w:left="720"/>
      <w:jc w:val="both"/>
    </w:pPr>
    <w:rPr>
      <w:rFonts w:ascii="Arial" w:hAnsi="Arial"/>
      <w:b/>
      <w:bCs/>
      <w:szCs w:val="24"/>
    </w:rPr>
  </w:style>
  <w:style w:type="character" w:customStyle="1" w:styleId="Sangra2detindependienteCar">
    <w:name w:val="Sangría 2 de t. independiente Car"/>
    <w:link w:val="Sangra2detindependiente"/>
    <w:semiHidden/>
    <w:rsid w:val="00B24146"/>
    <w:rPr>
      <w:rFonts w:ascii="Arial" w:hAnsi="Arial" w:cs="Arial"/>
      <w:b/>
      <w:bCs/>
      <w:szCs w:val="24"/>
    </w:rPr>
  </w:style>
  <w:style w:type="paragraph" w:styleId="Textoindependiente2">
    <w:name w:val="Body Text 2"/>
    <w:basedOn w:val="Normal"/>
    <w:link w:val="Textoindependiente2Car1"/>
    <w:semiHidden/>
    <w:rsid w:val="00B24146"/>
    <w:pPr>
      <w:suppressAutoHyphens w:val="0"/>
      <w:jc w:val="both"/>
    </w:pPr>
    <w:rPr>
      <w:rFonts w:ascii="Arial" w:hAnsi="Arial"/>
      <w:szCs w:val="24"/>
    </w:rPr>
  </w:style>
  <w:style w:type="character" w:customStyle="1" w:styleId="Textoindependiente2Car1">
    <w:name w:val="Texto independiente 2 Car1"/>
    <w:link w:val="Textoindependiente2"/>
    <w:semiHidden/>
    <w:rsid w:val="00B24146"/>
    <w:rPr>
      <w:rFonts w:ascii="Arial" w:hAnsi="Arial" w:cs="Arial"/>
      <w:szCs w:val="24"/>
    </w:rPr>
  </w:style>
  <w:style w:type="paragraph" w:styleId="Cierre">
    <w:name w:val="Closing"/>
    <w:basedOn w:val="Normal"/>
    <w:link w:val="CierreCar"/>
    <w:semiHidden/>
    <w:rsid w:val="00B24146"/>
    <w:pPr>
      <w:suppressAutoHyphens w:val="0"/>
      <w:ind w:left="4252"/>
    </w:pPr>
    <w:rPr>
      <w:rFonts w:ascii="Arial" w:hAnsi="Arial"/>
      <w:b/>
      <w:bCs/>
      <w:sz w:val="24"/>
      <w:szCs w:val="24"/>
    </w:rPr>
  </w:style>
  <w:style w:type="character" w:customStyle="1" w:styleId="CierreCar">
    <w:name w:val="Cierre Car"/>
    <w:link w:val="Cierre"/>
    <w:semiHidden/>
    <w:rsid w:val="00B24146"/>
    <w:rPr>
      <w:rFonts w:ascii="Arial" w:hAnsi="Arial" w:cs="Arial"/>
      <w:b/>
      <w:bCs/>
      <w:sz w:val="24"/>
      <w:szCs w:val="24"/>
    </w:rPr>
  </w:style>
  <w:style w:type="paragraph" w:styleId="Continuarlista">
    <w:name w:val="List Continue"/>
    <w:basedOn w:val="Normal"/>
    <w:semiHidden/>
    <w:rsid w:val="00B24146"/>
    <w:pPr>
      <w:suppressAutoHyphens w:val="0"/>
      <w:spacing w:after="120"/>
      <w:ind w:left="283"/>
    </w:pPr>
    <w:rPr>
      <w:rFonts w:ascii="Arial" w:hAnsi="Arial" w:cs="Arial"/>
      <w:b/>
      <w:bCs/>
      <w:sz w:val="24"/>
      <w:szCs w:val="24"/>
      <w:lang w:val="es-ES" w:eastAsia="es-ES"/>
    </w:rPr>
  </w:style>
  <w:style w:type="paragraph" w:styleId="Continuarlista2">
    <w:name w:val="List Continue 2"/>
    <w:basedOn w:val="Normal"/>
    <w:semiHidden/>
    <w:rsid w:val="00B24146"/>
    <w:pPr>
      <w:suppressAutoHyphens w:val="0"/>
      <w:spacing w:after="120"/>
      <w:ind w:left="566"/>
    </w:pPr>
    <w:rPr>
      <w:rFonts w:ascii="Arial" w:hAnsi="Arial" w:cs="Arial"/>
      <w:b/>
      <w:bCs/>
      <w:sz w:val="24"/>
      <w:szCs w:val="24"/>
      <w:lang w:val="es-ES" w:eastAsia="es-ES"/>
    </w:rPr>
  </w:style>
  <w:style w:type="paragraph" w:styleId="Continuarlista3">
    <w:name w:val="List Continue 3"/>
    <w:basedOn w:val="Normal"/>
    <w:semiHidden/>
    <w:rsid w:val="00B24146"/>
    <w:pPr>
      <w:suppressAutoHyphens w:val="0"/>
      <w:spacing w:after="120"/>
      <w:ind w:left="849"/>
    </w:pPr>
    <w:rPr>
      <w:rFonts w:ascii="Arial" w:hAnsi="Arial" w:cs="Arial"/>
      <w:b/>
      <w:bCs/>
      <w:sz w:val="24"/>
      <w:szCs w:val="24"/>
      <w:lang w:val="es-ES" w:eastAsia="es-ES"/>
    </w:rPr>
  </w:style>
  <w:style w:type="paragraph" w:styleId="Continuarlista4">
    <w:name w:val="List Continue 4"/>
    <w:basedOn w:val="Normal"/>
    <w:semiHidden/>
    <w:rsid w:val="00B24146"/>
    <w:pPr>
      <w:suppressAutoHyphens w:val="0"/>
      <w:spacing w:after="120"/>
      <w:ind w:left="1132"/>
    </w:pPr>
    <w:rPr>
      <w:rFonts w:ascii="Arial" w:hAnsi="Arial" w:cs="Arial"/>
      <w:b/>
      <w:bCs/>
      <w:sz w:val="24"/>
      <w:szCs w:val="24"/>
      <w:lang w:val="es-ES" w:eastAsia="es-ES"/>
    </w:rPr>
  </w:style>
  <w:style w:type="paragraph" w:styleId="Continuarlista5">
    <w:name w:val="List Continue 5"/>
    <w:basedOn w:val="Normal"/>
    <w:semiHidden/>
    <w:rsid w:val="00B24146"/>
    <w:pPr>
      <w:suppressAutoHyphens w:val="0"/>
      <w:spacing w:after="120"/>
      <w:ind w:left="1415"/>
    </w:pPr>
    <w:rPr>
      <w:rFonts w:ascii="Arial" w:hAnsi="Arial" w:cs="Arial"/>
      <w:b/>
      <w:bCs/>
      <w:sz w:val="24"/>
      <w:szCs w:val="24"/>
      <w:lang w:val="es-ES" w:eastAsia="es-ES"/>
    </w:rPr>
  </w:style>
  <w:style w:type="paragraph" w:styleId="DireccinHTML">
    <w:name w:val="HTML Address"/>
    <w:basedOn w:val="Normal"/>
    <w:link w:val="DireccinHTMLCar"/>
    <w:semiHidden/>
    <w:rsid w:val="00B24146"/>
    <w:pPr>
      <w:suppressAutoHyphens w:val="0"/>
    </w:pPr>
    <w:rPr>
      <w:rFonts w:ascii="Arial" w:hAnsi="Arial"/>
      <w:b/>
      <w:bCs/>
      <w:i/>
      <w:iCs/>
      <w:sz w:val="24"/>
      <w:szCs w:val="24"/>
    </w:rPr>
  </w:style>
  <w:style w:type="character" w:customStyle="1" w:styleId="DireccinHTMLCar">
    <w:name w:val="Dirección HTML Car"/>
    <w:link w:val="DireccinHTML"/>
    <w:semiHidden/>
    <w:rsid w:val="00B24146"/>
    <w:rPr>
      <w:rFonts w:ascii="Arial" w:hAnsi="Arial" w:cs="Arial"/>
      <w:b/>
      <w:bCs/>
      <w:i/>
      <w:iCs/>
      <w:sz w:val="24"/>
      <w:szCs w:val="24"/>
    </w:rPr>
  </w:style>
  <w:style w:type="paragraph" w:styleId="Direccinsobre">
    <w:name w:val="envelope address"/>
    <w:basedOn w:val="Normal"/>
    <w:semiHidden/>
    <w:rsid w:val="00B24146"/>
    <w:pPr>
      <w:framePr w:w="7920" w:h="1980" w:hRule="exact" w:hSpace="141" w:wrap="auto" w:hAnchor="page" w:xAlign="center" w:yAlign="bottom"/>
      <w:suppressAutoHyphens w:val="0"/>
      <w:ind w:left="2880"/>
    </w:pPr>
    <w:rPr>
      <w:rFonts w:ascii="Arial" w:hAnsi="Arial" w:cs="Arial"/>
      <w:b/>
      <w:bCs/>
      <w:sz w:val="24"/>
      <w:szCs w:val="24"/>
      <w:lang w:val="es-ES" w:eastAsia="es-ES"/>
    </w:rPr>
  </w:style>
  <w:style w:type="paragraph" w:styleId="Encabezadodelista">
    <w:name w:val="toa heading"/>
    <w:basedOn w:val="Normal"/>
    <w:next w:val="Normal"/>
    <w:semiHidden/>
    <w:rsid w:val="00B24146"/>
    <w:pPr>
      <w:suppressAutoHyphens w:val="0"/>
      <w:spacing w:before="120"/>
    </w:pPr>
    <w:rPr>
      <w:rFonts w:ascii="Arial" w:hAnsi="Arial" w:cs="Arial"/>
      <w:b/>
      <w:bCs/>
      <w:sz w:val="24"/>
      <w:szCs w:val="24"/>
      <w:lang w:val="es-ES" w:eastAsia="es-ES"/>
    </w:rPr>
  </w:style>
  <w:style w:type="paragraph" w:styleId="Encabezadodemensaje">
    <w:name w:val="Message Header"/>
    <w:basedOn w:val="Normal"/>
    <w:link w:val="EncabezadodemensajeCar"/>
    <w:semiHidden/>
    <w:rsid w:val="00B2414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b/>
      <w:bCs/>
      <w:sz w:val="24"/>
      <w:szCs w:val="24"/>
    </w:rPr>
  </w:style>
  <w:style w:type="character" w:customStyle="1" w:styleId="EncabezadodemensajeCar">
    <w:name w:val="Encabezado de mensaje Car"/>
    <w:link w:val="Encabezadodemensaje"/>
    <w:semiHidden/>
    <w:rsid w:val="00B24146"/>
    <w:rPr>
      <w:rFonts w:ascii="Arial" w:hAnsi="Arial" w:cs="Arial"/>
      <w:b/>
      <w:bCs/>
      <w:sz w:val="24"/>
      <w:szCs w:val="24"/>
      <w:shd w:val="pct20" w:color="auto" w:fill="auto"/>
    </w:rPr>
  </w:style>
  <w:style w:type="paragraph" w:styleId="Encabezadodenota">
    <w:name w:val="Note Heading"/>
    <w:basedOn w:val="Normal"/>
    <w:next w:val="Normal"/>
    <w:link w:val="EncabezadodenotaCar"/>
    <w:semiHidden/>
    <w:rsid w:val="00B24146"/>
    <w:pPr>
      <w:suppressAutoHyphens w:val="0"/>
    </w:pPr>
    <w:rPr>
      <w:rFonts w:ascii="Arial" w:hAnsi="Arial"/>
      <w:b/>
      <w:bCs/>
      <w:sz w:val="24"/>
      <w:szCs w:val="24"/>
    </w:rPr>
  </w:style>
  <w:style w:type="character" w:customStyle="1" w:styleId="EncabezadodenotaCar">
    <w:name w:val="Encabezado de nota Car"/>
    <w:link w:val="Encabezadodenota"/>
    <w:semiHidden/>
    <w:rsid w:val="00B24146"/>
    <w:rPr>
      <w:rFonts w:ascii="Arial" w:hAnsi="Arial" w:cs="Arial"/>
      <w:b/>
      <w:bCs/>
      <w:sz w:val="24"/>
      <w:szCs w:val="24"/>
    </w:rPr>
  </w:style>
  <w:style w:type="paragraph" w:styleId="Epgrafe">
    <w:name w:val="caption"/>
    <w:basedOn w:val="Normal"/>
    <w:next w:val="Normal"/>
    <w:qFormat/>
    <w:rsid w:val="00B24146"/>
    <w:pPr>
      <w:suppressAutoHyphens w:val="0"/>
      <w:spacing w:before="120" w:after="120"/>
    </w:pPr>
    <w:rPr>
      <w:rFonts w:ascii="Arial" w:hAnsi="Arial" w:cs="Arial"/>
      <w:b/>
      <w:bCs/>
      <w:lang w:val="es-ES" w:eastAsia="es-ES"/>
    </w:rPr>
  </w:style>
  <w:style w:type="paragraph" w:styleId="Fecha">
    <w:name w:val="Date"/>
    <w:basedOn w:val="Normal"/>
    <w:next w:val="Normal"/>
    <w:link w:val="FechaCar"/>
    <w:semiHidden/>
    <w:rsid w:val="00B24146"/>
    <w:pPr>
      <w:suppressAutoHyphens w:val="0"/>
    </w:pPr>
    <w:rPr>
      <w:rFonts w:ascii="Arial" w:hAnsi="Arial"/>
      <w:b/>
      <w:bCs/>
      <w:sz w:val="24"/>
      <w:szCs w:val="24"/>
    </w:rPr>
  </w:style>
  <w:style w:type="character" w:customStyle="1" w:styleId="FechaCar">
    <w:name w:val="Fecha Car"/>
    <w:link w:val="Fecha"/>
    <w:semiHidden/>
    <w:rsid w:val="00B24146"/>
    <w:rPr>
      <w:rFonts w:ascii="Arial" w:hAnsi="Arial" w:cs="Arial"/>
      <w:b/>
      <w:bCs/>
      <w:sz w:val="24"/>
      <w:szCs w:val="24"/>
    </w:rPr>
  </w:style>
  <w:style w:type="paragraph" w:styleId="Firma">
    <w:name w:val="Signature"/>
    <w:basedOn w:val="Normal"/>
    <w:link w:val="FirmaCar"/>
    <w:semiHidden/>
    <w:rsid w:val="00B24146"/>
    <w:pPr>
      <w:suppressAutoHyphens w:val="0"/>
      <w:ind w:left="4252"/>
    </w:pPr>
    <w:rPr>
      <w:rFonts w:ascii="Arial" w:hAnsi="Arial"/>
      <w:b/>
      <w:bCs/>
      <w:sz w:val="24"/>
      <w:szCs w:val="24"/>
    </w:rPr>
  </w:style>
  <w:style w:type="character" w:customStyle="1" w:styleId="FirmaCar">
    <w:name w:val="Firma Car"/>
    <w:link w:val="Firma"/>
    <w:semiHidden/>
    <w:rsid w:val="00B24146"/>
    <w:rPr>
      <w:rFonts w:ascii="Arial" w:hAnsi="Arial" w:cs="Arial"/>
      <w:b/>
      <w:bCs/>
      <w:sz w:val="24"/>
      <w:szCs w:val="24"/>
    </w:rPr>
  </w:style>
  <w:style w:type="paragraph" w:styleId="Firmadecorreoelectrnico">
    <w:name w:val="E-mail Signature"/>
    <w:basedOn w:val="Normal"/>
    <w:link w:val="FirmadecorreoelectrnicoCar"/>
    <w:semiHidden/>
    <w:rsid w:val="00B24146"/>
    <w:pPr>
      <w:suppressAutoHyphens w:val="0"/>
    </w:pPr>
    <w:rPr>
      <w:rFonts w:ascii="Arial" w:hAnsi="Arial"/>
      <w:b/>
      <w:bCs/>
      <w:sz w:val="24"/>
      <w:szCs w:val="24"/>
    </w:rPr>
  </w:style>
  <w:style w:type="character" w:customStyle="1" w:styleId="FirmadecorreoelectrnicoCar">
    <w:name w:val="Firma de correo electrónico Car"/>
    <w:link w:val="Firmadecorreoelectrnico"/>
    <w:semiHidden/>
    <w:rsid w:val="00B24146"/>
    <w:rPr>
      <w:rFonts w:ascii="Arial" w:hAnsi="Arial" w:cs="Arial"/>
      <w:b/>
      <w:bCs/>
      <w:sz w:val="24"/>
      <w:szCs w:val="24"/>
    </w:rPr>
  </w:style>
  <w:style w:type="paragraph" w:styleId="HTMLconformatoprevio">
    <w:name w:val="HTML Preformatted"/>
    <w:basedOn w:val="Normal"/>
    <w:link w:val="HTMLconformatoprevioCar"/>
    <w:semiHidden/>
    <w:rsid w:val="00B24146"/>
    <w:pPr>
      <w:suppressAutoHyphens w:val="0"/>
    </w:pPr>
    <w:rPr>
      <w:rFonts w:ascii="Courier New" w:hAnsi="Courier New"/>
      <w:b/>
      <w:bCs/>
    </w:rPr>
  </w:style>
  <w:style w:type="character" w:customStyle="1" w:styleId="HTMLconformatoprevioCar">
    <w:name w:val="HTML con formato previo Car"/>
    <w:link w:val="HTMLconformatoprevio"/>
    <w:semiHidden/>
    <w:rsid w:val="00B24146"/>
    <w:rPr>
      <w:rFonts w:ascii="Courier New" w:hAnsi="Courier New" w:cs="Courier New"/>
      <w:b/>
      <w:bCs/>
    </w:rPr>
  </w:style>
  <w:style w:type="paragraph" w:styleId="ndice4">
    <w:name w:val="index 4"/>
    <w:basedOn w:val="Normal"/>
    <w:next w:val="Normal"/>
    <w:autoRedefine/>
    <w:semiHidden/>
    <w:rsid w:val="00B24146"/>
    <w:pPr>
      <w:suppressAutoHyphens w:val="0"/>
      <w:ind w:left="960" w:hanging="240"/>
    </w:pPr>
    <w:rPr>
      <w:rFonts w:ascii="Arial" w:hAnsi="Arial" w:cs="Arial"/>
      <w:b/>
      <w:bCs/>
      <w:sz w:val="24"/>
      <w:szCs w:val="24"/>
      <w:lang w:val="es-ES" w:eastAsia="es-ES"/>
    </w:rPr>
  </w:style>
  <w:style w:type="paragraph" w:styleId="ndice5">
    <w:name w:val="index 5"/>
    <w:basedOn w:val="Normal"/>
    <w:next w:val="Normal"/>
    <w:autoRedefine/>
    <w:semiHidden/>
    <w:rsid w:val="00B24146"/>
    <w:pPr>
      <w:suppressAutoHyphens w:val="0"/>
      <w:ind w:left="1200" w:hanging="240"/>
    </w:pPr>
    <w:rPr>
      <w:rFonts w:ascii="Arial" w:hAnsi="Arial" w:cs="Arial"/>
      <w:b/>
      <w:bCs/>
      <w:sz w:val="24"/>
      <w:szCs w:val="24"/>
      <w:lang w:val="es-ES" w:eastAsia="es-ES"/>
    </w:rPr>
  </w:style>
  <w:style w:type="paragraph" w:styleId="ndice6">
    <w:name w:val="index 6"/>
    <w:basedOn w:val="Normal"/>
    <w:next w:val="Normal"/>
    <w:autoRedefine/>
    <w:semiHidden/>
    <w:rsid w:val="00B24146"/>
    <w:pPr>
      <w:suppressAutoHyphens w:val="0"/>
      <w:ind w:left="1440" w:hanging="240"/>
    </w:pPr>
    <w:rPr>
      <w:rFonts w:ascii="Arial" w:hAnsi="Arial" w:cs="Arial"/>
      <w:b/>
      <w:bCs/>
      <w:sz w:val="24"/>
      <w:szCs w:val="24"/>
      <w:lang w:val="es-ES" w:eastAsia="es-ES"/>
    </w:rPr>
  </w:style>
  <w:style w:type="paragraph" w:styleId="ndice7">
    <w:name w:val="index 7"/>
    <w:basedOn w:val="Normal"/>
    <w:next w:val="Normal"/>
    <w:autoRedefine/>
    <w:semiHidden/>
    <w:rsid w:val="00B24146"/>
    <w:pPr>
      <w:suppressAutoHyphens w:val="0"/>
      <w:ind w:left="1680" w:hanging="240"/>
    </w:pPr>
    <w:rPr>
      <w:rFonts w:ascii="Arial" w:hAnsi="Arial" w:cs="Arial"/>
      <w:b/>
      <w:bCs/>
      <w:sz w:val="24"/>
      <w:szCs w:val="24"/>
      <w:lang w:val="es-ES" w:eastAsia="es-ES"/>
    </w:rPr>
  </w:style>
  <w:style w:type="paragraph" w:styleId="ndice8">
    <w:name w:val="index 8"/>
    <w:basedOn w:val="Normal"/>
    <w:next w:val="Normal"/>
    <w:autoRedefine/>
    <w:semiHidden/>
    <w:rsid w:val="00B24146"/>
    <w:pPr>
      <w:suppressAutoHyphens w:val="0"/>
      <w:ind w:left="1920" w:hanging="240"/>
    </w:pPr>
    <w:rPr>
      <w:rFonts w:ascii="Arial" w:hAnsi="Arial" w:cs="Arial"/>
      <w:b/>
      <w:bCs/>
      <w:sz w:val="24"/>
      <w:szCs w:val="24"/>
      <w:lang w:val="es-ES" w:eastAsia="es-ES"/>
    </w:rPr>
  </w:style>
  <w:style w:type="paragraph" w:styleId="ndice9">
    <w:name w:val="index 9"/>
    <w:basedOn w:val="Normal"/>
    <w:next w:val="Normal"/>
    <w:autoRedefine/>
    <w:semiHidden/>
    <w:rsid w:val="00B24146"/>
    <w:pPr>
      <w:suppressAutoHyphens w:val="0"/>
      <w:ind w:left="2160" w:hanging="240"/>
    </w:pPr>
    <w:rPr>
      <w:rFonts w:ascii="Arial" w:hAnsi="Arial" w:cs="Arial"/>
      <w:b/>
      <w:bCs/>
      <w:sz w:val="24"/>
      <w:szCs w:val="24"/>
      <w:lang w:val="es-ES" w:eastAsia="es-ES"/>
    </w:rPr>
  </w:style>
  <w:style w:type="paragraph" w:styleId="Lista2">
    <w:name w:val="List 2"/>
    <w:basedOn w:val="Normal"/>
    <w:semiHidden/>
    <w:rsid w:val="00B24146"/>
    <w:pPr>
      <w:suppressAutoHyphens w:val="0"/>
      <w:ind w:left="566" w:hanging="283"/>
    </w:pPr>
    <w:rPr>
      <w:rFonts w:ascii="Arial" w:hAnsi="Arial" w:cs="Arial"/>
      <w:b/>
      <w:bCs/>
      <w:sz w:val="24"/>
      <w:szCs w:val="24"/>
      <w:lang w:val="es-ES" w:eastAsia="es-ES"/>
    </w:rPr>
  </w:style>
  <w:style w:type="paragraph" w:styleId="Lista3">
    <w:name w:val="List 3"/>
    <w:basedOn w:val="Normal"/>
    <w:semiHidden/>
    <w:rsid w:val="00B24146"/>
    <w:pPr>
      <w:suppressAutoHyphens w:val="0"/>
      <w:ind w:left="849" w:hanging="283"/>
    </w:pPr>
    <w:rPr>
      <w:rFonts w:ascii="Arial" w:hAnsi="Arial" w:cs="Arial"/>
      <w:b/>
      <w:bCs/>
      <w:sz w:val="24"/>
      <w:szCs w:val="24"/>
      <w:lang w:val="es-ES" w:eastAsia="es-ES"/>
    </w:rPr>
  </w:style>
  <w:style w:type="paragraph" w:styleId="Lista4">
    <w:name w:val="List 4"/>
    <w:basedOn w:val="Normal"/>
    <w:semiHidden/>
    <w:rsid w:val="00B24146"/>
    <w:pPr>
      <w:suppressAutoHyphens w:val="0"/>
      <w:ind w:left="1132" w:hanging="283"/>
    </w:pPr>
    <w:rPr>
      <w:rFonts w:ascii="Arial" w:hAnsi="Arial" w:cs="Arial"/>
      <w:b/>
      <w:bCs/>
      <w:sz w:val="24"/>
      <w:szCs w:val="24"/>
      <w:lang w:val="es-ES" w:eastAsia="es-ES"/>
    </w:rPr>
  </w:style>
  <w:style w:type="paragraph" w:styleId="Lista5">
    <w:name w:val="List 5"/>
    <w:basedOn w:val="Normal"/>
    <w:semiHidden/>
    <w:rsid w:val="00B24146"/>
    <w:pPr>
      <w:suppressAutoHyphens w:val="0"/>
      <w:ind w:left="1415" w:hanging="283"/>
    </w:pPr>
    <w:rPr>
      <w:rFonts w:ascii="Arial" w:hAnsi="Arial" w:cs="Arial"/>
      <w:b/>
      <w:bCs/>
      <w:sz w:val="24"/>
      <w:szCs w:val="24"/>
      <w:lang w:val="es-ES" w:eastAsia="es-ES"/>
    </w:rPr>
  </w:style>
  <w:style w:type="paragraph" w:styleId="Listaconnmeros">
    <w:name w:val="List Number"/>
    <w:basedOn w:val="Normal"/>
    <w:semiHidden/>
    <w:rsid w:val="00B24146"/>
    <w:pPr>
      <w:numPr>
        <w:numId w:val="2"/>
      </w:numPr>
      <w:suppressAutoHyphens w:val="0"/>
    </w:pPr>
    <w:rPr>
      <w:rFonts w:ascii="Arial" w:hAnsi="Arial" w:cs="Arial"/>
      <w:b/>
      <w:bCs/>
      <w:sz w:val="24"/>
      <w:szCs w:val="24"/>
      <w:lang w:val="es-ES" w:eastAsia="es-ES"/>
    </w:rPr>
  </w:style>
  <w:style w:type="paragraph" w:styleId="Listaconnmeros2">
    <w:name w:val="List Number 2"/>
    <w:basedOn w:val="Normal"/>
    <w:semiHidden/>
    <w:rsid w:val="00B24146"/>
    <w:pPr>
      <w:numPr>
        <w:numId w:val="3"/>
      </w:numPr>
      <w:suppressAutoHyphens w:val="0"/>
    </w:pPr>
    <w:rPr>
      <w:rFonts w:ascii="Arial" w:hAnsi="Arial" w:cs="Arial"/>
      <w:b/>
      <w:bCs/>
      <w:sz w:val="24"/>
      <w:szCs w:val="24"/>
      <w:lang w:val="es-ES" w:eastAsia="es-ES"/>
    </w:rPr>
  </w:style>
  <w:style w:type="paragraph" w:styleId="Listaconnmeros3">
    <w:name w:val="List Number 3"/>
    <w:basedOn w:val="Normal"/>
    <w:semiHidden/>
    <w:rsid w:val="00B24146"/>
    <w:pPr>
      <w:numPr>
        <w:numId w:val="4"/>
      </w:numPr>
      <w:suppressAutoHyphens w:val="0"/>
    </w:pPr>
    <w:rPr>
      <w:rFonts w:ascii="Arial" w:hAnsi="Arial" w:cs="Arial"/>
      <w:b/>
      <w:bCs/>
      <w:sz w:val="24"/>
      <w:szCs w:val="24"/>
      <w:lang w:val="es-ES" w:eastAsia="es-ES"/>
    </w:rPr>
  </w:style>
  <w:style w:type="paragraph" w:styleId="Listaconnmeros4">
    <w:name w:val="List Number 4"/>
    <w:basedOn w:val="Normal"/>
    <w:semiHidden/>
    <w:rsid w:val="00B24146"/>
    <w:pPr>
      <w:numPr>
        <w:numId w:val="5"/>
      </w:numPr>
      <w:suppressAutoHyphens w:val="0"/>
    </w:pPr>
    <w:rPr>
      <w:rFonts w:ascii="Arial" w:hAnsi="Arial" w:cs="Arial"/>
      <w:b/>
      <w:bCs/>
      <w:sz w:val="24"/>
      <w:szCs w:val="24"/>
      <w:lang w:val="es-ES" w:eastAsia="es-ES"/>
    </w:rPr>
  </w:style>
  <w:style w:type="paragraph" w:styleId="Listaconnmeros5">
    <w:name w:val="List Number 5"/>
    <w:basedOn w:val="Normal"/>
    <w:semiHidden/>
    <w:rsid w:val="00B24146"/>
    <w:pPr>
      <w:numPr>
        <w:numId w:val="6"/>
      </w:numPr>
      <w:suppressAutoHyphens w:val="0"/>
    </w:pPr>
    <w:rPr>
      <w:rFonts w:ascii="Arial" w:hAnsi="Arial" w:cs="Arial"/>
      <w:b/>
      <w:bCs/>
      <w:sz w:val="24"/>
      <w:szCs w:val="24"/>
      <w:lang w:val="es-ES" w:eastAsia="es-ES"/>
    </w:rPr>
  </w:style>
  <w:style w:type="paragraph" w:styleId="Listaconvietas">
    <w:name w:val="List Bullet"/>
    <w:basedOn w:val="Normal"/>
    <w:autoRedefine/>
    <w:semiHidden/>
    <w:rsid w:val="00B24146"/>
    <w:pPr>
      <w:numPr>
        <w:numId w:val="7"/>
      </w:numPr>
      <w:suppressAutoHyphens w:val="0"/>
    </w:pPr>
    <w:rPr>
      <w:rFonts w:ascii="Arial" w:hAnsi="Arial" w:cs="Arial"/>
      <w:b/>
      <w:bCs/>
      <w:sz w:val="24"/>
      <w:szCs w:val="24"/>
      <w:lang w:val="es-ES" w:eastAsia="es-ES"/>
    </w:rPr>
  </w:style>
  <w:style w:type="paragraph" w:styleId="Listaconvietas2">
    <w:name w:val="List Bullet 2"/>
    <w:basedOn w:val="Normal"/>
    <w:autoRedefine/>
    <w:semiHidden/>
    <w:rsid w:val="00B24146"/>
    <w:pPr>
      <w:numPr>
        <w:numId w:val="8"/>
      </w:numPr>
      <w:suppressAutoHyphens w:val="0"/>
    </w:pPr>
    <w:rPr>
      <w:rFonts w:ascii="Arial" w:hAnsi="Arial" w:cs="Arial"/>
      <w:b/>
      <w:bCs/>
      <w:sz w:val="24"/>
      <w:szCs w:val="24"/>
      <w:lang w:val="es-ES" w:eastAsia="es-ES"/>
    </w:rPr>
  </w:style>
  <w:style w:type="paragraph" w:styleId="Listaconvietas3">
    <w:name w:val="List Bullet 3"/>
    <w:basedOn w:val="Normal"/>
    <w:autoRedefine/>
    <w:semiHidden/>
    <w:rsid w:val="00B24146"/>
    <w:pPr>
      <w:numPr>
        <w:numId w:val="9"/>
      </w:numPr>
      <w:suppressAutoHyphens w:val="0"/>
    </w:pPr>
    <w:rPr>
      <w:rFonts w:ascii="Arial" w:hAnsi="Arial" w:cs="Arial"/>
      <w:b/>
      <w:bCs/>
      <w:sz w:val="24"/>
      <w:szCs w:val="24"/>
      <w:lang w:val="es-ES" w:eastAsia="es-ES"/>
    </w:rPr>
  </w:style>
  <w:style w:type="paragraph" w:styleId="Listaconvietas4">
    <w:name w:val="List Bullet 4"/>
    <w:basedOn w:val="Normal"/>
    <w:autoRedefine/>
    <w:semiHidden/>
    <w:rsid w:val="00B24146"/>
    <w:pPr>
      <w:numPr>
        <w:numId w:val="10"/>
      </w:numPr>
      <w:suppressAutoHyphens w:val="0"/>
    </w:pPr>
    <w:rPr>
      <w:rFonts w:ascii="Arial" w:hAnsi="Arial" w:cs="Arial"/>
      <w:b/>
      <w:bCs/>
      <w:sz w:val="24"/>
      <w:szCs w:val="24"/>
      <w:lang w:val="es-ES" w:eastAsia="es-ES"/>
    </w:rPr>
  </w:style>
  <w:style w:type="paragraph" w:styleId="Listaconvietas5">
    <w:name w:val="List Bullet 5"/>
    <w:basedOn w:val="Normal"/>
    <w:autoRedefine/>
    <w:semiHidden/>
    <w:rsid w:val="00B24146"/>
    <w:pPr>
      <w:numPr>
        <w:numId w:val="11"/>
      </w:numPr>
      <w:suppressAutoHyphens w:val="0"/>
    </w:pPr>
    <w:rPr>
      <w:rFonts w:ascii="Arial" w:hAnsi="Arial" w:cs="Arial"/>
      <w:b/>
      <w:bCs/>
      <w:sz w:val="24"/>
      <w:szCs w:val="24"/>
      <w:lang w:val="es-ES" w:eastAsia="es-ES"/>
    </w:rPr>
  </w:style>
  <w:style w:type="paragraph" w:styleId="Remitedesobre">
    <w:name w:val="envelope return"/>
    <w:basedOn w:val="Normal"/>
    <w:semiHidden/>
    <w:rsid w:val="00B24146"/>
    <w:pPr>
      <w:suppressAutoHyphens w:val="0"/>
    </w:pPr>
    <w:rPr>
      <w:rFonts w:ascii="Arial" w:hAnsi="Arial" w:cs="Arial"/>
      <w:b/>
      <w:bCs/>
      <w:lang w:val="es-ES" w:eastAsia="es-ES"/>
    </w:rPr>
  </w:style>
  <w:style w:type="paragraph" w:styleId="Saludo">
    <w:name w:val="Salutation"/>
    <w:basedOn w:val="Normal"/>
    <w:next w:val="Normal"/>
    <w:link w:val="SaludoCar"/>
    <w:semiHidden/>
    <w:rsid w:val="00B24146"/>
    <w:pPr>
      <w:suppressAutoHyphens w:val="0"/>
    </w:pPr>
    <w:rPr>
      <w:rFonts w:ascii="Arial" w:hAnsi="Arial"/>
      <w:b/>
      <w:bCs/>
      <w:sz w:val="24"/>
      <w:szCs w:val="24"/>
    </w:rPr>
  </w:style>
  <w:style w:type="character" w:customStyle="1" w:styleId="SaludoCar">
    <w:name w:val="Saludo Car"/>
    <w:link w:val="Saludo"/>
    <w:semiHidden/>
    <w:rsid w:val="00B24146"/>
    <w:rPr>
      <w:rFonts w:ascii="Arial" w:hAnsi="Arial" w:cs="Arial"/>
      <w:b/>
      <w:bCs/>
      <w:sz w:val="24"/>
      <w:szCs w:val="24"/>
    </w:rPr>
  </w:style>
  <w:style w:type="paragraph" w:styleId="Sangranormal">
    <w:name w:val="Normal Indent"/>
    <w:basedOn w:val="Normal"/>
    <w:semiHidden/>
    <w:rsid w:val="00B24146"/>
    <w:pPr>
      <w:suppressAutoHyphens w:val="0"/>
      <w:ind w:left="708"/>
    </w:pPr>
    <w:rPr>
      <w:rFonts w:ascii="Arial" w:hAnsi="Arial" w:cs="Arial"/>
      <w:b/>
      <w:bCs/>
      <w:sz w:val="24"/>
      <w:szCs w:val="24"/>
      <w:lang w:val="es-ES" w:eastAsia="es-ES"/>
    </w:rPr>
  </w:style>
  <w:style w:type="paragraph" w:styleId="Tabladeilustraciones">
    <w:name w:val="table of figures"/>
    <w:basedOn w:val="Normal"/>
    <w:next w:val="Normal"/>
    <w:semiHidden/>
    <w:rsid w:val="00B24146"/>
    <w:pPr>
      <w:suppressAutoHyphens w:val="0"/>
      <w:ind w:left="480" w:hanging="480"/>
    </w:pPr>
    <w:rPr>
      <w:rFonts w:ascii="Arial" w:hAnsi="Arial" w:cs="Arial"/>
      <w:b/>
      <w:bCs/>
      <w:sz w:val="24"/>
      <w:szCs w:val="24"/>
      <w:lang w:val="es-ES" w:eastAsia="es-ES"/>
    </w:rPr>
  </w:style>
  <w:style w:type="paragraph" w:styleId="Textoconsangra">
    <w:name w:val="table of authorities"/>
    <w:basedOn w:val="Normal"/>
    <w:next w:val="Normal"/>
    <w:semiHidden/>
    <w:rsid w:val="00B24146"/>
    <w:pPr>
      <w:suppressAutoHyphens w:val="0"/>
      <w:ind w:left="240" w:hanging="240"/>
    </w:pPr>
    <w:rPr>
      <w:rFonts w:ascii="Arial" w:hAnsi="Arial" w:cs="Arial"/>
      <w:b/>
      <w:bCs/>
      <w:sz w:val="24"/>
      <w:szCs w:val="24"/>
      <w:lang w:val="es-ES" w:eastAsia="es-ES"/>
    </w:rPr>
  </w:style>
  <w:style w:type="paragraph" w:styleId="Textodebloque">
    <w:name w:val="Block Text"/>
    <w:basedOn w:val="Normal"/>
    <w:semiHidden/>
    <w:rsid w:val="00B24146"/>
    <w:pPr>
      <w:suppressAutoHyphens w:val="0"/>
      <w:spacing w:after="120"/>
      <w:ind w:left="1440" w:right="1440"/>
    </w:pPr>
    <w:rPr>
      <w:rFonts w:ascii="Arial" w:hAnsi="Arial" w:cs="Arial"/>
      <w:b/>
      <w:bCs/>
      <w:sz w:val="24"/>
      <w:szCs w:val="24"/>
      <w:lang w:val="es-ES" w:eastAsia="es-ES"/>
    </w:rPr>
  </w:style>
  <w:style w:type="paragraph" w:styleId="Textoindependienteprimerasangra">
    <w:name w:val="Body Text First Indent"/>
    <w:basedOn w:val="Textoindependiente"/>
    <w:link w:val="TextoindependienteprimerasangraCar"/>
    <w:semiHidden/>
    <w:rsid w:val="00B24146"/>
    <w:pPr>
      <w:suppressAutoHyphens w:val="0"/>
      <w:spacing w:before="0" w:line="240" w:lineRule="auto"/>
      <w:ind w:left="0" w:firstLine="210"/>
      <w:jc w:val="left"/>
    </w:pPr>
    <w:rPr>
      <w:rFonts w:ascii="Arial" w:hAnsi="Arial" w:cs="Arial"/>
      <w:b/>
      <w:bCs/>
      <w:spacing w:val="0"/>
      <w:szCs w:val="24"/>
      <w:lang w:val="es-ES" w:eastAsia="es-ES"/>
    </w:rPr>
  </w:style>
  <w:style w:type="character" w:customStyle="1" w:styleId="TextoindependienteCar">
    <w:name w:val="Texto independiente Car"/>
    <w:link w:val="Textoindependiente"/>
    <w:rsid w:val="00B24146"/>
    <w:rPr>
      <w:rFonts w:ascii="Arial Narrow" w:hAnsi="Arial Narrow" w:cs="Arial Narrow"/>
      <w:spacing w:val="-5"/>
      <w:sz w:val="24"/>
      <w:lang w:val="es-ES_tradnl" w:eastAsia="ar-SA"/>
    </w:rPr>
  </w:style>
  <w:style w:type="character" w:customStyle="1" w:styleId="TextoindependienteprimerasangraCar">
    <w:name w:val="Texto independiente primera sangría Car"/>
    <w:basedOn w:val="TextoindependienteCar"/>
    <w:link w:val="Textoindependienteprimerasangra"/>
    <w:rsid w:val="00B24146"/>
    <w:rPr>
      <w:rFonts w:ascii="Arial Narrow" w:hAnsi="Arial Narrow" w:cs="Arial Narrow"/>
      <w:spacing w:val="-5"/>
      <w:sz w:val="24"/>
      <w:lang w:val="es-ES_tradnl" w:eastAsia="ar-SA"/>
    </w:rPr>
  </w:style>
  <w:style w:type="paragraph" w:styleId="Textoindependienteprimerasangra2">
    <w:name w:val="Body Text First Indent 2"/>
    <w:basedOn w:val="Sangradetextonormal"/>
    <w:link w:val="Textoindependienteprimerasangra2Car"/>
    <w:semiHidden/>
    <w:rsid w:val="00B24146"/>
    <w:pPr>
      <w:suppressAutoHyphens w:val="0"/>
      <w:spacing w:after="120"/>
      <w:ind w:left="283" w:firstLine="210"/>
    </w:pPr>
    <w:rPr>
      <w:rFonts w:ascii="Arial" w:hAnsi="Arial" w:cs="Arial"/>
      <w:bCs/>
      <w:color w:val="auto"/>
      <w:sz w:val="24"/>
      <w:szCs w:val="24"/>
      <w:lang w:val="es-ES" w:eastAsia="es-ES"/>
    </w:rPr>
  </w:style>
  <w:style w:type="character" w:customStyle="1" w:styleId="SangradetextonormalCar">
    <w:name w:val="Sangría de texto normal Car"/>
    <w:link w:val="Sangradetextonormal"/>
    <w:rsid w:val="00B24146"/>
    <w:rPr>
      <w:b/>
      <w:color w:val="FFFFFF"/>
      <w:lang w:val="es-ES_tradnl" w:eastAsia="ar-SA"/>
    </w:rPr>
  </w:style>
  <w:style w:type="character" w:customStyle="1" w:styleId="Textoindependienteprimerasangra2Car">
    <w:name w:val="Texto independiente primera sangría 2 Car"/>
    <w:basedOn w:val="SangradetextonormalCar"/>
    <w:link w:val="Textoindependienteprimerasangra2"/>
    <w:rsid w:val="00B24146"/>
    <w:rPr>
      <w:b/>
      <w:color w:val="FFFFFF"/>
      <w:lang w:val="es-ES_tradnl" w:eastAsia="ar-SA"/>
    </w:rPr>
  </w:style>
  <w:style w:type="paragraph" w:styleId="Textomacro">
    <w:name w:val="macro"/>
    <w:link w:val="TextomacroCar"/>
    <w:semiHidden/>
    <w:rsid w:val="00B241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ES" w:eastAsia="es-ES"/>
    </w:rPr>
  </w:style>
  <w:style w:type="character" w:customStyle="1" w:styleId="TextomacroCar">
    <w:name w:val="Texto macro Car"/>
    <w:link w:val="Textomacro"/>
    <w:semiHidden/>
    <w:rsid w:val="00B24146"/>
    <w:rPr>
      <w:rFonts w:ascii="Courier New" w:hAnsi="Courier New" w:cs="Courier New"/>
      <w:b/>
      <w:bCs/>
      <w:lang w:val="es-ES" w:eastAsia="es-ES" w:bidi="ar-SA"/>
    </w:rPr>
  </w:style>
  <w:style w:type="paragraph" w:styleId="Textosinformato">
    <w:name w:val="Plain Text"/>
    <w:basedOn w:val="Normal"/>
    <w:link w:val="TextosinformatoCar"/>
    <w:semiHidden/>
    <w:rsid w:val="00B24146"/>
    <w:pPr>
      <w:suppressAutoHyphens w:val="0"/>
    </w:pPr>
    <w:rPr>
      <w:rFonts w:ascii="Courier New" w:hAnsi="Courier New"/>
      <w:b/>
      <w:bCs/>
    </w:rPr>
  </w:style>
  <w:style w:type="character" w:customStyle="1" w:styleId="TextosinformatoCar">
    <w:name w:val="Texto sin formato Car"/>
    <w:link w:val="Textosinformato"/>
    <w:semiHidden/>
    <w:rsid w:val="00B24146"/>
    <w:rPr>
      <w:rFonts w:ascii="Courier New" w:hAnsi="Courier New" w:cs="Courier New"/>
      <w:b/>
      <w:bCs/>
    </w:rPr>
  </w:style>
  <w:style w:type="character" w:customStyle="1" w:styleId="Ttulo5Car">
    <w:name w:val="Título 5 Car"/>
    <w:link w:val="Ttulo5"/>
    <w:rsid w:val="00B24146"/>
    <w:rPr>
      <w:rFonts w:ascii="Arial" w:hAnsi="Arial" w:cs="Arial"/>
      <w:spacing w:val="-4"/>
      <w:kern w:val="1"/>
      <w:lang w:val="es-ES_tradnl" w:eastAsia="ar-SA"/>
    </w:rPr>
  </w:style>
  <w:style w:type="character" w:customStyle="1" w:styleId="Ttulo6Car">
    <w:name w:val="Título 6 Car"/>
    <w:link w:val="Ttulo6"/>
    <w:rsid w:val="00B24146"/>
    <w:rPr>
      <w:rFonts w:ascii="Arial" w:hAnsi="Arial" w:cs="Arial"/>
      <w:i/>
      <w:spacing w:val="-4"/>
      <w:kern w:val="1"/>
      <w:lang w:val="es-ES_tradnl" w:eastAsia="ar-SA"/>
    </w:rPr>
  </w:style>
  <w:style w:type="paragraph" w:styleId="Revisin">
    <w:name w:val="Revision"/>
    <w:hidden/>
    <w:uiPriority w:val="99"/>
    <w:semiHidden/>
    <w:rsid w:val="00C863EB"/>
    <w:rPr>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B7AD5"/>
    <w:pPr>
      <w:suppressAutoHyphens/>
    </w:pPr>
    <w:rPr>
      <w:lang w:val="es-ES_tradnl" w:eastAsia="ar-SA"/>
    </w:rPr>
  </w:style>
  <w:style w:type="paragraph" w:styleId="Ttulo1">
    <w:name w:val="heading 1"/>
    <w:basedOn w:val="Normal"/>
    <w:next w:val="Textoindependiente"/>
    <w:qFormat/>
    <w:rsid w:val="00EC6C59"/>
    <w:pPr>
      <w:keepNext/>
      <w:keepLines/>
      <w:shd w:val="clear" w:color="auto" w:fill="A5A5A5"/>
      <w:tabs>
        <w:tab w:val="num" w:pos="432"/>
      </w:tabs>
      <w:spacing w:before="120" w:after="240" w:line="240" w:lineRule="atLeast"/>
      <w:ind w:left="432" w:hanging="432"/>
      <w:outlineLvl w:val="0"/>
    </w:pPr>
    <w:rPr>
      <w:rFonts w:ascii="Arial Black" w:hAnsi="Arial Black" w:cs="Arial Black"/>
      <w:color w:val="FFFFFF"/>
      <w:spacing w:val="-10"/>
      <w:kern w:val="1"/>
      <w:position w:val="8"/>
      <w:sz w:val="24"/>
    </w:rPr>
  </w:style>
  <w:style w:type="paragraph" w:styleId="Ttulo2">
    <w:name w:val="heading 2"/>
    <w:basedOn w:val="Normal"/>
    <w:next w:val="Textoindependiente"/>
    <w:link w:val="Ttulo2Car"/>
    <w:qFormat/>
    <w:rsid w:val="00EC6C59"/>
    <w:pPr>
      <w:keepNext/>
      <w:keepLines/>
      <w:tabs>
        <w:tab w:val="num" w:pos="576"/>
      </w:tabs>
      <w:spacing w:before="240" w:after="120" w:line="240" w:lineRule="atLeast"/>
      <w:ind w:left="576" w:hanging="576"/>
      <w:outlineLvl w:val="1"/>
    </w:pPr>
    <w:rPr>
      <w:rFonts w:ascii="Arial Black" w:hAnsi="Arial Black"/>
      <w:spacing w:val="-15"/>
      <w:kern w:val="1"/>
      <w:sz w:val="22"/>
    </w:rPr>
  </w:style>
  <w:style w:type="paragraph" w:styleId="Ttulo3">
    <w:name w:val="heading 3"/>
    <w:basedOn w:val="Normal"/>
    <w:next w:val="Textoindependiente"/>
    <w:qFormat/>
    <w:rsid w:val="00EC6C59"/>
    <w:pPr>
      <w:keepLines/>
      <w:tabs>
        <w:tab w:val="num" w:pos="720"/>
      </w:tabs>
      <w:spacing w:before="120" w:after="120" w:line="240" w:lineRule="atLeast"/>
      <w:ind w:left="720" w:hanging="720"/>
      <w:outlineLvl w:val="2"/>
    </w:pPr>
    <w:rPr>
      <w:rFonts w:ascii="Arial Black" w:hAnsi="Arial Black" w:cs="Arial Black"/>
      <w:spacing w:val="-10"/>
      <w:kern w:val="1"/>
    </w:rPr>
  </w:style>
  <w:style w:type="paragraph" w:styleId="Ttulo4">
    <w:name w:val="heading 4"/>
    <w:basedOn w:val="Normal"/>
    <w:next w:val="Textoindependiente"/>
    <w:qFormat/>
    <w:rsid w:val="00EC6C59"/>
    <w:pPr>
      <w:keepNext/>
      <w:keepLines/>
      <w:tabs>
        <w:tab w:val="num" w:pos="864"/>
      </w:tabs>
      <w:spacing w:before="120" w:after="120" w:line="240" w:lineRule="atLeast"/>
      <w:ind w:left="864" w:hanging="864"/>
      <w:outlineLvl w:val="3"/>
    </w:pPr>
    <w:rPr>
      <w:rFonts w:ascii="gobCL" w:hAnsi="gobCL" w:cs="gobCL"/>
      <w:b/>
      <w:kern w:val="1"/>
      <w:sz w:val="22"/>
      <w:szCs w:val="22"/>
    </w:rPr>
  </w:style>
  <w:style w:type="paragraph" w:styleId="Ttulo5">
    <w:name w:val="heading 5"/>
    <w:basedOn w:val="Encabezado-base"/>
    <w:next w:val="Textoindependiente"/>
    <w:link w:val="Ttulo5Car"/>
    <w:qFormat/>
    <w:rsid w:val="00EC6C59"/>
    <w:pPr>
      <w:tabs>
        <w:tab w:val="num" w:pos="1008"/>
      </w:tabs>
      <w:spacing w:before="0" w:line="240" w:lineRule="atLeast"/>
      <w:ind w:left="1440"/>
      <w:outlineLvl w:val="4"/>
    </w:pPr>
    <w:rPr>
      <w:rFonts w:cs="Times New Roman"/>
      <w:sz w:val="20"/>
    </w:rPr>
  </w:style>
  <w:style w:type="paragraph" w:styleId="Ttulo6">
    <w:name w:val="heading 6"/>
    <w:basedOn w:val="Encabezado-base"/>
    <w:next w:val="Textoindependiente"/>
    <w:link w:val="Ttulo6Car"/>
    <w:qFormat/>
    <w:rsid w:val="00EC6C59"/>
    <w:pPr>
      <w:tabs>
        <w:tab w:val="num" w:pos="1152"/>
      </w:tabs>
      <w:ind w:left="1440"/>
      <w:outlineLvl w:val="5"/>
    </w:pPr>
    <w:rPr>
      <w:rFonts w:cs="Times New Roman"/>
      <w:i/>
      <w:sz w:val="20"/>
    </w:rPr>
  </w:style>
  <w:style w:type="paragraph" w:styleId="Ttulo7">
    <w:name w:val="heading 7"/>
    <w:basedOn w:val="Encabezado-base"/>
    <w:next w:val="Textoindependiente"/>
    <w:qFormat/>
    <w:rsid w:val="00EC6C59"/>
    <w:pPr>
      <w:tabs>
        <w:tab w:val="num" w:pos="1296"/>
      </w:tabs>
      <w:ind w:left="1296" w:hanging="1296"/>
      <w:outlineLvl w:val="6"/>
    </w:pPr>
    <w:rPr>
      <w:sz w:val="20"/>
    </w:rPr>
  </w:style>
  <w:style w:type="paragraph" w:styleId="Ttulo8">
    <w:name w:val="heading 8"/>
    <w:basedOn w:val="Encabezado-base"/>
    <w:next w:val="Textoindependiente"/>
    <w:qFormat/>
    <w:rsid w:val="00EC6C59"/>
    <w:pPr>
      <w:tabs>
        <w:tab w:val="num" w:pos="1440"/>
      </w:tabs>
      <w:ind w:left="1440" w:hanging="1440"/>
      <w:outlineLvl w:val="7"/>
    </w:pPr>
    <w:rPr>
      <w:i/>
      <w:sz w:val="18"/>
    </w:rPr>
  </w:style>
  <w:style w:type="paragraph" w:styleId="Ttulo9">
    <w:name w:val="heading 9"/>
    <w:basedOn w:val="Encabezado-base"/>
    <w:next w:val="Textoindependiente"/>
    <w:qFormat/>
    <w:rsid w:val="00EC6C59"/>
    <w:pPr>
      <w:tabs>
        <w:tab w:val="num" w:pos="1584"/>
      </w:tabs>
      <w:ind w:left="1584" w:hanging="1584"/>
      <w:outlineLvl w:val="8"/>
    </w:pPr>
    <w:rPr>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EC6C59"/>
    <w:pPr>
      <w:spacing w:before="120" w:after="120" w:line="240" w:lineRule="atLeast"/>
      <w:ind w:left="1077"/>
      <w:jc w:val="both"/>
    </w:pPr>
    <w:rPr>
      <w:rFonts w:ascii="Arial Narrow" w:hAnsi="Arial Narrow"/>
      <w:spacing w:val="-5"/>
      <w:sz w:val="24"/>
    </w:rPr>
  </w:style>
  <w:style w:type="paragraph" w:customStyle="1" w:styleId="Encabezado-base">
    <w:name w:val="Encabezado - base"/>
    <w:basedOn w:val="Normal"/>
    <w:next w:val="Textoindependiente"/>
    <w:rsid w:val="00EC6C59"/>
    <w:pPr>
      <w:keepNext/>
      <w:keepLines/>
      <w:spacing w:before="140" w:line="220" w:lineRule="atLeast"/>
      <w:ind w:left="1080"/>
    </w:pPr>
    <w:rPr>
      <w:rFonts w:ascii="Arial" w:hAnsi="Arial" w:cs="Arial"/>
      <w:spacing w:val="-4"/>
      <w:kern w:val="1"/>
      <w:sz w:val="22"/>
    </w:rPr>
  </w:style>
  <w:style w:type="character" w:customStyle="1" w:styleId="WW8Num1z0">
    <w:name w:val="WW8Num1z0"/>
    <w:rsid w:val="00EC6C59"/>
    <w:rPr>
      <w:rFonts w:ascii="gobCL" w:eastAsia="Times New Roman" w:hAnsi="gobCL" w:cs="Arial"/>
      <w:b/>
      <w:i w:val="0"/>
    </w:rPr>
  </w:style>
  <w:style w:type="character" w:customStyle="1" w:styleId="WW8Num2z0">
    <w:name w:val="WW8Num2z0"/>
    <w:rsid w:val="00EC6C59"/>
    <w:rPr>
      <w:rFonts w:ascii="Wingdings" w:hAnsi="Wingdings" w:cs="Wingdings"/>
    </w:rPr>
  </w:style>
  <w:style w:type="character" w:customStyle="1" w:styleId="WW8Num2z1">
    <w:name w:val="WW8Num2z1"/>
    <w:rsid w:val="00EC6C59"/>
    <w:rPr>
      <w:rFonts w:ascii="Courier New" w:hAnsi="Courier New" w:cs="Courier New"/>
    </w:rPr>
  </w:style>
  <w:style w:type="character" w:customStyle="1" w:styleId="WW8Num2z3">
    <w:name w:val="WW8Num2z3"/>
    <w:rsid w:val="00EC6C59"/>
    <w:rPr>
      <w:rFonts w:ascii="Symbol" w:hAnsi="Symbol" w:cs="Symbol"/>
    </w:rPr>
  </w:style>
  <w:style w:type="character" w:customStyle="1" w:styleId="WW8Num3z0">
    <w:name w:val="WW8Num3z0"/>
    <w:rsid w:val="00EC6C59"/>
    <w:rPr>
      <w:rFonts w:ascii="Symbol" w:hAnsi="Symbol" w:cs="Symbol"/>
    </w:rPr>
  </w:style>
  <w:style w:type="character" w:customStyle="1" w:styleId="WW8Num4z0">
    <w:name w:val="WW8Num4z0"/>
    <w:rsid w:val="00EC6C59"/>
    <w:rPr>
      <w:rFonts w:ascii="Times New Roman" w:eastAsia="Times New Roman" w:hAnsi="Times New Roman" w:cs="Times New Roman"/>
    </w:rPr>
  </w:style>
  <w:style w:type="character" w:customStyle="1" w:styleId="WW8Num4z1">
    <w:name w:val="WW8Num4z1"/>
    <w:rsid w:val="00EC6C59"/>
    <w:rPr>
      <w:rFonts w:ascii="Courier New" w:hAnsi="Courier New" w:cs="Courier New"/>
    </w:rPr>
  </w:style>
  <w:style w:type="character" w:customStyle="1" w:styleId="WW8Num4z2">
    <w:name w:val="WW8Num4z2"/>
    <w:rsid w:val="00EC6C59"/>
    <w:rPr>
      <w:rFonts w:ascii="Wingdings" w:hAnsi="Wingdings" w:cs="Wingdings"/>
    </w:rPr>
  </w:style>
  <w:style w:type="character" w:customStyle="1" w:styleId="WW8Num4z3">
    <w:name w:val="WW8Num4z3"/>
    <w:rsid w:val="00EC6C59"/>
    <w:rPr>
      <w:rFonts w:ascii="Symbol" w:hAnsi="Symbol" w:cs="Symbol"/>
    </w:rPr>
  </w:style>
  <w:style w:type="character" w:customStyle="1" w:styleId="WW8Num8z0">
    <w:name w:val="WW8Num8z0"/>
    <w:rsid w:val="00EC6C59"/>
    <w:rPr>
      <w:rFonts w:ascii="Wingdings" w:hAnsi="Wingdings" w:cs="Wingdings"/>
    </w:rPr>
  </w:style>
  <w:style w:type="character" w:customStyle="1" w:styleId="WW8Num8z1">
    <w:name w:val="WW8Num8z1"/>
    <w:rsid w:val="00EC6C59"/>
    <w:rPr>
      <w:rFonts w:ascii="Courier New" w:hAnsi="Courier New" w:cs="Courier New"/>
    </w:rPr>
  </w:style>
  <w:style w:type="character" w:customStyle="1" w:styleId="WW8Num8z3">
    <w:name w:val="WW8Num8z3"/>
    <w:rsid w:val="00EC6C59"/>
    <w:rPr>
      <w:rFonts w:ascii="Symbol" w:hAnsi="Symbol" w:cs="Symbol"/>
    </w:rPr>
  </w:style>
  <w:style w:type="character" w:customStyle="1" w:styleId="WW8Num14z0">
    <w:name w:val="WW8Num14z0"/>
    <w:rsid w:val="00EC6C59"/>
    <w:rPr>
      <w:rFonts w:ascii="Symbol" w:hAnsi="Symbol" w:cs="Symbol"/>
    </w:rPr>
  </w:style>
  <w:style w:type="character" w:customStyle="1" w:styleId="WW8Num21z0">
    <w:name w:val="WW8Num21z0"/>
    <w:rsid w:val="00EC6C59"/>
    <w:rPr>
      <w:rFonts w:ascii="Wingdings" w:hAnsi="Wingdings" w:cs="Wingdings"/>
    </w:rPr>
  </w:style>
  <w:style w:type="character" w:customStyle="1" w:styleId="WW8Num22z0">
    <w:name w:val="WW8Num22z0"/>
    <w:rsid w:val="00EC6C59"/>
    <w:rPr>
      <w:b/>
    </w:rPr>
  </w:style>
  <w:style w:type="character" w:customStyle="1" w:styleId="WW8Num23z0">
    <w:name w:val="WW8Num23z0"/>
    <w:rsid w:val="00EC6C59"/>
    <w:rPr>
      <w:rFonts w:ascii="Symbol" w:hAnsi="Symbol" w:cs="Symbol"/>
      <w:sz w:val="20"/>
    </w:rPr>
  </w:style>
  <w:style w:type="character" w:customStyle="1" w:styleId="WW8Num23z1">
    <w:name w:val="WW8Num23z1"/>
    <w:rsid w:val="00EC6C59"/>
    <w:rPr>
      <w:rFonts w:ascii="Courier New" w:hAnsi="Courier New" w:cs="Courier New"/>
      <w:sz w:val="20"/>
    </w:rPr>
  </w:style>
  <w:style w:type="character" w:customStyle="1" w:styleId="WW8Num23z2">
    <w:name w:val="WW8Num23z2"/>
    <w:rsid w:val="00EC6C59"/>
    <w:rPr>
      <w:rFonts w:ascii="Wingdings" w:hAnsi="Wingdings" w:cs="Wingdings"/>
      <w:sz w:val="20"/>
    </w:rPr>
  </w:style>
  <w:style w:type="character" w:customStyle="1" w:styleId="WW8Num25z0">
    <w:name w:val="WW8Num25z0"/>
    <w:rsid w:val="00EC6C59"/>
    <w:rPr>
      <w:rFonts w:ascii="Symbol" w:hAnsi="Symbol" w:cs="Symbol"/>
    </w:rPr>
  </w:style>
  <w:style w:type="character" w:customStyle="1" w:styleId="WW8Num26z0">
    <w:name w:val="WW8Num26z0"/>
    <w:rsid w:val="00EC6C59"/>
    <w:rPr>
      <w:rFonts w:ascii="Wingdings" w:hAnsi="Wingdings" w:cs="Wingdings"/>
    </w:rPr>
  </w:style>
  <w:style w:type="character" w:customStyle="1" w:styleId="WW8Num26z1">
    <w:name w:val="WW8Num26z1"/>
    <w:rsid w:val="00EC6C59"/>
    <w:rPr>
      <w:rFonts w:ascii="Courier New" w:hAnsi="Courier New" w:cs="Courier New"/>
    </w:rPr>
  </w:style>
  <w:style w:type="character" w:customStyle="1" w:styleId="WW8Num26z3">
    <w:name w:val="WW8Num26z3"/>
    <w:rsid w:val="00EC6C59"/>
    <w:rPr>
      <w:rFonts w:ascii="Symbol" w:hAnsi="Symbol" w:cs="Symbol"/>
    </w:rPr>
  </w:style>
  <w:style w:type="character" w:customStyle="1" w:styleId="WW8Num28z0">
    <w:name w:val="WW8Num28z0"/>
    <w:rsid w:val="00EC6C59"/>
    <w:rPr>
      <w:rFonts w:ascii="Symbol" w:hAnsi="Symbol" w:cs="Symbol"/>
      <w:sz w:val="20"/>
    </w:rPr>
  </w:style>
  <w:style w:type="character" w:customStyle="1" w:styleId="WW8Num28z1">
    <w:name w:val="WW8Num28z1"/>
    <w:rsid w:val="00EC6C59"/>
    <w:rPr>
      <w:rFonts w:ascii="Courier New" w:hAnsi="Courier New" w:cs="Courier New"/>
      <w:sz w:val="20"/>
    </w:rPr>
  </w:style>
  <w:style w:type="character" w:customStyle="1" w:styleId="WW8Num28z2">
    <w:name w:val="WW8Num28z2"/>
    <w:rsid w:val="00EC6C59"/>
    <w:rPr>
      <w:rFonts w:ascii="Wingdings" w:hAnsi="Wingdings" w:cs="Wingdings"/>
      <w:sz w:val="20"/>
    </w:rPr>
  </w:style>
  <w:style w:type="character" w:customStyle="1" w:styleId="WW8Num31z0">
    <w:name w:val="WW8Num31z0"/>
    <w:rsid w:val="00EC6C59"/>
    <w:rPr>
      <w:rFonts w:ascii="Symbol" w:hAnsi="Symbol" w:cs="Symbol"/>
    </w:rPr>
  </w:style>
  <w:style w:type="character" w:customStyle="1" w:styleId="WW8Num32z2">
    <w:name w:val="WW8Num32z2"/>
    <w:rsid w:val="00EC6C59"/>
    <w:rPr>
      <w:rFonts w:ascii="Symbol" w:hAnsi="Symbol" w:cs="Symbol"/>
    </w:rPr>
  </w:style>
  <w:style w:type="character" w:customStyle="1" w:styleId="Fuentedeprrafopredeter1">
    <w:name w:val="Fuente de párrafo predeter.1"/>
    <w:rsid w:val="00EC6C59"/>
  </w:style>
  <w:style w:type="character" w:customStyle="1" w:styleId="nfasisinicial">
    <w:name w:val="Énfasis inicial"/>
    <w:rsid w:val="00EC6C59"/>
    <w:rPr>
      <w:rFonts w:ascii="Arial Black" w:hAnsi="Arial Black" w:cs="Arial Black"/>
      <w:spacing w:val="-4"/>
      <w:sz w:val="18"/>
    </w:rPr>
  </w:style>
  <w:style w:type="character" w:styleId="Nmerodepgina">
    <w:name w:val="page number"/>
    <w:rsid w:val="00EC6C59"/>
    <w:rPr>
      <w:rFonts w:ascii="Arial Black" w:hAnsi="Arial Black" w:cs="Arial Black"/>
      <w:spacing w:val="-10"/>
      <w:sz w:val="18"/>
    </w:rPr>
  </w:style>
  <w:style w:type="character" w:customStyle="1" w:styleId="Caracteresdenotafinal">
    <w:name w:val="Caracteres de nota final"/>
    <w:rsid w:val="00EC6C59"/>
    <w:rPr>
      <w:vertAlign w:val="superscript"/>
    </w:rPr>
  </w:style>
  <w:style w:type="character" w:customStyle="1" w:styleId="Caracteresdenotaalpie">
    <w:name w:val="Caracteres de nota al pie"/>
    <w:rsid w:val="00EC6C59"/>
    <w:rPr>
      <w:vertAlign w:val="superscript"/>
    </w:rPr>
  </w:style>
  <w:style w:type="character" w:styleId="Nmerodelnea">
    <w:name w:val="line number"/>
    <w:rsid w:val="00EC6C59"/>
    <w:rPr>
      <w:sz w:val="18"/>
    </w:rPr>
  </w:style>
  <w:style w:type="character" w:customStyle="1" w:styleId="Superndice">
    <w:name w:val="Superíndice"/>
    <w:rsid w:val="00EC6C59"/>
    <w:rPr>
      <w:b/>
      <w:vertAlign w:val="superscript"/>
    </w:rPr>
  </w:style>
  <w:style w:type="character" w:styleId="nfasis">
    <w:name w:val="Emphasis"/>
    <w:qFormat/>
    <w:rsid w:val="00EC6C59"/>
    <w:rPr>
      <w:rFonts w:ascii="Arial Black" w:hAnsi="Arial Black" w:cs="Arial Black"/>
      <w:spacing w:val="-4"/>
      <w:sz w:val="18"/>
    </w:rPr>
  </w:style>
  <w:style w:type="character" w:customStyle="1" w:styleId="Refdecomentario1">
    <w:name w:val="Ref. de comentario1"/>
    <w:rsid w:val="00EC6C59"/>
    <w:rPr>
      <w:rFonts w:ascii="Arial" w:hAnsi="Arial" w:cs="Arial"/>
      <w:sz w:val="16"/>
    </w:rPr>
  </w:style>
  <w:style w:type="character" w:styleId="Hipervnculo">
    <w:name w:val="Hyperlink"/>
    <w:uiPriority w:val="99"/>
    <w:rsid w:val="00EC6C59"/>
    <w:rPr>
      <w:color w:val="0000FF"/>
      <w:u w:val="single"/>
    </w:rPr>
  </w:style>
  <w:style w:type="character" w:styleId="Hipervnculovisitado">
    <w:name w:val="FollowedHyperlink"/>
    <w:uiPriority w:val="99"/>
    <w:rsid w:val="00EC6C59"/>
    <w:rPr>
      <w:color w:val="800080"/>
      <w:u w:val="single"/>
    </w:rPr>
  </w:style>
  <w:style w:type="character" w:customStyle="1" w:styleId="TextodegloboCar">
    <w:name w:val="Texto de globo Car"/>
    <w:uiPriority w:val="99"/>
    <w:rsid w:val="00EC6C59"/>
    <w:rPr>
      <w:rFonts w:ascii="Tahoma" w:hAnsi="Tahoma" w:cs="Tahoma"/>
      <w:sz w:val="16"/>
      <w:szCs w:val="16"/>
      <w:lang w:val="es-ES_tradnl"/>
    </w:rPr>
  </w:style>
  <w:style w:type="character" w:customStyle="1" w:styleId="Textoindependiente2Car">
    <w:name w:val="Texto independiente 2 Car"/>
    <w:rsid w:val="00EC6C59"/>
    <w:rPr>
      <w:lang w:val="es-ES_tradnl"/>
    </w:rPr>
  </w:style>
  <w:style w:type="character" w:customStyle="1" w:styleId="EncabezadoCar">
    <w:name w:val="Encabezado Car"/>
    <w:uiPriority w:val="99"/>
    <w:rsid w:val="00EC6C59"/>
    <w:rPr>
      <w:rFonts w:ascii="Arial" w:hAnsi="Arial" w:cs="Arial"/>
      <w:caps/>
      <w:sz w:val="15"/>
      <w:lang w:val="es-ES_tradnl"/>
    </w:rPr>
  </w:style>
  <w:style w:type="character" w:customStyle="1" w:styleId="longtext1">
    <w:name w:val="long_text1"/>
    <w:rsid w:val="00EC6C59"/>
    <w:rPr>
      <w:sz w:val="20"/>
      <w:szCs w:val="20"/>
    </w:rPr>
  </w:style>
  <w:style w:type="character" w:customStyle="1" w:styleId="zoodio">
    <w:name w:val="zoodio"/>
    <w:basedOn w:val="Fuentedeprrafopredeter1"/>
    <w:rsid w:val="00EC6C59"/>
  </w:style>
  <w:style w:type="character" w:styleId="Textoennegrita">
    <w:name w:val="Strong"/>
    <w:uiPriority w:val="22"/>
    <w:qFormat/>
    <w:rsid w:val="00EC6C59"/>
    <w:rPr>
      <w:b/>
      <w:bCs/>
    </w:rPr>
  </w:style>
  <w:style w:type="character" w:styleId="Refdenotaalpie">
    <w:name w:val="footnote reference"/>
    <w:rsid w:val="00EC6C59"/>
    <w:rPr>
      <w:vertAlign w:val="superscript"/>
    </w:rPr>
  </w:style>
  <w:style w:type="character" w:styleId="Refdenotaalfinal">
    <w:name w:val="endnote reference"/>
    <w:rsid w:val="00EC6C59"/>
    <w:rPr>
      <w:vertAlign w:val="superscript"/>
    </w:rPr>
  </w:style>
  <w:style w:type="paragraph" w:customStyle="1" w:styleId="Encabezado1">
    <w:name w:val="Encabezado1"/>
    <w:basedOn w:val="Normal"/>
    <w:next w:val="Textoindependiente"/>
    <w:rsid w:val="00EC6C59"/>
    <w:pPr>
      <w:keepNext/>
      <w:spacing w:before="240" w:after="120"/>
    </w:pPr>
    <w:rPr>
      <w:rFonts w:ascii="Arial" w:eastAsia="Microsoft YaHei" w:hAnsi="Arial" w:cs="Mangal"/>
      <w:sz w:val="28"/>
      <w:szCs w:val="28"/>
    </w:rPr>
  </w:style>
  <w:style w:type="paragraph" w:styleId="Lista">
    <w:name w:val="List"/>
    <w:basedOn w:val="Normal"/>
    <w:rsid w:val="00EC6C59"/>
    <w:pPr>
      <w:ind w:left="360" w:hanging="360"/>
    </w:pPr>
  </w:style>
  <w:style w:type="paragraph" w:customStyle="1" w:styleId="Etiqueta">
    <w:name w:val="Etiqueta"/>
    <w:basedOn w:val="Normal"/>
    <w:rsid w:val="00EC6C59"/>
    <w:pPr>
      <w:suppressLineNumbers/>
      <w:spacing w:before="120" w:after="120"/>
    </w:pPr>
    <w:rPr>
      <w:rFonts w:cs="Mangal"/>
      <w:i/>
      <w:iCs/>
      <w:sz w:val="24"/>
      <w:szCs w:val="24"/>
    </w:rPr>
  </w:style>
  <w:style w:type="paragraph" w:customStyle="1" w:styleId="ndice">
    <w:name w:val="Índice"/>
    <w:basedOn w:val="Normal"/>
    <w:rsid w:val="00EC6C59"/>
    <w:pPr>
      <w:suppressLineNumbers/>
    </w:pPr>
    <w:rPr>
      <w:rFonts w:cs="Mangal"/>
    </w:rPr>
  </w:style>
  <w:style w:type="paragraph" w:styleId="Cita">
    <w:name w:val="Quote"/>
    <w:basedOn w:val="Normal"/>
    <w:qFormat/>
    <w:rsid w:val="00EC6C59"/>
    <w:pPr>
      <w:shd w:val="clear" w:color="auto" w:fill="C0C0C0"/>
      <w:spacing w:after="240" w:line="220" w:lineRule="atLeast"/>
      <w:ind w:left="1368" w:right="240"/>
      <w:jc w:val="both"/>
    </w:pPr>
    <w:rPr>
      <w:rFonts w:ascii="Arial Narrow" w:hAnsi="Arial Narrow" w:cs="Arial Narrow"/>
      <w:i/>
    </w:rPr>
  </w:style>
  <w:style w:type="paragraph" w:customStyle="1" w:styleId="Epgrafe1">
    <w:name w:val="Epígrafe1"/>
    <w:basedOn w:val="Normal"/>
    <w:next w:val="Textoindependiente"/>
    <w:rsid w:val="00EC6C59"/>
    <w:pPr>
      <w:keepNext/>
      <w:spacing w:before="60" w:after="240" w:line="220" w:lineRule="atLeast"/>
      <w:ind w:left="1920" w:hanging="120"/>
    </w:pPr>
    <w:rPr>
      <w:rFonts w:ascii="Arial Narrow" w:hAnsi="Arial Narrow" w:cs="Arial Narrow"/>
      <w:sz w:val="18"/>
    </w:rPr>
  </w:style>
  <w:style w:type="paragraph" w:customStyle="1" w:styleId="Cubiertadettulo">
    <w:name w:val="Cubierta de título"/>
    <w:basedOn w:val="Normal"/>
    <w:next w:val="Cubiertadesubttulo"/>
    <w:rsid w:val="00EC6C59"/>
    <w:pPr>
      <w:keepNext/>
      <w:keepLines/>
      <w:spacing w:before="240" w:after="500" w:line="640" w:lineRule="exact"/>
      <w:ind w:left="-840" w:right="-840"/>
    </w:pPr>
    <w:rPr>
      <w:rFonts w:ascii="Arial Black" w:hAnsi="Arial Black" w:cs="Arial Black"/>
      <w:b/>
      <w:spacing w:val="-48"/>
      <w:kern w:val="1"/>
      <w:sz w:val="64"/>
    </w:rPr>
  </w:style>
  <w:style w:type="paragraph" w:customStyle="1" w:styleId="Cubiertadesubttulo">
    <w:name w:val="Cubierta de subtítulo"/>
    <w:basedOn w:val="Cubiertadettulo"/>
    <w:next w:val="Textoindependiente"/>
    <w:rsid w:val="00EC6C59"/>
    <w:pPr>
      <w:spacing w:before="0" w:after="0" w:line="480" w:lineRule="atLeast"/>
      <w:ind w:left="0" w:right="0"/>
    </w:pPr>
    <w:rPr>
      <w:rFonts w:ascii="Arial" w:hAnsi="Arial" w:cs="Arial"/>
      <w:b w:val="0"/>
      <w:spacing w:val="-30"/>
      <w:sz w:val="48"/>
    </w:rPr>
  </w:style>
  <w:style w:type="paragraph" w:styleId="Piedepgina">
    <w:name w:val="footer"/>
    <w:basedOn w:val="Normal"/>
    <w:rsid w:val="00EC6C59"/>
    <w:pPr>
      <w:keepLines/>
      <w:spacing w:line="190" w:lineRule="atLeast"/>
    </w:pPr>
    <w:rPr>
      <w:rFonts w:ascii="Arial" w:hAnsi="Arial" w:cs="Arial"/>
      <w:caps/>
      <w:sz w:val="15"/>
    </w:rPr>
  </w:style>
  <w:style w:type="paragraph" w:styleId="Encabezado">
    <w:name w:val="header"/>
    <w:basedOn w:val="Normal"/>
    <w:rsid w:val="00EC6C59"/>
    <w:pPr>
      <w:keepLines/>
      <w:spacing w:line="190" w:lineRule="atLeast"/>
    </w:pPr>
    <w:rPr>
      <w:rFonts w:ascii="Arial" w:hAnsi="Arial" w:cs="Arial"/>
      <w:caps/>
      <w:sz w:val="15"/>
    </w:rPr>
  </w:style>
  <w:style w:type="paragraph" w:styleId="ndice1">
    <w:name w:val="index 1"/>
    <w:basedOn w:val="Normal"/>
    <w:rsid w:val="00EC6C59"/>
    <w:pPr>
      <w:ind w:left="200" w:hanging="200"/>
    </w:pPr>
  </w:style>
  <w:style w:type="paragraph" w:styleId="ndice2">
    <w:name w:val="index 2"/>
    <w:basedOn w:val="Normal"/>
    <w:rsid w:val="00EC6C59"/>
    <w:pPr>
      <w:ind w:left="400" w:hanging="200"/>
    </w:pPr>
  </w:style>
  <w:style w:type="paragraph" w:styleId="Ttulodendice">
    <w:name w:val="index heading"/>
    <w:basedOn w:val="Normal"/>
    <w:next w:val="ndice1"/>
    <w:rsid w:val="00EC6C59"/>
    <w:pPr>
      <w:spacing w:before="120" w:after="120"/>
    </w:pPr>
    <w:rPr>
      <w:b/>
      <w:i/>
    </w:rPr>
  </w:style>
  <w:style w:type="paragraph" w:customStyle="1" w:styleId="Listaconvietas1">
    <w:name w:val="Lista con viñetas1"/>
    <w:basedOn w:val="Lista"/>
    <w:rsid w:val="00EC6C59"/>
    <w:pPr>
      <w:spacing w:after="240" w:line="240" w:lineRule="atLeast"/>
      <w:ind w:left="1440"/>
      <w:jc w:val="both"/>
    </w:pPr>
    <w:rPr>
      <w:rFonts w:ascii="Arial" w:hAnsi="Arial" w:cs="Arial"/>
      <w:spacing w:val="-5"/>
    </w:rPr>
  </w:style>
  <w:style w:type="paragraph" w:customStyle="1" w:styleId="Listaconnmeros1">
    <w:name w:val="Lista con números1"/>
    <w:basedOn w:val="Lista"/>
    <w:rsid w:val="00EC6C59"/>
    <w:pPr>
      <w:spacing w:after="240" w:line="240" w:lineRule="atLeast"/>
      <w:ind w:left="1440"/>
      <w:jc w:val="both"/>
    </w:pPr>
    <w:rPr>
      <w:rFonts w:ascii="Arial" w:hAnsi="Arial" w:cs="Arial"/>
      <w:spacing w:val="-5"/>
    </w:rPr>
  </w:style>
  <w:style w:type="paragraph" w:styleId="TDC1">
    <w:name w:val="toc 1"/>
    <w:basedOn w:val="Normal"/>
    <w:rsid w:val="00EC6C59"/>
    <w:pPr>
      <w:spacing w:before="120"/>
    </w:pPr>
    <w:rPr>
      <w:b/>
      <w:bCs/>
      <w:i/>
      <w:iCs/>
      <w:szCs w:val="28"/>
    </w:rPr>
  </w:style>
  <w:style w:type="paragraph" w:styleId="TDC2">
    <w:name w:val="toc 2"/>
    <w:basedOn w:val="Normal"/>
    <w:rsid w:val="00EC6C59"/>
    <w:pPr>
      <w:spacing w:before="120" w:after="120"/>
      <w:ind w:left="851" w:hanging="567"/>
    </w:pPr>
    <w:rPr>
      <w:b/>
      <w:bCs/>
      <w:szCs w:val="26"/>
    </w:rPr>
  </w:style>
  <w:style w:type="paragraph" w:styleId="TDC3">
    <w:name w:val="toc 3"/>
    <w:basedOn w:val="Normal"/>
    <w:rsid w:val="00EC6C59"/>
    <w:pPr>
      <w:ind w:left="400"/>
    </w:pPr>
    <w:rPr>
      <w:szCs w:val="24"/>
    </w:rPr>
  </w:style>
  <w:style w:type="paragraph" w:customStyle="1" w:styleId="Etiquetadeseccin">
    <w:name w:val="Etiqueta de sección"/>
    <w:basedOn w:val="Normal"/>
    <w:next w:val="Textoindependiente"/>
    <w:rsid w:val="00EC6C59"/>
    <w:pPr>
      <w:keepNext/>
      <w:keepLines/>
      <w:spacing w:before="360" w:after="960" w:line="220" w:lineRule="atLeast"/>
    </w:pPr>
    <w:rPr>
      <w:rFonts w:ascii="Arial Black" w:hAnsi="Arial Black" w:cs="Arial Black"/>
      <w:spacing w:val="-35"/>
      <w:kern w:val="1"/>
      <w:sz w:val="54"/>
    </w:rPr>
  </w:style>
  <w:style w:type="paragraph" w:customStyle="1" w:styleId="Etiquetadeparte">
    <w:name w:val="Etiqueta de parte"/>
    <w:basedOn w:val="Normal"/>
    <w:rsid w:val="00EC6C59"/>
    <w:pPr>
      <w:shd w:val="clear" w:color="auto" w:fill="000000"/>
      <w:spacing w:line="360" w:lineRule="exact"/>
      <w:ind w:right="7656"/>
      <w:jc w:val="center"/>
    </w:pPr>
    <w:rPr>
      <w:rFonts w:ascii="Arial" w:hAnsi="Arial" w:cs="Arial"/>
      <w:color w:val="FFFFFF"/>
      <w:spacing w:val="-16"/>
      <w:position w:val="4"/>
      <w:sz w:val="26"/>
    </w:rPr>
  </w:style>
  <w:style w:type="paragraph" w:customStyle="1" w:styleId="Ttulodeparte">
    <w:name w:val="Título de parte"/>
    <w:basedOn w:val="Normal"/>
    <w:rsid w:val="00EC6C59"/>
    <w:pPr>
      <w:shd w:val="clear" w:color="auto" w:fill="000000"/>
      <w:spacing w:after="240" w:line="660" w:lineRule="exact"/>
      <w:ind w:right="7656"/>
      <w:jc w:val="center"/>
    </w:pPr>
    <w:rPr>
      <w:rFonts w:ascii="Arial Black" w:hAnsi="Arial Black" w:cs="Arial Black"/>
      <w:color w:val="FFFFFF"/>
      <w:spacing w:val="-40"/>
      <w:position w:val="-15"/>
      <w:sz w:val="84"/>
    </w:rPr>
  </w:style>
  <w:style w:type="paragraph" w:styleId="Ttulo">
    <w:name w:val="Title"/>
    <w:basedOn w:val="Normal"/>
    <w:next w:val="Subttulo"/>
    <w:qFormat/>
    <w:rsid w:val="00EC6C59"/>
    <w:pPr>
      <w:keepNext/>
      <w:keepLines/>
      <w:spacing w:before="220" w:after="60" w:line="320" w:lineRule="atLeast"/>
    </w:pPr>
    <w:rPr>
      <w:rFonts w:ascii="Arial MT Black" w:hAnsi="Arial MT Black" w:cs="Arial MT Black"/>
      <w:spacing w:val="-30"/>
      <w:kern w:val="1"/>
      <w:sz w:val="40"/>
    </w:rPr>
  </w:style>
  <w:style w:type="paragraph" w:styleId="Subttulo">
    <w:name w:val="Subtitle"/>
    <w:basedOn w:val="Ttulo"/>
    <w:next w:val="Textoindependiente"/>
    <w:qFormat/>
    <w:rsid w:val="00EC6C59"/>
    <w:pPr>
      <w:spacing w:before="60" w:after="120" w:line="340" w:lineRule="atLeast"/>
    </w:pPr>
    <w:rPr>
      <w:rFonts w:ascii="Arial" w:hAnsi="Arial" w:cs="Arial"/>
      <w:spacing w:val="-16"/>
      <w:sz w:val="32"/>
    </w:rPr>
  </w:style>
  <w:style w:type="paragraph" w:customStyle="1" w:styleId="Direccinderetorno">
    <w:name w:val="Dirección de retorno"/>
    <w:basedOn w:val="Normal"/>
    <w:rsid w:val="00EC6C59"/>
    <w:pPr>
      <w:keepLines/>
      <w:spacing w:line="160" w:lineRule="atLeast"/>
    </w:pPr>
    <w:rPr>
      <w:rFonts w:ascii="Arial" w:hAnsi="Arial" w:cs="Arial"/>
      <w:sz w:val="14"/>
    </w:rPr>
  </w:style>
  <w:style w:type="paragraph" w:customStyle="1" w:styleId="Nombredecompaa">
    <w:name w:val="Nombre de compañía"/>
    <w:basedOn w:val="Normal"/>
    <w:rsid w:val="00EC6C59"/>
    <w:pPr>
      <w:keepNext/>
      <w:keepLines/>
      <w:spacing w:line="220" w:lineRule="atLeast"/>
    </w:pPr>
    <w:rPr>
      <w:rFonts w:ascii="Arial Black" w:hAnsi="Arial Black" w:cs="Arial Black"/>
      <w:spacing w:val="-25"/>
      <w:kern w:val="1"/>
      <w:sz w:val="32"/>
    </w:rPr>
  </w:style>
  <w:style w:type="paragraph" w:customStyle="1" w:styleId="Notaalpie-base">
    <w:name w:val="Nota al pie - base"/>
    <w:basedOn w:val="Normal"/>
    <w:rsid w:val="00EC6C59"/>
    <w:pPr>
      <w:keepLines/>
      <w:spacing w:line="200" w:lineRule="atLeast"/>
      <w:ind w:left="1080"/>
    </w:pPr>
    <w:rPr>
      <w:rFonts w:ascii="Arial" w:hAnsi="Arial" w:cs="Arial"/>
      <w:spacing w:val="-5"/>
      <w:sz w:val="16"/>
    </w:rPr>
  </w:style>
  <w:style w:type="paragraph" w:customStyle="1" w:styleId="Encabezadodemensaje1">
    <w:name w:val="Encabezado de mensaje1"/>
    <w:basedOn w:val="Textoindependiente"/>
    <w:rsid w:val="00EC6C59"/>
    <w:pPr>
      <w:keepLines/>
      <w:spacing w:line="280" w:lineRule="exact"/>
      <w:ind w:right="2160" w:hanging="1080"/>
      <w:jc w:val="left"/>
    </w:pPr>
    <w:rPr>
      <w:spacing w:val="0"/>
      <w:sz w:val="22"/>
      <w:lang w:val="en-US"/>
    </w:rPr>
  </w:style>
  <w:style w:type="paragraph" w:customStyle="1" w:styleId="Textoindependiente-mantener">
    <w:name w:val="Texto independiente - mantener"/>
    <w:basedOn w:val="Textoindependiente"/>
    <w:rsid w:val="00EC6C59"/>
    <w:pPr>
      <w:keepNext/>
    </w:pPr>
  </w:style>
  <w:style w:type="paragraph" w:customStyle="1" w:styleId="Imagen">
    <w:name w:val="Imagen"/>
    <w:basedOn w:val="Normal"/>
    <w:next w:val="Epgrafe1"/>
    <w:rsid w:val="00EC6C59"/>
    <w:pPr>
      <w:keepNext/>
      <w:ind w:left="1080"/>
    </w:pPr>
    <w:rPr>
      <w:rFonts w:ascii="Arial" w:hAnsi="Arial" w:cs="Arial"/>
      <w:spacing w:val="-5"/>
    </w:rPr>
  </w:style>
  <w:style w:type="paragraph" w:customStyle="1" w:styleId="Etiquetadedocumento">
    <w:name w:val="Etiqueta de documento"/>
    <w:basedOn w:val="Cubiertadettulo"/>
    <w:rsid w:val="00EC6C59"/>
  </w:style>
  <w:style w:type="paragraph" w:styleId="Textonotaalfinal">
    <w:name w:val="endnote text"/>
    <w:basedOn w:val="Notaalpie-base"/>
    <w:rsid w:val="00EC6C59"/>
  </w:style>
  <w:style w:type="paragraph" w:customStyle="1" w:styleId="Encabezadobase">
    <w:name w:val="Encabezado base"/>
    <w:basedOn w:val="Normal"/>
    <w:rsid w:val="00EC6C59"/>
    <w:pPr>
      <w:keepLines/>
      <w:spacing w:line="190" w:lineRule="atLeast"/>
    </w:pPr>
    <w:rPr>
      <w:rFonts w:ascii="Arial" w:hAnsi="Arial" w:cs="Arial"/>
      <w:caps/>
      <w:sz w:val="15"/>
    </w:rPr>
  </w:style>
  <w:style w:type="paragraph" w:styleId="Textonotapie">
    <w:name w:val="footnote text"/>
    <w:basedOn w:val="Notaalpie-base"/>
    <w:link w:val="TextonotapieCar"/>
    <w:rsid w:val="00EC6C59"/>
    <w:pPr>
      <w:spacing w:after="60"/>
      <w:ind w:left="340" w:hanging="340"/>
      <w:jc w:val="both"/>
    </w:pPr>
    <w:rPr>
      <w:rFonts w:cs="Times New Roman"/>
    </w:rPr>
  </w:style>
  <w:style w:type="character" w:customStyle="1" w:styleId="TextonotapieCar">
    <w:name w:val="Texto nota pie Car"/>
    <w:link w:val="Textonotapie"/>
    <w:rsid w:val="00F06E03"/>
    <w:rPr>
      <w:rFonts w:ascii="Arial" w:hAnsi="Arial" w:cs="Arial"/>
      <w:spacing w:val="-5"/>
      <w:sz w:val="16"/>
      <w:lang w:val="es-ES_tradnl" w:eastAsia="ar-SA"/>
    </w:rPr>
  </w:style>
  <w:style w:type="paragraph" w:customStyle="1" w:styleId="ndice-base">
    <w:name w:val="Índice - base"/>
    <w:basedOn w:val="Normal"/>
    <w:rsid w:val="00EC6C59"/>
    <w:pPr>
      <w:spacing w:line="240" w:lineRule="atLeast"/>
      <w:ind w:left="360" w:hanging="360"/>
    </w:pPr>
    <w:rPr>
      <w:rFonts w:ascii="Arial" w:hAnsi="Arial" w:cs="Arial"/>
      <w:spacing w:val="-5"/>
      <w:sz w:val="18"/>
    </w:rPr>
  </w:style>
  <w:style w:type="paragraph" w:styleId="ndice3">
    <w:name w:val="index 3"/>
    <w:basedOn w:val="ndice-base"/>
    <w:rsid w:val="00EC6C59"/>
    <w:pPr>
      <w:spacing w:line="240" w:lineRule="auto"/>
      <w:ind w:left="600" w:hanging="200"/>
    </w:pPr>
    <w:rPr>
      <w:rFonts w:ascii="Times New Roman" w:hAnsi="Times New Roman" w:cs="Times New Roman"/>
      <w:spacing w:val="0"/>
      <w:sz w:val="20"/>
    </w:rPr>
  </w:style>
  <w:style w:type="paragraph" w:styleId="TDC4">
    <w:name w:val="toc 4"/>
    <w:basedOn w:val="ndice-base"/>
    <w:rsid w:val="00EC6C59"/>
    <w:pPr>
      <w:spacing w:line="240" w:lineRule="auto"/>
      <w:ind w:left="800" w:hanging="200"/>
    </w:pPr>
    <w:rPr>
      <w:rFonts w:ascii="Times New Roman" w:hAnsi="Times New Roman" w:cs="Times New Roman"/>
      <w:spacing w:val="0"/>
      <w:sz w:val="20"/>
    </w:rPr>
  </w:style>
  <w:style w:type="paragraph" w:styleId="TDC5">
    <w:name w:val="toc 5"/>
    <w:basedOn w:val="ndice-base"/>
    <w:rsid w:val="00EC6C59"/>
    <w:pPr>
      <w:spacing w:line="240" w:lineRule="auto"/>
      <w:ind w:left="1000" w:hanging="200"/>
    </w:pPr>
    <w:rPr>
      <w:rFonts w:ascii="Times New Roman" w:hAnsi="Times New Roman" w:cs="Times New Roman"/>
      <w:spacing w:val="0"/>
      <w:sz w:val="20"/>
    </w:rPr>
  </w:style>
  <w:style w:type="paragraph" w:customStyle="1" w:styleId="Encabezadodeseccin">
    <w:name w:val="Encabezado de sección"/>
    <w:basedOn w:val="Ttulo1"/>
    <w:rsid w:val="00EC6C59"/>
    <w:pPr>
      <w:tabs>
        <w:tab w:val="clear" w:pos="432"/>
      </w:tabs>
      <w:ind w:left="0" w:firstLine="0"/>
      <w:outlineLvl w:val="9"/>
    </w:pPr>
  </w:style>
  <w:style w:type="paragraph" w:customStyle="1" w:styleId="Textomacro1">
    <w:name w:val="Texto macro1"/>
    <w:basedOn w:val="Normal"/>
    <w:rsid w:val="00EC6C59"/>
    <w:pPr>
      <w:ind w:left="1080"/>
    </w:pPr>
    <w:rPr>
      <w:rFonts w:ascii="Courier New" w:hAnsi="Courier New" w:cs="Courier New"/>
      <w:spacing w:val="-5"/>
    </w:rPr>
  </w:style>
  <w:style w:type="paragraph" w:customStyle="1" w:styleId="BaseTDC">
    <w:name w:val="Base TDC"/>
    <w:basedOn w:val="Normal"/>
    <w:rsid w:val="00EC6C59"/>
    <w:pPr>
      <w:spacing w:after="240" w:line="240" w:lineRule="atLeast"/>
    </w:pPr>
    <w:rPr>
      <w:rFonts w:ascii="Arial" w:hAnsi="Arial" w:cs="Arial"/>
      <w:spacing w:val="-5"/>
    </w:rPr>
  </w:style>
  <w:style w:type="paragraph" w:customStyle="1" w:styleId="Tabladeilustraciones1">
    <w:name w:val="Tabla de ilustraciones1"/>
    <w:basedOn w:val="BaseTDC"/>
    <w:rsid w:val="00EC6C59"/>
    <w:pPr>
      <w:ind w:left="1440" w:hanging="360"/>
    </w:pPr>
  </w:style>
  <w:style w:type="paragraph" w:customStyle="1" w:styleId="TDC41">
    <w:name w:val="TDC 41"/>
    <w:basedOn w:val="BaseTDC"/>
    <w:rsid w:val="00EC6C59"/>
    <w:pPr>
      <w:spacing w:after="0" w:line="240" w:lineRule="auto"/>
      <w:ind w:left="600"/>
    </w:pPr>
    <w:rPr>
      <w:rFonts w:ascii="Times New Roman" w:hAnsi="Times New Roman" w:cs="Times New Roman"/>
      <w:spacing w:val="0"/>
      <w:szCs w:val="24"/>
    </w:rPr>
  </w:style>
  <w:style w:type="paragraph" w:customStyle="1" w:styleId="TDC51">
    <w:name w:val="TDC 51"/>
    <w:basedOn w:val="BaseTDC"/>
    <w:rsid w:val="00EC6C59"/>
    <w:pPr>
      <w:spacing w:after="0" w:line="240" w:lineRule="auto"/>
      <w:ind w:left="800"/>
    </w:pPr>
    <w:rPr>
      <w:rFonts w:ascii="Times New Roman" w:hAnsi="Times New Roman" w:cs="Times New Roman"/>
      <w:spacing w:val="0"/>
      <w:szCs w:val="24"/>
    </w:rPr>
  </w:style>
  <w:style w:type="paragraph" w:customStyle="1" w:styleId="Piedepginaprimero">
    <w:name w:val="Pie de página primero"/>
    <w:basedOn w:val="Piedepgina"/>
    <w:rsid w:val="00EC6C59"/>
    <w:pPr>
      <w:spacing w:before="600"/>
    </w:pPr>
  </w:style>
  <w:style w:type="paragraph" w:customStyle="1" w:styleId="Piedepginapar">
    <w:name w:val="Pie de página par"/>
    <w:basedOn w:val="Piedepgina"/>
    <w:rsid w:val="00EC6C59"/>
    <w:pPr>
      <w:spacing w:before="600"/>
    </w:pPr>
  </w:style>
  <w:style w:type="paragraph" w:customStyle="1" w:styleId="Piedepginaimpar">
    <w:name w:val="Pie de página impar"/>
    <w:basedOn w:val="Piedepgina"/>
    <w:rsid w:val="00EC6C59"/>
    <w:pPr>
      <w:spacing w:before="600"/>
    </w:pPr>
  </w:style>
  <w:style w:type="paragraph" w:customStyle="1" w:styleId="Encabezadoinicial">
    <w:name w:val="Encabezado inicial"/>
    <w:basedOn w:val="Encabezado"/>
    <w:rsid w:val="00EC6C59"/>
    <w:pPr>
      <w:jc w:val="right"/>
    </w:pPr>
  </w:style>
  <w:style w:type="paragraph" w:customStyle="1" w:styleId="Encabezadopar">
    <w:name w:val="Encabezado par"/>
    <w:basedOn w:val="Encabezado"/>
    <w:rsid w:val="00EC6C59"/>
    <w:pPr>
      <w:spacing w:after="600"/>
    </w:pPr>
  </w:style>
  <w:style w:type="paragraph" w:customStyle="1" w:styleId="Encabezadoimpar">
    <w:name w:val="Encabezado impar"/>
    <w:basedOn w:val="Encabezado"/>
    <w:rsid w:val="00EC6C59"/>
    <w:pPr>
      <w:spacing w:after="600"/>
    </w:pPr>
  </w:style>
  <w:style w:type="paragraph" w:customStyle="1" w:styleId="Etiquetadecaptulo">
    <w:name w:val="Etiqueta de capítulo"/>
    <w:basedOn w:val="Etiquetadeparte"/>
    <w:rsid w:val="00EC6C59"/>
  </w:style>
  <w:style w:type="paragraph" w:customStyle="1" w:styleId="Ttulodecaptulo">
    <w:name w:val="Título de capítulo"/>
    <w:basedOn w:val="Ttulodeparte"/>
    <w:rsid w:val="00EC6C59"/>
  </w:style>
  <w:style w:type="paragraph" w:customStyle="1" w:styleId="Subttulodecaptulo">
    <w:name w:val="Subtítulo de capítulo"/>
    <w:basedOn w:val="Subttulo"/>
    <w:rsid w:val="00EC6C59"/>
  </w:style>
  <w:style w:type="paragraph" w:styleId="Sangradetextonormal">
    <w:name w:val="Body Text Indent"/>
    <w:basedOn w:val="Normal"/>
    <w:link w:val="SangradetextonormalCar"/>
    <w:rsid w:val="00EC6C59"/>
    <w:rPr>
      <w:b/>
      <w:color w:val="FFFFFF"/>
    </w:rPr>
  </w:style>
  <w:style w:type="paragraph" w:customStyle="1" w:styleId="Listaconnmeros51">
    <w:name w:val="Lista con números 51"/>
    <w:basedOn w:val="Listaconnmeros1"/>
    <w:rsid w:val="00EC6C59"/>
    <w:pPr>
      <w:ind w:left="3240"/>
    </w:pPr>
  </w:style>
  <w:style w:type="paragraph" w:customStyle="1" w:styleId="Listaconnmeros41">
    <w:name w:val="Lista con números 41"/>
    <w:basedOn w:val="Listaconnmeros1"/>
    <w:rsid w:val="00EC6C59"/>
    <w:pPr>
      <w:ind w:left="2880"/>
    </w:pPr>
  </w:style>
  <w:style w:type="paragraph" w:customStyle="1" w:styleId="Listaconnmeros31">
    <w:name w:val="Lista con números 31"/>
    <w:basedOn w:val="Listaconnmeros1"/>
    <w:rsid w:val="00EC6C59"/>
    <w:pPr>
      <w:ind w:left="2520"/>
    </w:pPr>
  </w:style>
  <w:style w:type="paragraph" w:customStyle="1" w:styleId="Listaconvietas51">
    <w:name w:val="Lista con viñetas 51"/>
    <w:basedOn w:val="Listaconvietas1"/>
    <w:rsid w:val="00EC6C59"/>
    <w:pPr>
      <w:ind w:left="3240"/>
    </w:pPr>
  </w:style>
  <w:style w:type="paragraph" w:customStyle="1" w:styleId="Listaconvietas41">
    <w:name w:val="Lista con viñetas 41"/>
    <w:basedOn w:val="Listaconvietas1"/>
    <w:rsid w:val="00EC6C59"/>
    <w:pPr>
      <w:ind w:left="2880"/>
    </w:pPr>
  </w:style>
  <w:style w:type="paragraph" w:customStyle="1" w:styleId="Listaconvietas31">
    <w:name w:val="Lista con viñetas 31"/>
    <w:basedOn w:val="Listaconvietas1"/>
    <w:rsid w:val="00EC6C59"/>
    <w:pPr>
      <w:ind w:left="2520"/>
    </w:pPr>
  </w:style>
  <w:style w:type="paragraph" w:customStyle="1" w:styleId="Listaconvietas21">
    <w:name w:val="Lista con viñetas 21"/>
    <w:basedOn w:val="Listaconvietas1"/>
    <w:rsid w:val="00EC6C59"/>
    <w:pPr>
      <w:ind w:left="2160"/>
    </w:pPr>
  </w:style>
  <w:style w:type="paragraph" w:customStyle="1" w:styleId="Lista51">
    <w:name w:val="Lista 51"/>
    <w:basedOn w:val="Lista"/>
    <w:rsid w:val="00EC6C59"/>
    <w:pPr>
      <w:spacing w:after="240" w:line="240" w:lineRule="atLeast"/>
      <w:ind w:left="2880"/>
      <w:jc w:val="both"/>
    </w:pPr>
    <w:rPr>
      <w:rFonts w:ascii="Arial" w:hAnsi="Arial" w:cs="Arial"/>
      <w:spacing w:val="-5"/>
    </w:rPr>
  </w:style>
  <w:style w:type="paragraph" w:customStyle="1" w:styleId="Lista41">
    <w:name w:val="Lista 41"/>
    <w:basedOn w:val="Lista"/>
    <w:rsid w:val="00EC6C59"/>
    <w:pPr>
      <w:spacing w:after="240" w:line="240" w:lineRule="atLeast"/>
      <w:ind w:left="2520"/>
      <w:jc w:val="both"/>
    </w:pPr>
    <w:rPr>
      <w:rFonts w:ascii="Arial" w:hAnsi="Arial" w:cs="Arial"/>
      <w:spacing w:val="-5"/>
    </w:rPr>
  </w:style>
  <w:style w:type="paragraph" w:customStyle="1" w:styleId="Lista31">
    <w:name w:val="Lista 31"/>
    <w:basedOn w:val="Lista"/>
    <w:rsid w:val="00EC6C59"/>
    <w:pPr>
      <w:spacing w:after="240" w:line="240" w:lineRule="atLeast"/>
      <w:ind w:left="2160"/>
      <w:jc w:val="both"/>
    </w:pPr>
    <w:rPr>
      <w:rFonts w:ascii="Arial" w:hAnsi="Arial" w:cs="Arial"/>
      <w:spacing w:val="-5"/>
    </w:rPr>
  </w:style>
  <w:style w:type="paragraph" w:customStyle="1" w:styleId="Lista21">
    <w:name w:val="Lista 21"/>
    <w:basedOn w:val="Lista"/>
    <w:rsid w:val="00EC6C59"/>
    <w:pPr>
      <w:spacing w:after="240" w:line="240" w:lineRule="atLeast"/>
      <w:ind w:left="1800"/>
      <w:jc w:val="both"/>
    </w:pPr>
    <w:rPr>
      <w:rFonts w:ascii="Arial" w:hAnsi="Arial" w:cs="Arial"/>
      <w:spacing w:val="-5"/>
    </w:rPr>
  </w:style>
  <w:style w:type="paragraph" w:customStyle="1" w:styleId="Textocomentario1">
    <w:name w:val="Texto comentario1"/>
    <w:basedOn w:val="Notaalpie-base"/>
    <w:rsid w:val="00EC6C59"/>
  </w:style>
  <w:style w:type="paragraph" w:customStyle="1" w:styleId="Listaconnmeros21">
    <w:name w:val="Lista con números 21"/>
    <w:basedOn w:val="Listaconnmeros1"/>
    <w:rsid w:val="00EC6C59"/>
    <w:pPr>
      <w:ind w:left="1800"/>
    </w:pPr>
  </w:style>
  <w:style w:type="paragraph" w:customStyle="1" w:styleId="Continuarlista1">
    <w:name w:val="Continuar lista1"/>
    <w:basedOn w:val="Lista"/>
    <w:rsid w:val="00EC6C59"/>
    <w:pPr>
      <w:spacing w:after="240" w:line="240" w:lineRule="atLeast"/>
      <w:ind w:left="1440" w:firstLine="0"/>
      <w:jc w:val="both"/>
    </w:pPr>
    <w:rPr>
      <w:rFonts w:ascii="Arial" w:hAnsi="Arial" w:cs="Arial"/>
      <w:spacing w:val="-5"/>
    </w:rPr>
  </w:style>
  <w:style w:type="paragraph" w:customStyle="1" w:styleId="Continuarlista21">
    <w:name w:val="Continuar lista 21"/>
    <w:basedOn w:val="Continuarlista1"/>
    <w:rsid w:val="00EC6C59"/>
    <w:pPr>
      <w:ind w:left="2160"/>
    </w:pPr>
  </w:style>
  <w:style w:type="paragraph" w:customStyle="1" w:styleId="Continuarlista31">
    <w:name w:val="Continuar lista 31"/>
    <w:basedOn w:val="Continuarlista1"/>
    <w:rsid w:val="00EC6C59"/>
    <w:pPr>
      <w:ind w:left="2520"/>
    </w:pPr>
  </w:style>
  <w:style w:type="paragraph" w:customStyle="1" w:styleId="Continuarlista41">
    <w:name w:val="Continuar lista 41"/>
    <w:basedOn w:val="Continuarlista1"/>
    <w:rsid w:val="00EC6C59"/>
    <w:pPr>
      <w:ind w:left="2880"/>
    </w:pPr>
  </w:style>
  <w:style w:type="paragraph" w:customStyle="1" w:styleId="Continuarlista51">
    <w:name w:val="Continuar lista 51"/>
    <w:basedOn w:val="Continuarlista1"/>
    <w:rsid w:val="00EC6C59"/>
    <w:pPr>
      <w:ind w:left="3240"/>
    </w:pPr>
  </w:style>
  <w:style w:type="paragraph" w:customStyle="1" w:styleId="Sangranormal1">
    <w:name w:val="Sangría normal1"/>
    <w:basedOn w:val="Normal"/>
    <w:rsid w:val="00EC6C59"/>
    <w:pPr>
      <w:ind w:left="1440"/>
    </w:pPr>
    <w:rPr>
      <w:rFonts w:ascii="Arial" w:hAnsi="Arial" w:cs="Arial"/>
      <w:spacing w:val="-5"/>
    </w:rPr>
  </w:style>
  <w:style w:type="paragraph" w:customStyle="1" w:styleId="Textoconsangra1">
    <w:name w:val="Texto con sangría1"/>
    <w:basedOn w:val="Normal"/>
    <w:rsid w:val="00EC6C59"/>
    <w:pPr>
      <w:ind w:left="1440" w:hanging="360"/>
    </w:pPr>
    <w:rPr>
      <w:rFonts w:ascii="Arial" w:hAnsi="Arial" w:cs="Arial"/>
      <w:spacing w:val="-5"/>
    </w:rPr>
  </w:style>
  <w:style w:type="paragraph" w:customStyle="1" w:styleId="Encabezadodelista1">
    <w:name w:val="Encabezado de lista1"/>
    <w:basedOn w:val="Normal"/>
    <w:next w:val="Textoconsangra1"/>
    <w:rsid w:val="00EC6C59"/>
    <w:pPr>
      <w:keepNext/>
      <w:spacing w:line="480" w:lineRule="atLeast"/>
      <w:ind w:left="1080"/>
    </w:pPr>
    <w:rPr>
      <w:rFonts w:ascii="Arial MT Black" w:hAnsi="Arial MT Black" w:cs="Arial MT Black"/>
      <w:b/>
      <w:spacing w:val="-10"/>
      <w:kern w:val="1"/>
    </w:rPr>
  </w:style>
  <w:style w:type="paragraph" w:customStyle="1" w:styleId="Mapadeldocumento1">
    <w:name w:val="Mapa del documento1"/>
    <w:basedOn w:val="Normal"/>
    <w:rsid w:val="00EC6C59"/>
    <w:pPr>
      <w:shd w:val="clear" w:color="auto" w:fill="000080"/>
    </w:pPr>
    <w:rPr>
      <w:rFonts w:ascii="Tahoma" w:hAnsi="Tahoma" w:cs="Tahoma"/>
    </w:rPr>
  </w:style>
  <w:style w:type="paragraph" w:customStyle="1" w:styleId="Textoindependiente31">
    <w:name w:val="Texto independiente 31"/>
    <w:basedOn w:val="Normal"/>
    <w:rsid w:val="00EC6C59"/>
    <w:rPr>
      <w:rFonts w:ascii="Arial Narrow" w:hAnsi="Arial Narrow" w:cs="Arial Narrow"/>
      <w:b/>
    </w:rPr>
  </w:style>
  <w:style w:type="paragraph" w:customStyle="1" w:styleId="Sangra3detindependiente1">
    <w:name w:val="Sangría 3 de t. independiente1"/>
    <w:basedOn w:val="Normal"/>
    <w:rsid w:val="00EC6C59"/>
    <w:pPr>
      <w:ind w:left="720" w:hanging="11"/>
      <w:jc w:val="both"/>
    </w:pPr>
    <w:rPr>
      <w:sz w:val="24"/>
    </w:rPr>
  </w:style>
  <w:style w:type="paragraph" w:customStyle="1" w:styleId="Sangra2detindependiente1">
    <w:name w:val="Sangría 2 de t. independiente1"/>
    <w:basedOn w:val="Normal"/>
    <w:rsid w:val="00EC6C59"/>
    <w:pPr>
      <w:ind w:left="709"/>
    </w:pPr>
    <w:rPr>
      <w:rFonts w:ascii="Arial Narrow" w:hAnsi="Arial Narrow" w:cs="Arial Narrow"/>
      <w:sz w:val="22"/>
    </w:rPr>
  </w:style>
  <w:style w:type="paragraph" w:styleId="TDC6">
    <w:name w:val="toc 6"/>
    <w:basedOn w:val="Normal"/>
    <w:next w:val="Normal"/>
    <w:rsid w:val="00EC6C59"/>
    <w:pPr>
      <w:ind w:left="1000"/>
    </w:pPr>
    <w:rPr>
      <w:szCs w:val="24"/>
    </w:rPr>
  </w:style>
  <w:style w:type="paragraph" w:styleId="TDC7">
    <w:name w:val="toc 7"/>
    <w:basedOn w:val="Normal"/>
    <w:next w:val="Normal"/>
    <w:rsid w:val="00EC6C59"/>
    <w:pPr>
      <w:ind w:left="1200"/>
    </w:pPr>
    <w:rPr>
      <w:szCs w:val="24"/>
    </w:rPr>
  </w:style>
  <w:style w:type="paragraph" w:styleId="TDC8">
    <w:name w:val="toc 8"/>
    <w:basedOn w:val="Normal"/>
    <w:next w:val="Normal"/>
    <w:rsid w:val="00EC6C59"/>
    <w:pPr>
      <w:ind w:left="1400"/>
    </w:pPr>
    <w:rPr>
      <w:szCs w:val="24"/>
    </w:rPr>
  </w:style>
  <w:style w:type="paragraph" w:styleId="TDC9">
    <w:name w:val="toc 9"/>
    <w:basedOn w:val="Normal"/>
    <w:next w:val="Normal"/>
    <w:rsid w:val="00EC6C59"/>
    <w:pPr>
      <w:ind w:left="1600"/>
    </w:pPr>
    <w:rPr>
      <w:szCs w:val="24"/>
    </w:rPr>
  </w:style>
  <w:style w:type="paragraph" w:customStyle="1" w:styleId="WW-ndice6">
    <w:name w:val="WW-Índice 6"/>
    <w:basedOn w:val="Normal"/>
    <w:next w:val="Normal"/>
    <w:rsid w:val="00EC6C59"/>
    <w:pPr>
      <w:ind w:left="1200" w:hanging="200"/>
    </w:pPr>
  </w:style>
  <w:style w:type="paragraph" w:customStyle="1" w:styleId="WW-ndice7">
    <w:name w:val="WW-Índice 7"/>
    <w:basedOn w:val="Normal"/>
    <w:next w:val="Normal"/>
    <w:rsid w:val="00EC6C59"/>
    <w:pPr>
      <w:ind w:left="1400" w:hanging="200"/>
    </w:pPr>
  </w:style>
  <w:style w:type="paragraph" w:customStyle="1" w:styleId="WW-ndice8">
    <w:name w:val="WW-Índice 8"/>
    <w:basedOn w:val="Normal"/>
    <w:next w:val="Normal"/>
    <w:rsid w:val="00EC6C59"/>
    <w:pPr>
      <w:ind w:left="1600" w:hanging="200"/>
    </w:pPr>
  </w:style>
  <w:style w:type="paragraph" w:customStyle="1" w:styleId="WW-ndice9">
    <w:name w:val="WW-Índice 9"/>
    <w:basedOn w:val="Normal"/>
    <w:next w:val="Normal"/>
    <w:rsid w:val="00EC6C59"/>
    <w:pPr>
      <w:ind w:left="1800" w:hanging="200"/>
    </w:pPr>
  </w:style>
  <w:style w:type="paragraph" w:customStyle="1" w:styleId="Autora">
    <w:name w:val="Autoría"/>
    <w:basedOn w:val="Piedepgina"/>
    <w:rsid w:val="00EC6C59"/>
    <w:pPr>
      <w:keepLines w:val="0"/>
      <w:spacing w:line="240" w:lineRule="auto"/>
    </w:pPr>
    <w:rPr>
      <w:rFonts w:ascii="Arial Narrow" w:hAnsi="Arial Narrow" w:cs="Arial Narrow"/>
      <w:caps w:val="0"/>
      <w:sz w:val="20"/>
    </w:rPr>
  </w:style>
  <w:style w:type="paragraph" w:styleId="Textodeglobo">
    <w:name w:val="Balloon Text"/>
    <w:basedOn w:val="Normal"/>
    <w:uiPriority w:val="99"/>
    <w:rsid w:val="00EC6C59"/>
    <w:rPr>
      <w:rFonts w:ascii="Tahoma" w:hAnsi="Tahoma" w:cs="Tahoma"/>
      <w:sz w:val="16"/>
      <w:szCs w:val="16"/>
    </w:rPr>
  </w:style>
  <w:style w:type="paragraph" w:customStyle="1" w:styleId="Textoindependiente21">
    <w:name w:val="Texto independiente 21"/>
    <w:basedOn w:val="Normal"/>
    <w:rsid w:val="00EC6C59"/>
    <w:pPr>
      <w:spacing w:after="120" w:line="480" w:lineRule="auto"/>
    </w:pPr>
  </w:style>
  <w:style w:type="paragraph" w:styleId="TtulodeTDC">
    <w:name w:val="TOC Heading"/>
    <w:basedOn w:val="Ttulo1"/>
    <w:next w:val="Normal"/>
    <w:qFormat/>
    <w:rsid w:val="00EC6C59"/>
    <w:pPr>
      <w:shd w:val="clear" w:color="auto" w:fill="auto"/>
      <w:tabs>
        <w:tab w:val="clear" w:pos="432"/>
      </w:tabs>
      <w:spacing w:before="480" w:after="0" w:line="240" w:lineRule="auto"/>
      <w:ind w:left="0" w:firstLine="0"/>
    </w:pPr>
    <w:rPr>
      <w:rFonts w:ascii="Cambria" w:hAnsi="Cambria" w:cs="Times New Roman"/>
      <w:b/>
      <w:bCs/>
      <w:color w:val="365F91"/>
      <w:spacing w:val="0"/>
      <w:position w:val="0"/>
      <w:sz w:val="28"/>
      <w:szCs w:val="28"/>
    </w:rPr>
  </w:style>
  <w:style w:type="paragraph" w:styleId="Prrafodelista">
    <w:name w:val="List Paragraph"/>
    <w:basedOn w:val="Normal"/>
    <w:uiPriority w:val="34"/>
    <w:qFormat/>
    <w:rsid w:val="00EC6C59"/>
    <w:pPr>
      <w:ind w:left="720"/>
    </w:pPr>
  </w:style>
  <w:style w:type="paragraph" w:styleId="Sinespaciado">
    <w:name w:val="No Spacing"/>
    <w:qFormat/>
    <w:rsid w:val="00EC6C59"/>
    <w:pPr>
      <w:suppressAutoHyphens/>
    </w:pPr>
    <w:rPr>
      <w:lang w:val="es-ES_tradnl" w:eastAsia="ar-SA"/>
    </w:rPr>
  </w:style>
  <w:style w:type="paragraph" w:customStyle="1" w:styleId="Default">
    <w:name w:val="Default"/>
    <w:rsid w:val="00EC6C59"/>
    <w:pPr>
      <w:suppressAutoHyphens/>
      <w:autoSpaceDE w:val="0"/>
    </w:pPr>
    <w:rPr>
      <w:rFonts w:ascii="Cambria" w:hAnsi="Cambria" w:cs="Cambria"/>
      <w:color w:val="000000"/>
      <w:sz w:val="24"/>
      <w:szCs w:val="24"/>
      <w:lang w:val="es-ES" w:eastAsia="ar-SA"/>
    </w:rPr>
  </w:style>
  <w:style w:type="paragraph" w:customStyle="1" w:styleId="Contenidodelatabla">
    <w:name w:val="Contenido de la tabla"/>
    <w:basedOn w:val="Normal"/>
    <w:rsid w:val="00EC6C59"/>
    <w:pPr>
      <w:suppressLineNumbers/>
    </w:pPr>
  </w:style>
  <w:style w:type="paragraph" w:customStyle="1" w:styleId="Encabezadodelatabla">
    <w:name w:val="Encabezado de la tabla"/>
    <w:basedOn w:val="Contenidodelatabla"/>
    <w:rsid w:val="00EC6C59"/>
    <w:pPr>
      <w:jc w:val="center"/>
    </w:pPr>
    <w:rPr>
      <w:b/>
      <w:bCs/>
    </w:rPr>
  </w:style>
  <w:style w:type="paragraph" w:customStyle="1" w:styleId="Contenidodelmarco">
    <w:name w:val="Contenido del marco"/>
    <w:basedOn w:val="Textoindependiente"/>
    <w:rsid w:val="00EC6C59"/>
  </w:style>
  <w:style w:type="paragraph" w:styleId="Sangra3detindependiente">
    <w:name w:val="Body Text Indent 3"/>
    <w:basedOn w:val="Normal"/>
    <w:link w:val="Sangra3detindependienteCar"/>
    <w:uiPriority w:val="99"/>
    <w:semiHidden/>
    <w:unhideWhenUsed/>
    <w:rsid w:val="00B76E45"/>
    <w:pPr>
      <w:spacing w:after="120"/>
      <w:ind w:left="283"/>
    </w:pPr>
    <w:rPr>
      <w:sz w:val="16"/>
      <w:szCs w:val="16"/>
    </w:rPr>
  </w:style>
  <w:style w:type="character" w:customStyle="1" w:styleId="Sangra3detindependienteCar">
    <w:name w:val="Sangría 3 de t. independiente Car"/>
    <w:link w:val="Sangra3detindependiente"/>
    <w:uiPriority w:val="99"/>
    <w:semiHidden/>
    <w:rsid w:val="00B76E45"/>
    <w:rPr>
      <w:sz w:val="16"/>
      <w:szCs w:val="16"/>
      <w:lang w:val="es-ES_tradnl" w:eastAsia="ar-SA"/>
    </w:rPr>
  </w:style>
  <w:style w:type="paragraph" w:styleId="NormalWeb">
    <w:name w:val="Normal (Web)"/>
    <w:basedOn w:val="Normal"/>
    <w:semiHidden/>
    <w:unhideWhenUsed/>
    <w:rsid w:val="001E4EA5"/>
    <w:pPr>
      <w:suppressAutoHyphens w:val="0"/>
      <w:spacing w:before="100" w:beforeAutospacing="1" w:after="100" w:afterAutospacing="1"/>
    </w:pPr>
    <w:rPr>
      <w:sz w:val="23"/>
      <w:szCs w:val="23"/>
      <w:lang w:val="es-ES" w:eastAsia="es-ES"/>
    </w:rPr>
  </w:style>
  <w:style w:type="paragraph" w:styleId="Mapadeldocumento">
    <w:name w:val="Document Map"/>
    <w:basedOn w:val="Normal"/>
    <w:link w:val="MapadeldocumentoCar"/>
    <w:uiPriority w:val="99"/>
    <w:semiHidden/>
    <w:unhideWhenUsed/>
    <w:rsid w:val="007F082A"/>
    <w:rPr>
      <w:rFonts w:ascii="Tahoma" w:hAnsi="Tahoma"/>
      <w:sz w:val="16"/>
      <w:szCs w:val="16"/>
    </w:rPr>
  </w:style>
  <w:style w:type="character" w:customStyle="1" w:styleId="MapadeldocumentoCar">
    <w:name w:val="Mapa del documento Car"/>
    <w:link w:val="Mapadeldocumento"/>
    <w:uiPriority w:val="99"/>
    <w:semiHidden/>
    <w:rsid w:val="007F082A"/>
    <w:rPr>
      <w:rFonts w:ascii="Tahoma" w:hAnsi="Tahoma" w:cs="Tahoma"/>
      <w:sz w:val="16"/>
      <w:szCs w:val="16"/>
      <w:lang w:val="es-ES_tradnl" w:eastAsia="ar-SA"/>
    </w:rPr>
  </w:style>
  <w:style w:type="table" w:customStyle="1" w:styleId="Tablaconcuadrcula1">
    <w:name w:val="Tabla con cuadrícula1"/>
    <w:basedOn w:val="Tablanormal"/>
    <w:next w:val="Tablaconcuadrcula"/>
    <w:rsid w:val="00AA05CC"/>
    <w:rPr>
      <w:rFonts w:ascii="Cambria" w:eastAsia="Cambria" w:hAnsi="Cambria"/>
      <w:sz w:val="24"/>
      <w:szCs w:val="24"/>
      <w:lang w:val="es-ES_tradnl"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rsid w:val="00AA0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3C6D96"/>
    <w:rPr>
      <w:rFonts w:ascii="Arial Black" w:hAnsi="Arial Black" w:cs="Arial Black"/>
      <w:spacing w:val="-15"/>
      <w:kern w:val="1"/>
      <w:sz w:val="22"/>
      <w:lang w:val="es-ES_tradnl" w:eastAsia="ar-SA"/>
    </w:rPr>
  </w:style>
  <w:style w:type="character" w:styleId="Refdecomentario">
    <w:name w:val="annotation reference"/>
    <w:uiPriority w:val="99"/>
    <w:semiHidden/>
    <w:unhideWhenUsed/>
    <w:rsid w:val="00386233"/>
    <w:rPr>
      <w:sz w:val="16"/>
      <w:szCs w:val="16"/>
    </w:rPr>
  </w:style>
  <w:style w:type="paragraph" w:styleId="Textocomentario">
    <w:name w:val="annotation text"/>
    <w:basedOn w:val="Normal"/>
    <w:link w:val="TextocomentarioCar"/>
    <w:uiPriority w:val="99"/>
    <w:semiHidden/>
    <w:unhideWhenUsed/>
    <w:rsid w:val="00386233"/>
  </w:style>
  <w:style w:type="character" w:customStyle="1" w:styleId="TextocomentarioCar">
    <w:name w:val="Texto comentario Car"/>
    <w:link w:val="Textocomentario"/>
    <w:uiPriority w:val="99"/>
    <w:semiHidden/>
    <w:rsid w:val="00386233"/>
    <w:rPr>
      <w:lang w:val="es-ES_tradnl" w:eastAsia="ar-SA"/>
    </w:rPr>
  </w:style>
  <w:style w:type="paragraph" w:styleId="Asuntodelcomentario">
    <w:name w:val="annotation subject"/>
    <w:basedOn w:val="Textocomentario"/>
    <w:next w:val="Textocomentario"/>
    <w:link w:val="AsuntodelcomentarioCar"/>
    <w:uiPriority w:val="99"/>
    <w:semiHidden/>
    <w:unhideWhenUsed/>
    <w:rsid w:val="00386233"/>
    <w:rPr>
      <w:b/>
      <w:bCs/>
    </w:rPr>
  </w:style>
  <w:style w:type="character" w:customStyle="1" w:styleId="AsuntodelcomentarioCar">
    <w:name w:val="Asunto del comentario Car"/>
    <w:link w:val="Asuntodelcomentario"/>
    <w:uiPriority w:val="99"/>
    <w:semiHidden/>
    <w:rsid w:val="00386233"/>
    <w:rPr>
      <w:b/>
      <w:bCs/>
      <w:lang w:val="es-ES_tradnl" w:eastAsia="ar-SA"/>
    </w:rPr>
  </w:style>
  <w:style w:type="paragraph" w:styleId="Textoindependiente3">
    <w:name w:val="Body Text 3"/>
    <w:basedOn w:val="Normal"/>
    <w:link w:val="Textoindependiente3Car"/>
    <w:semiHidden/>
    <w:unhideWhenUsed/>
    <w:rsid w:val="00B24146"/>
    <w:pPr>
      <w:spacing w:after="120"/>
    </w:pPr>
    <w:rPr>
      <w:sz w:val="16"/>
      <w:szCs w:val="16"/>
    </w:rPr>
  </w:style>
  <w:style w:type="character" w:customStyle="1" w:styleId="Textoindependiente3Car">
    <w:name w:val="Texto independiente 3 Car"/>
    <w:link w:val="Textoindependiente3"/>
    <w:semiHidden/>
    <w:rsid w:val="00B24146"/>
    <w:rPr>
      <w:sz w:val="16"/>
      <w:szCs w:val="16"/>
      <w:lang w:val="es-ES_tradnl" w:eastAsia="ar-SA"/>
    </w:rPr>
  </w:style>
  <w:style w:type="paragraph" w:styleId="Sangra2detindependiente">
    <w:name w:val="Body Text Indent 2"/>
    <w:basedOn w:val="Normal"/>
    <w:link w:val="Sangra2detindependienteCar"/>
    <w:semiHidden/>
    <w:rsid w:val="00B24146"/>
    <w:pPr>
      <w:suppressAutoHyphens w:val="0"/>
      <w:ind w:left="720"/>
      <w:jc w:val="both"/>
    </w:pPr>
    <w:rPr>
      <w:rFonts w:ascii="Arial" w:hAnsi="Arial"/>
      <w:b/>
      <w:bCs/>
      <w:szCs w:val="24"/>
    </w:rPr>
  </w:style>
  <w:style w:type="character" w:customStyle="1" w:styleId="Sangra2detindependienteCar">
    <w:name w:val="Sangría 2 de t. independiente Car"/>
    <w:link w:val="Sangra2detindependiente"/>
    <w:semiHidden/>
    <w:rsid w:val="00B24146"/>
    <w:rPr>
      <w:rFonts w:ascii="Arial" w:hAnsi="Arial" w:cs="Arial"/>
      <w:b/>
      <w:bCs/>
      <w:szCs w:val="24"/>
    </w:rPr>
  </w:style>
  <w:style w:type="paragraph" w:styleId="Textoindependiente2">
    <w:name w:val="Body Text 2"/>
    <w:basedOn w:val="Normal"/>
    <w:link w:val="Textoindependiente2Car1"/>
    <w:semiHidden/>
    <w:rsid w:val="00B24146"/>
    <w:pPr>
      <w:suppressAutoHyphens w:val="0"/>
      <w:jc w:val="both"/>
    </w:pPr>
    <w:rPr>
      <w:rFonts w:ascii="Arial" w:hAnsi="Arial"/>
      <w:szCs w:val="24"/>
    </w:rPr>
  </w:style>
  <w:style w:type="character" w:customStyle="1" w:styleId="Textoindependiente2Car1">
    <w:name w:val="Texto independiente 2 Car1"/>
    <w:link w:val="Textoindependiente2"/>
    <w:semiHidden/>
    <w:rsid w:val="00B24146"/>
    <w:rPr>
      <w:rFonts w:ascii="Arial" w:hAnsi="Arial" w:cs="Arial"/>
      <w:szCs w:val="24"/>
    </w:rPr>
  </w:style>
  <w:style w:type="paragraph" w:styleId="Cierre">
    <w:name w:val="Closing"/>
    <w:basedOn w:val="Normal"/>
    <w:link w:val="CierreCar"/>
    <w:semiHidden/>
    <w:rsid w:val="00B24146"/>
    <w:pPr>
      <w:suppressAutoHyphens w:val="0"/>
      <w:ind w:left="4252"/>
    </w:pPr>
    <w:rPr>
      <w:rFonts w:ascii="Arial" w:hAnsi="Arial"/>
      <w:b/>
      <w:bCs/>
      <w:sz w:val="24"/>
      <w:szCs w:val="24"/>
    </w:rPr>
  </w:style>
  <w:style w:type="character" w:customStyle="1" w:styleId="CierreCar">
    <w:name w:val="Cierre Car"/>
    <w:link w:val="Cierre"/>
    <w:semiHidden/>
    <w:rsid w:val="00B24146"/>
    <w:rPr>
      <w:rFonts w:ascii="Arial" w:hAnsi="Arial" w:cs="Arial"/>
      <w:b/>
      <w:bCs/>
      <w:sz w:val="24"/>
      <w:szCs w:val="24"/>
    </w:rPr>
  </w:style>
  <w:style w:type="paragraph" w:styleId="Continuarlista">
    <w:name w:val="List Continue"/>
    <w:basedOn w:val="Normal"/>
    <w:semiHidden/>
    <w:rsid w:val="00B24146"/>
    <w:pPr>
      <w:suppressAutoHyphens w:val="0"/>
      <w:spacing w:after="120"/>
      <w:ind w:left="283"/>
    </w:pPr>
    <w:rPr>
      <w:rFonts w:ascii="Arial" w:hAnsi="Arial" w:cs="Arial"/>
      <w:b/>
      <w:bCs/>
      <w:sz w:val="24"/>
      <w:szCs w:val="24"/>
      <w:lang w:val="es-ES" w:eastAsia="es-ES"/>
    </w:rPr>
  </w:style>
  <w:style w:type="paragraph" w:styleId="Continuarlista2">
    <w:name w:val="List Continue 2"/>
    <w:basedOn w:val="Normal"/>
    <w:semiHidden/>
    <w:rsid w:val="00B24146"/>
    <w:pPr>
      <w:suppressAutoHyphens w:val="0"/>
      <w:spacing w:after="120"/>
      <w:ind w:left="566"/>
    </w:pPr>
    <w:rPr>
      <w:rFonts w:ascii="Arial" w:hAnsi="Arial" w:cs="Arial"/>
      <w:b/>
      <w:bCs/>
      <w:sz w:val="24"/>
      <w:szCs w:val="24"/>
      <w:lang w:val="es-ES" w:eastAsia="es-ES"/>
    </w:rPr>
  </w:style>
  <w:style w:type="paragraph" w:styleId="Continuarlista3">
    <w:name w:val="List Continue 3"/>
    <w:basedOn w:val="Normal"/>
    <w:semiHidden/>
    <w:rsid w:val="00B24146"/>
    <w:pPr>
      <w:suppressAutoHyphens w:val="0"/>
      <w:spacing w:after="120"/>
      <w:ind w:left="849"/>
    </w:pPr>
    <w:rPr>
      <w:rFonts w:ascii="Arial" w:hAnsi="Arial" w:cs="Arial"/>
      <w:b/>
      <w:bCs/>
      <w:sz w:val="24"/>
      <w:szCs w:val="24"/>
      <w:lang w:val="es-ES" w:eastAsia="es-ES"/>
    </w:rPr>
  </w:style>
  <w:style w:type="paragraph" w:styleId="Continuarlista4">
    <w:name w:val="List Continue 4"/>
    <w:basedOn w:val="Normal"/>
    <w:semiHidden/>
    <w:rsid w:val="00B24146"/>
    <w:pPr>
      <w:suppressAutoHyphens w:val="0"/>
      <w:spacing w:after="120"/>
      <w:ind w:left="1132"/>
    </w:pPr>
    <w:rPr>
      <w:rFonts w:ascii="Arial" w:hAnsi="Arial" w:cs="Arial"/>
      <w:b/>
      <w:bCs/>
      <w:sz w:val="24"/>
      <w:szCs w:val="24"/>
      <w:lang w:val="es-ES" w:eastAsia="es-ES"/>
    </w:rPr>
  </w:style>
  <w:style w:type="paragraph" w:styleId="Continuarlista5">
    <w:name w:val="List Continue 5"/>
    <w:basedOn w:val="Normal"/>
    <w:semiHidden/>
    <w:rsid w:val="00B24146"/>
    <w:pPr>
      <w:suppressAutoHyphens w:val="0"/>
      <w:spacing w:after="120"/>
      <w:ind w:left="1415"/>
    </w:pPr>
    <w:rPr>
      <w:rFonts w:ascii="Arial" w:hAnsi="Arial" w:cs="Arial"/>
      <w:b/>
      <w:bCs/>
      <w:sz w:val="24"/>
      <w:szCs w:val="24"/>
      <w:lang w:val="es-ES" w:eastAsia="es-ES"/>
    </w:rPr>
  </w:style>
  <w:style w:type="paragraph" w:styleId="DireccinHTML">
    <w:name w:val="HTML Address"/>
    <w:basedOn w:val="Normal"/>
    <w:link w:val="DireccinHTMLCar"/>
    <w:semiHidden/>
    <w:rsid w:val="00B24146"/>
    <w:pPr>
      <w:suppressAutoHyphens w:val="0"/>
    </w:pPr>
    <w:rPr>
      <w:rFonts w:ascii="Arial" w:hAnsi="Arial"/>
      <w:b/>
      <w:bCs/>
      <w:i/>
      <w:iCs/>
      <w:sz w:val="24"/>
      <w:szCs w:val="24"/>
    </w:rPr>
  </w:style>
  <w:style w:type="character" w:customStyle="1" w:styleId="DireccinHTMLCar">
    <w:name w:val="Dirección HTML Car"/>
    <w:link w:val="DireccinHTML"/>
    <w:semiHidden/>
    <w:rsid w:val="00B24146"/>
    <w:rPr>
      <w:rFonts w:ascii="Arial" w:hAnsi="Arial" w:cs="Arial"/>
      <w:b/>
      <w:bCs/>
      <w:i/>
      <w:iCs/>
      <w:sz w:val="24"/>
      <w:szCs w:val="24"/>
    </w:rPr>
  </w:style>
  <w:style w:type="paragraph" w:styleId="Direccinsobre">
    <w:name w:val="envelope address"/>
    <w:basedOn w:val="Normal"/>
    <w:semiHidden/>
    <w:rsid w:val="00B24146"/>
    <w:pPr>
      <w:framePr w:w="7920" w:h="1980" w:hRule="exact" w:hSpace="141" w:wrap="auto" w:hAnchor="page" w:xAlign="center" w:yAlign="bottom"/>
      <w:suppressAutoHyphens w:val="0"/>
      <w:ind w:left="2880"/>
    </w:pPr>
    <w:rPr>
      <w:rFonts w:ascii="Arial" w:hAnsi="Arial" w:cs="Arial"/>
      <w:b/>
      <w:bCs/>
      <w:sz w:val="24"/>
      <w:szCs w:val="24"/>
      <w:lang w:val="es-ES" w:eastAsia="es-ES"/>
    </w:rPr>
  </w:style>
  <w:style w:type="paragraph" w:styleId="Encabezadodelista">
    <w:name w:val="toa heading"/>
    <w:basedOn w:val="Normal"/>
    <w:next w:val="Normal"/>
    <w:semiHidden/>
    <w:rsid w:val="00B24146"/>
    <w:pPr>
      <w:suppressAutoHyphens w:val="0"/>
      <w:spacing w:before="120"/>
    </w:pPr>
    <w:rPr>
      <w:rFonts w:ascii="Arial" w:hAnsi="Arial" w:cs="Arial"/>
      <w:b/>
      <w:bCs/>
      <w:sz w:val="24"/>
      <w:szCs w:val="24"/>
      <w:lang w:val="es-ES" w:eastAsia="es-ES"/>
    </w:rPr>
  </w:style>
  <w:style w:type="paragraph" w:styleId="Encabezadodemensaje">
    <w:name w:val="Message Header"/>
    <w:basedOn w:val="Normal"/>
    <w:link w:val="EncabezadodemensajeCar"/>
    <w:semiHidden/>
    <w:rsid w:val="00B2414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b/>
      <w:bCs/>
      <w:sz w:val="24"/>
      <w:szCs w:val="24"/>
    </w:rPr>
  </w:style>
  <w:style w:type="character" w:customStyle="1" w:styleId="EncabezadodemensajeCar">
    <w:name w:val="Encabezado de mensaje Car"/>
    <w:link w:val="Encabezadodemensaje"/>
    <w:semiHidden/>
    <w:rsid w:val="00B24146"/>
    <w:rPr>
      <w:rFonts w:ascii="Arial" w:hAnsi="Arial" w:cs="Arial"/>
      <w:b/>
      <w:bCs/>
      <w:sz w:val="24"/>
      <w:szCs w:val="24"/>
      <w:shd w:val="pct20" w:color="auto" w:fill="auto"/>
    </w:rPr>
  </w:style>
  <w:style w:type="paragraph" w:styleId="Encabezadodenota">
    <w:name w:val="Note Heading"/>
    <w:basedOn w:val="Normal"/>
    <w:next w:val="Normal"/>
    <w:link w:val="EncabezadodenotaCar"/>
    <w:semiHidden/>
    <w:rsid w:val="00B24146"/>
    <w:pPr>
      <w:suppressAutoHyphens w:val="0"/>
    </w:pPr>
    <w:rPr>
      <w:rFonts w:ascii="Arial" w:hAnsi="Arial"/>
      <w:b/>
      <w:bCs/>
      <w:sz w:val="24"/>
      <w:szCs w:val="24"/>
    </w:rPr>
  </w:style>
  <w:style w:type="character" w:customStyle="1" w:styleId="EncabezadodenotaCar">
    <w:name w:val="Encabezado de nota Car"/>
    <w:link w:val="Encabezadodenota"/>
    <w:semiHidden/>
    <w:rsid w:val="00B24146"/>
    <w:rPr>
      <w:rFonts w:ascii="Arial" w:hAnsi="Arial" w:cs="Arial"/>
      <w:b/>
      <w:bCs/>
      <w:sz w:val="24"/>
      <w:szCs w:val="24"/>
    </w:rPr>
  </w:style>
  <w:style w:type="paragraph" w:styleId="Epgrafe">
    <w:name w:val="caption"/>
    <w:basedOn w:val="Normal"/>
    <w:next w:val="Normal"/>
    <w:qFormat/>
    <w:rsid w:val="00B24146"/>
    <w:pPr>
      <w:suppressAutoHyphens w:val="0"/>
      <w:spacing w:before="120" w:after="120"/>
    </w:pPr>
    <w:rPr>
      <w:rFonts w:ascii="Arial" w:hAnsi="Arial" w:cs="Arial"/>
      <w:b/>
      <w:bCs/>
      <w:lang w:val="es-ES" w:eastAsia="es-ES"/>
    </w:rPr>
  </w:style>
  <w:style w:type="paragraph" w:styleId="Fecha">
    <w:name w:val="Date"/>
    <w:basedOn w:val="Normal"/>
    <w:next w:val="Normal"/>
    <w:link w:val="FechaCar"/>
    <w:semiHidden/>
    <w:rsid w:val="00B24146"/>
    <w:pPr>
      <w:suppressAutoHyphens w:val="0"/>
    </w:pPr>
    <w:rPr>
      <w:rFonts w:ascii="Arial" w:hAnsi="Arial"/>
      <w:b/>
      <w:bCs/>
      <w:sz w:val="24"/>
      <w:szCs w:val="24"/>
    </w:rPr>
  </w:style>
  <w:style w:type="character" w:customStyle="1" w:styleId="FechaCar">
    <w:name w:val="Fecha Car"/>
    <w:link w:val="Fecha"/>
    <w:semiHidden/>
    <w:rsid w:val="00B24146"/>
    <w:rPr>
      <w:rFonts w:ascii="Arial" w:hAnsi="Arial" w:cs="Arial"/>
      <w:b/>
      <w:bCs/>
      <w:sz w:val="24"/>
      <w:szCs w:val="24"/>
    </w:rPr>
  </w:style>
  <w:style w:type="paragraph" w:styleId="Firma">
    <w:name w:val="Signature"/>
    <w:basedOn w:val="Normal"/>
    <w:link w:val="FirmaCar"/>
    <w:semiHidden/>
    <w:rsid w:val="00B24146"/>
    <w:pPr>
      <w:suppressAutoHyphens w:val="0"/>
      <w:ind w:left="4252"/>
    </w:pPr>
    <w:rPr>
      <w:rFonts w:ascii="Arial" w:hAnsi="Arial"/>
      <w:b/>
      <w:bCs/>
      <w:sz w:val="24"/>
      <w:szCs w:val="24"/>
    </w:rPr>
  </w:style>
  <w:style w:type="character" w:customStyle="1" w:styleId="FirmaCar">
    <w:name w:val="Firma Car"/>
    <w:link w:val="Firma"/>
    <w:semiHidden/>
    <w:rsid w:val="00B24146"/>
    <w:rPr>
      <w:rFonts w:ascii="Arial" w:hAnsi="Arial" w:cs="Arial"/>
      <w:b/>
      <w:bCs/>
      <w:sz w:val="24"/>
      <w:szCs w:val="24"/>
    </w:rPr>
  </w:style>
  <w:style w:type="paragraph" w:styleId="Firmadecorreoelectrnico">
    <w:name w:val="E-mail Signature"/>
    <w:basedOn w:val="Normal"/>
    <w:link w:val="FirmadecorreoelectrnicoCar"/>
    <w:semiHidden/>
    <w:rsid w:val="00B24146"/>
    <w:pPr>
      <w:suppressAutoHyphens w:val="0"/>
    </w:pPr>
    <w:rPr>
      <w:rFonts w:ascii="Arial" w:hAnsi="Arial"/>
      <w:b/>
      <w:bCs/>
      <w:sz w:val="24"/>
      <w:szCs w:val="24"/>
    </w:rPr>
  </w:style>
  <w:style w:type="character" w:customStyle="1" w:styleId="FirmadecorreoelectrnicoCar">
    <w:name w:val="Firma de correo electrónico Car"/>
    <w:link w:val="Firmadecorreoelectrnico"/>
    <w:semiHidden/>
    <w:rsid w:val="00B24146"/>
    <w:rPr>
      <w:rFonts w:ascii="Arial" w:hAnsi="Arial" w:cs="Arial"/>
      <w:b/>
      <w:bCs/>
      <w:sz w:val="24"/>
      <w:szCs w:val="24"/>
    </w:rPr>
  </w:style>
  <w:style w:type="paragraph" w:styleId="HTMLconformatoprevio">
    <w:name w:val="HTML Preformatted"/>
    <w:basedOn w:val="Normal"/>
    <w:link w:val="HTMLconformatoprevioCar"/>
    <w:semiHidden/>
    <w:rsid w:val="00B24146"/>
    <w:pPr>
      <w:suppressAutoHyphens w:val="0"/>
    </w:pPr>
    <w:rPr>
      <w:rFonts w:ascii="Courier New" w:hAnsi="Courier New"/>
      <w:b/>
      <w:bCs/>
    </w:rPr>
  </w:style>
  <w:style w:type="character" w:customStyle="1" w:styleId="HTMLconformatoprevioCar">
    <w:name w:val="HTML con formato previo Car"/>
    <w:link w:val="HTMLconformatoprevio"/>
    <w:semiHidden/>
    <w:rsid w:val="00B24146"/>
    <w:rPr>
      <w:rFonts w:ascii="Courier New" w:hAnsi="Courier New" w:cs="Courier New"/>
      <w:b/>
      <w:bCs/>
    </w:rPr>
  </w:style>
  <w:style w:type="paragraph" w:styleId="ndice4">
    <w:name w:val="index 4"/>
    <w:basedOn w:val="Normal"/>
    <w:next w:val="Normal"/>
    <w:autoRedefine/>
    <w:semiHidden/>
    <w:rsid w:val="00B24146"/>
    <w:pPr>
      <w:suppressAutoHyphens w:val="0"/>
      <w:ind w:left="960" w:hanging="240"/>
    </w:pPr>
    <w:rPr>
      <w:rFonts w:ascii="Arial" w:hAnsi="Arial" w:cs="Arial"/>
      <w:b/>
      <w:bCs/>
      <w:sz w:val="24"/>
      <w:szCs w:val="24"/>
      <w:lang w:val="es-ES" w:eastAsia="es-ES"/>
    </w:rPr>
  </w:style>
  <w:style w:type="paragraph" w:styleId="ndice5">
    <w:name w:val="index 5"/>
    <w:basedOn w:val="Normal"/>
    <w:next w:val="Normal"/>
    <w:autoRedefine/>
    <w:semiHidden/>
    <w:rsid w:val="00B24146"/>
    <w:pPr>
      <w:suppressAutoHyphens w:val="0"/>
      <w:ind w:left="1200" w:hanging="240"/>
    </w:pPr>
    <w:rPr>
      <w:rFonts w:ascii="Arial" w:hAnsi="Arial" w:cs="Arial"/>
      <w:b/>
      <w:bCs/>
      <w:sz w:val="24"/>
      <w:szCs w:val="24"/>
      <w:lang w:val="es-ES" w:eastAsia="es-ES"/>
    </w:rPr>
  </w:style>
  <w:style w:type="paragraph" w:styleId="ndice6">
    <w:name w:val="index 6"/>
    <w:basedOn w:val="Normal"/>
    <w:next w:val="Normal"/>
    <w:autoRedefine/>
    <w:semiHidden/>
    <w:rsid w:val="00B24146"/>
    <w:pPr>
      <w:suppressAutoHyphens w:val="0"/>
      <w:ind w:left="1440" w:hanging="240"/>
    </w:pPr>
    <w:rPr>
      <w:rFonts w:ascii="Arial" w:hAnsi="Arial" w:cs="Arial"/>
      <w:b/>
      <w:bCs/>
      <w:sz w:val="24"/>
      <w:szCs w:val="24"/>
      <w:lang w:val="es-ES" w:eastAsia="es-ES"/>
    </w:rPr>
  </w:style>
  <w:style w:type="paragraph" w:styleId="ndice7">
    <w:name w:val="index 7"/>
    <w:basedOn w:val="Normal"/>
    <w:next w:val="Normal"/>
    <w:autoRedefine/>
    <w:semiHidden/>
    <w:rsid w:val="00B24146"/>
    <w:pPr>
      <w:suppressAutoHyphens w:val="0"/>
      <w:ind w:left="1680" w:hanging="240"/>
    </w:pPr>
    <w:rPr>
      <w:rFonts w:ascii="Arial" w:hAnsi="Arial" w:cs="Arial"/>
      <w:b/>
      <w:bCs/>
      <w:sz w:val="24"/>
      <w:szCs w:val="24"/>
      <w:lang w:val="es-ES" w:eastAsia="es-ES"/>
    </w:rPr>
  </w:style>
  <w:style w:type="paragraph" w:styleId="ndice8">
    <w:name w:val="index 8"/>
    <w:basedOn w:val="Normal"/>
    <w:next w:val="Normal"/>
    <w:autoRedefine/>
    <w:semiHidden/>
    <w:rsid w:val="00B24146"/>
    <w:pPr>
      <w:suppressAutoHyphens w:val="0"/>
      <w:ind w:left="1920" w:hanging="240"/>
    </w:pPr>
    <w:rPr>
      <w:rFonts w:ascii="Arial" w:hAnsi="Arial" w:cs="Arial"/>
      <w:b/>
      <w:bCs/>
      <w:sz w:val="24"/>
      <w:szCs w:val="24"/>
      <w:lang w:val="es-ES" w:eastAsia="es-ES"/>
    </w:rPr>
  </w:style>
  <w:style w:type="paragraph" w:styleId="ndice9">
    <w:name w:val="index 9"/>
    <w:basedOn w:val="Normal"/>
    <w:next w:val="Normal"/>
    <w:autoRedefine/>
    <w:semiHidden/>
    <w:rsid w:val="00B24146"/>
    <w:pPr>
      <w:suppressAutoHyphens w:val="0"/>
      <w:ind w:left="2160" w:hanging="240"/>
    </w:pPr>
    <w:rPr>
      <w:rFonts w:ascii="Arial" w:hAnsi="Arial" w:cs="Arial"/>
      <w:b/>
      <w:bCs/>
      <w:sz w:val="24"/>
      <w:szCs w:val="24"/>
      <w:lang w:val="es-ES" w:eastAsia="es-ES"/>
    </w:rPr>
  </w:style>
  <w:style w:type="paragraph" w:styleId="Lista2">
    <w:name w:val="List 2"/>
    <w:basedOn w:val="Normal"/>
    <w:semiHidden/>
    <w:rsid w:val="00B24146"/>
    <w:pPr>
      <w:suppressAutoHyphens w:val="0"/>
      <w:ind w:left="566" w:hanging="283"/>
    </w:pPr>
    <w:rPr>
      <w:rFonts w:ascii="Arial" w:hAnsi="Arial" w:cs="Arial"/>
      <w:b/>
      <w:bCs/>
      <w:sz w:val="24"/>
      <w:szCs w:val="24"/>
      <w:lang w:val="es-ES" w:eastAsia="es-ES"/>
    </w:rPr>
  </w:style>
  <w:style w:type="paragraph" w:styleId="Lista3">
    <w:name w:val="List 3"/>
    <w:basedOn w:val="Normal"/>
    <w:semiHidden/>
    <w:rsid w:val="00B24146"/>
    <w:pPr>
      <w:suppressAutoHyphens w:val="0"/>
      <w:ind w:left="849" w:hanging="283"/>
    </w:pPr>
    <w:rPr>
      <w:rFonts w:ascii="Arial" w:hAnsi="Arial" w:cs="Arial"/>
      <w:b/>
      <w:bCs/>
      <w:sz w:val="24"/>
      <w:szCs w:val="24"/>
      <w:lang w:val="es-ES" w:eastAsia="es-ES"/>
    </w:rPr>
  </w:style>
  <w:style w:type="paragraph" w:styleId="Lista4">
    <w:name w:val="List 4"/>
    <w:basedOn w:val="Normal"/>
    <w:semiHidden/>
    <w:rsid w:val="00B24146"/>
    <w:pPr>
      <w:suppressAutoHyphens w:val="0"/>
      <w:ind w:left="1132" w:hanging="283"/>
    </w:pPr>
    <w:rPr>
      <w:rFonts w:ascii="Arial" w:hAnsi="Arial" w:cs="Arial"/>
      <w:b/>
      <w:bCs/>
      <w:sz w:val="24"/>
      <w:szCs w:val="24"/>
      <w:lang w:val="es-ES" w:eastAsia="es-ES"/>
    </w:rPr>
  </w:style>
  <w:style w:type="paragraph" w:styleId="Lista5">
    <w:name w:val="List 5"/>
    <w:basedOn w:val="Normal"/>
    <w:semiHidden/>
    <w:rsid w:val="00B24146"/>
    <w:pPr>
      <w:suppressAutoHyphens w:val="0"/>
      <w:ind w:left="1415" w:hanging="283"/>
    </w:pPr>
    <w:rPr>
      <w:rFonts w:ascii="Arial" w:hAnsi="Arial" w:cs="Arial"/>
      <w:b/>
      <w:bCs/>
      <w:sz w:val="24"/>
      <w:szCs w:val="24"/>
      <w:lang w:val="es-ES" w:eastAsia="es-ES"/>
    </w:rPr>
  </w:style>
  <w:style w:type="paragraph" w:styleId="Listaconnmeros">
    <w:name w:val="List Number"/>
    <w:basedOn w:val="Normal"/>
    <w:semiHidden/>
    <w:rsid w:val="00B24146"/>
    <w:pPr>
      <w:numPr>
        <w:numId w:val="2"/>
      </w:numPr>
      <w:suppressAutoHyphens w:val="0"/>
    </w:pPr>
    <w:rPr>
      <w:rFonts w:ascii="Arial" w:hAnsi="Arial" w:cs="Arial"/>
      <w:b/>
      <w:bCs/>
      <w:sz w:val="24"/>
      <w:szCs w:val="24"/>
      <w:lang w:val="es-ES" w:eastAsia="es-ES"/>
    </w:rPr>
  </w:style>
  <w:style w:type="paragraph" w:styleId="Listaconnmeros2">
    <w:name w:val="List Number 2"/>
    <w:basedOn w:val="Normal"/>
    <w:semiHidden/>
    <w:rsid w:val="00B24146"/>
    <w:pPr>
      <w:numPr>
        <w:numId w:val="3"/>
      </w:numPr>
      <w:suppressAutoHyphens w:val="0"/>
    </w:pPr>
    <w:rPr>
      <w:rFonts w:ascii="Arial" w:hAnsi="Arial" w:cs="Arial"/>
      <w:b/>
      <w:bCs/>
      <w:sz w:val="24"/>
      <w:szCs w:val="24"/>
      <w:lang w:val="es-ES" w:eastAsia="es-ES"/>
    </w:rPr>
  </w:style>
  <w:style w:type="paragraph" w:styleId="Listaconnmeros3">
    <w:name w:val="List Number 3"/>
    <w:basedOn w:val="Normal"/>
    <w:semiHidden/>
    <w:rsid w:val="00B24146"/>
    <w:pPr>
      <w:numPr>
        <w:numId w:val="4"/>
      </w:numPr>
      <w:suppressAutoHyphens w:val="0"/>
    </w:pPr>
    <w:rPr>
      <w:rFonts w:ascii="Arial" w:hAnsi="Arial" w:cs="Arial"/>
      <w:b/>
      <w:bCs/>
      <w:sz w:val="24"/>
      <w:szCs w:val="24"/>
      <w:lang w:val="es-ES" w:eastAsia="es-ES"/>
    </w:rPr>
  </w:style>
  <w:style w:type="paragraph" w:styleId="Listaconnmeros4">
    <w:name w:val="List Number 4"/>
    <w:basedOn w:val="Normal"/>
    <w:semiHidden/>
    <w:rsid w:val="00B24146"/>
    <w:pPr>
      <w:numPr>
        <w:numId w:val="5"/>
      </w:numPr>
      <w:suppressAutoHyphens w:val="0"/>
    </w:pPr>
    <w:rPr>
      <w:rFonts w:ascii="Arial" w:hAnsi="Arial" w:cs="Arial"/>
      <w:b/>
      <w:bCs/>
      <w:sz w:val="24"/>
      <w:szCs w:val="24"/>
      <w:lang w:val="es-ES" w:eastAsia="es-ES"/>
    </w:rPr>
  </w:style>
  <w:style w:type="paragraph" w:styleId="Listaconnmeros5">
    <w:name w:val="List Number 5"/>
    <w:basedOn w:val="Normal"/>
    <w:semiHidden/>
    <w:rsid w:val="00B24146"/>
    <w:pPr>
      <w:numPr>
        <w:numId w:val="6"/>
      </w:numPr>
      <w:suppressAutoHyphens w:val="0"/>
    </w:pPr>
    <w:rPr>
      <w:rFonts w:ascii="Arial" w:hAnsi="Arial" w:cs="Arial"/>
      <w:b/>
      <w:bCs/>
      <w:sz w:val="24"/>
      <w:szCs w:val="24"/>
      <w:lang w:val="es-ES" w:eastAsia="es-ES"/>
    </w:rPr>
  </w:style>
  <w:style w:type="paragraph" w:styleId="Listaconvietas">
    <w:name w:val="List Bullet"/>
    <w:basedOn w:val="Normal"/>
    <w:autoRedefine/>
    <w:semiHidden/>
    <w:rsid w:val="00B24146"/>
    <w:pPr>
      <w:numPr>
        <w:numId w:val="7"/>
      </w:numPr>
      <w:suppressAutoHyphens w:val="0"/>
    </w:pPr>
    <w:rPr>
      <w:rFonts w:ascii="Arial" w:hAnsi="Arial" w:cs="Arial"/>
      <w:b/>
      <w:bCs/>
      <w:sz w:val="24"/>
      <w:szCs w:val="24"/>
      <w:lang w:val="es-ES" w:eastAsia="es-ES"/>
    </w:rPr>
  </w:style>
  <w:style w:type="paragraph" w:styleId="Listaconvietas2">
    <w:name w:val="List Bullet 2"/>
    <w:basedOn w:val="Normal"/>
    <w:autoRedefine/>
    <w:semiHidden/>
    <w:rsid w:val="00B24146"/>
    <w:pPr>
      <w:numPr>
        <w:numId w:val="8"/>
      </w:numPr>
      <w:suppressAutoHyphens w:val="0"/>
    </w:pPr>
    <w:rPr>
      <w:rFonts w:ascii="Arial" w:hAnsi="Arial" w:cs="Arial"/>
      <w:b/>
      <w:bCs/>
      <w:sz w:val="24"/>
      <w:szCs w:val="24"/>
      <w:lang w:val="es-ES" w:eastAsia="es-ES"/>
    </w:rPr>
  </w:style>
  <w:style w:type="paragraph" w:styleId="Listaconvietas3">
    <w:name w:val="List Bullet 3"/>
    <w:basedOn w:val="Normal"/>
    <w:autoRedefine/>
    <w:semiHidden/>
    <w:rsid w:val="00B24146"/>
    <w:pPr>
      <w:numPr>
        <w:numId w:val="9"/>
      </w:numPr>
      <w:suppressAutoHyphens w:val="0"/>
    </w:pPr>
    <w:rPr>
      <w:rFonts w:ascii="Arial" w:hAnsi="Arial" w:cs="Arial"/>
      <w:b/>
      <w:bCs/>
      <w:sz w:val="24"/>
      <w:szCs w:val="24"/>
      <w:lang w:val="es-ES" w:eastAsia="es-ES"/>
    </w:rPr>
  </w:style>
  <w:style w:type="paragraph" w:styleId="Listaconvietas4">
    <w:name w:val="List Bullet 4"/>
    <w:basedOn w:val="Normal"/>
    <w:autoRedefine/>
    <w:semiHidden/>
    <w:rsid w:val="00B24146"/>
    <w:pPr>
      <w:numPr>
        <w:numId w:val="10"/>
      </w:numPr>
      <w:suppressAutoHyphens w:val="0"/>
    </w:pPr>
    <w:rPr>
      <w:rFonts w:ascii="Arial" w:hAnsi="Arial" w:cs="Arial"/>
      <w:b/>
      <w:bCs/>
      <w:sz w:val="24"/>
      <w:szCs w:val="24"/>
      <w:lang w:val="es-ES" w:eastAsia="es-ES"/>
    </w:rPr>
  </w:style>
  <w:style w:type="paragraph" w:styleId="Listaconvietas5">
    <w:name w:val="List Bullet 5"/>
    <w:basedOn w:val="Normal"/>
    <w:autoRedefine/>
    <w:semiHidden/>
    <w:rsid w:val="00B24146"/>
    <w:pPr>
      <w:numPr>
        <w:numId w:val="11"/>
      </w:numPr>
      <w:suppressAutoHyphens w:val="0"/>
    </w:pPr>
    <w:rPr>
      <w:rFonts w:ascii="Arial" w:hAnsi="Arial" w:cs="Arial"/>
      <w:b/>
      <w:bCs/>
      <w:sz w:val="24"/>
      <w:szCs w:val="24"/>
      <w:lang w:val="es-ES" w:eastAsia="es-ES"/>
    </w:rPr>
  </w:style>
  <w:style w:type="paragraph" w:styleId="Remitedesobre">
    <w:name w:val="envelope return"/>
    <w:basedOn w:val="Normal"/>
    <w:semiHidden/>
    <w:rsid w:val="00B24146"/>
    <w:pPr>
      <w:suppressAutoHyphens w:val="0"/>
    </w:pPr>
    <w:rPr>
      <w:rFonts w:ascii="Arial" w:hAnsi="Arial" w:cs="Arial"/>
      <w:b/>
      <w:bCs/>
      <w:lang w:val="es-ES" w:eastAsia="es-ES"/>
    </w:rPr>
  </w:style>
  <w:style w:type="paragraph" w:styleId="Saludo">
    <w:name w:val="Salutation"/>
    <w:basedOn w:val="Normal"/>
    <w:next w:val="Normal"/>
    <w:link w:val="SaludoCar"/>
    <w:semiHidden/>
    <w:rsid w:val="00B24146"/>
    <w:pPr>
      <w:suppressAutoHyphens w:val="0"/>
    </w:pPr>
    <w:rPr>
      <w:rFonts w:ascii="Arial" w:hAnsi="Arial"/>
      <w:b/>
      <w:bCs/>
      <w:sz w:val="24"/>
      <w:szCs w:val="24"/>
    </w:rPr>
  </w:style>
  <w:style w:type="character" w:customStyle="1" w:styleId="SaludoCar">
    <w:name w:val="Saludo Car"/>
    <w:link w:val="Saludo"/>
    <w:semiHidden/>
    <w:rsid w:val="00B24146"/>
    <w:rPr>
      <w:rFonts w:ascii="Arial" w:hAnsi="Arial" w:cs="Arial"/>
      <w:b/>
      <w:bCs/>
      <w:sz w:val="24"/>
      <w:szCs w:val="24"/>
    </w:rPr>
  </w:style>
  <w:style w:type="paragraph" w:styleId="Sangranormal">
    <w:name w:val="Normal Indent"/>
    <w:basedOn w:val="Normal"/>
    <w:semiHidden/>
    <w:rsid w:val="00B24146"/>
    <w:pPr>
      <w:suppressAutoHyphens w:val="0"/>
      <w:ind w:left="708"/>
    </w:pPr>
    <w:rPr>
      <w:rFonts w:ascii="Arial" w:hAnsi="Arial" w:cs="Arial"/>
      <w:b/>
      <w:bCs/>
      <w:sz w:val="24"/>
      <w:szCs w:val="24"/>
      <w:lang w:val="es-ES" w:eastAsia="es-ES"/>
    </w:rPr>
  </w:style>
  <w:style w:type="paragraph" w:styleId="Tabladeilustraciones">
    <w:name w:val="table of figures"/>
    <w:basedOn w:val="Normal"/>
    <w:next w:val="Normal"/>
    <w:semiHidden/>
    <w:rsid w:val="00B24146"/>
    <w:pPr>
      <w:suppressAutoHyphens w:val="0"/>
      <w:ind w:left="480" w:hanging="480"/>
    </w:pPr>
    <w:rPr>
      <w:rFonts w:ascii="Arial" w:hAnsi="Arial" w:cs="Arial"/>
      <w:b/>
      <w:bCs/>
      <w:sz w:val="24"/>
      <w:szCs w:val="24"/>
      <w:lang w:val="es-ES" w:eastAsia="es-ES"/>
    </w:rPr>
  </w:style>
  <w:style w:type="paragraph" w:styleId="Textoconsangra">
    <w:name w:val="table of authorities"/>
    <w:basedOn w:val="Normal"/>
    <w:next w:val="Normal"/>
    <w:semiHidden/>
    <w:rsid w:val="00B24146"/>
    <w:pPr>
      <w:suppressAutoHyphens w:val="0"/>
      <w:ind w:left="240" w:hanging="240"/>
    </w:pPr>
    <w:rPr>
      <w:rFonts w:ascii="Arial" w:hAnsi="Arial" w:cs="Arial"/>
      <w:b/>
      <w:bCs/>
      <w:sz w:val="24"/>
      <w:szCs w:val="24"/>
      <w:lang w:val="es-ES" w:eastAsia="es-ES"/>
    </w:rPr>
  </w:style>
  <w:style w:type="paragraph" w:styleId="Textodebloque">
    <w:name w:val="Block Text"/>
    <w:basedOn w:val="Normal"/>
    <w:semiHidden/>
    <w:rsid w:val="00B24146"/>
    <w:pPr>
      <w:suppressAutoHyphens w:val="0"/>
      <w:spacing w:after="120"/>
      <w:ind w:left="1440" w:right="1440"/>
    </w:pPr>
    <w:rPr>
      <w:rFonts w:ascii="Arial" w:hAnsi="Arial" w:cs="Arial"/>
      <w:b/>
      <w:bCs/>
      <w:sz w:val="24"/>
      <w:szCs w:val="24"/>
      <w:lang w:val="es-ES" w:eastAsia="es-ES"/>
    </w:rPr>
  </w:style>
  <w:style w:type="paragraph" w:styleId="Textoindependienteprimerasangra">
    <w:name w:val="Body Text First Indent"/>
    <w:basedOn w:val="Textoindependiente"/>
    <w:link w:val="TextoindependienteprimerasangraCar"/>
    <w:semiHidden/>
    <w:rsid w:val="00B24146"/>
    <w:pPr>
      <w:suppressAutoHyphens w:val="0"/>
      <w:spacing w:before="0" w:line="240" w:lineRule="auto"/>
      <w:ind w:left="0" w:firstLine="210"/>
      <w:jc w:val="left"/>
    </w:pPr>
    <w:rPr>
      <w:rFonts w:ascii="Arial" w:hAnsi="Arial" w:cs="Arial"/>
      <w:b/>
      <w:bCs/>
      <w:spacing w:val="0"/>
      <w:szCs w:val="24"/>
      <w:lang w:val="es-ES" w:eastAsia="es-ES"/>
    </w:rPr>
  </w:style>
  <w:style w:type="character" w:customStyle="1" w:styleId="TextoindependienteCar">
    <w:name w:val="Texto independiente Car"/>
    <w:link w:val="Textoindependiente"/>
    <w:rsid w:val="00B24146"/>
    <w:rPr>
      <w:rFonts w:ascii="Arial Narrow" w:hAnsi="Arial Narrow" w:cs="Arial Narrow"/>
      <w:spacing w:val="-5"/>
      <w:sz w:val="24"/>
      <w:lang w:val="es-ES_tradnl" w:eastAsia="ar-SA"/>
    </w:rPr>
  </w:style>
  <w:style w:type="character" w:customStyle="1" w:styleId="TextoindependienteprimerasangraCar">
    <w:name w:val="Texto independiente primera sangría Car"/>
    <w:basedOn w:val="TextoindependienteCar"/>
    <w:link w:val="Textoindependienteprimerasangra"/>
    <w:rsid w:val="00B24146"/>
    <w:rPr>
      <w:rFonts w:ascii="Arial Narrow" w:hAnsi="Arial Narrow" w:cs="Arial Narrow"/>
      <w:spacing w:val="-5"/>
      <w:sz w:val="24"/>
      <w:lang w:val="es-ES_tradnl" w:eastAsia="ar-SA"/>
    </w:rPr>
  </w:style>
  <w:style w:type="paragraph" w:styleId="Textoindependienteprimerasangra2">
    <w:name w:val="Body Text First Indent 2"/>
    <w:basedOn w:val="Sangradetextonormal"/>
    <w:link w:val="Textoindependienteprimerasangra2Car"/>
    <w:semiHidden/>
    <w:rsid w:val="00B24146"/>
    <w:pPr>
      <w:suppressAutoHyphens w:val="0"/>
      <w:spacing w:after="120"/>
      <w:ind w:left="283" w:firstLine="210"/>
    </w:pPr>
    <w:rPr>
      <w:rFonts w:ascii="Arial" w:hAnsi="Arial" w:cs="Arial"/>
      <w:bCs/>
      <w:color w:val="auto"/>
      <w:sz w:val="24"/>
      <w:szCs w:val="24"/>
      <w:lang w:val="es-ES" w:eastAsia="es-ES"/>
    </w:rPr>
  </w:style>
  <w:style w:type="character" w:customStyle="1" w:styleId="SangradetextonormalCar">
    <w:name w:val="Sangría de texto normal Car"/>
    <w:link w:val="Sangradetextonormal"/>
    <w:rsid w:val="00B24146"/>
    <w:rPr>
      <w:b/>
      <w:color w:val="FFFFFF"/>
      <w:lang w:val="es-ES_tradnl" w:eastAsia="ar-SA"/>
    </w:rPr>
  </w:style>
  <w:style w:type="character" w:customStyle="1" w:styleId="Textoindependienteprimerasangra2Car">
    <w:name w:val="Texto independiente primera sangría 2 Car"/>
    <w:basedOn w:val="SangradetextonormalCar"/>
    <w:link w:val="Textoindependienteprimerasangra2"/>
    <w:rsid w:val="00B24146"/>
    <w:rPr>
      <w:b/>
      <w:color w:val="FFFFFF"/>
      <w:lang w:val="es-ES_tradnl" w:eastAsia="ar-SA"/>
    </w:rPr>
  </w:style>
  <w:style w:type="paragraph" w:styleId="Textomacro">
    <w:name w:val="macro"/>
    <w:link w:val="TextomacroCar"/>
    <w:semiHidden/>
    <w:rsid w:val="00B241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ES" w:eastAsia="es-ES"/>
    </w:rPr>
  </w:style>
  <w:style w:type="character" w:customStyle="1" w:styleId="TextomacroCar">
    <w:name w:val="Texto macro Car"/>
    <w:link w:val="Textomacro"/>
    <w:semiHidden/>
    <w:rsid w:val="00B24146"/>
    <w:rPr>
      <w:rFonts w:ascii="Courier New" w:hAnsi="Courier New" w:cs="Courier New"/>
      <w:b/>
      <w:bCs/>
      <w:lang w:val="es-ES" w:eastAsia="es-ES" w:bidi="ar-SA"/>
    </w:rPr>
  </w:style>
  <w:style w:type="paragraph" w:styleId="Textosinformato">
    <w:name w:val="Plain Text"/>
    <w:basedOn w:val="Normal"/>
    <w:link w:val="TextosinformatoCar"/>
    <w:semiHidden/>
    <w:rsid w:val="00B24146"/>
    <w:pPr>
      <w:suppressAutoHyphens w:val="0"/>
    </w:pPr>
    <w:rPr>
      <w:rFonts w:ascii="Courier New" w:hAnsi="Courier New"/>
      <w:b/>
      <w:bCs/>
    </w:rPr>
  </w:style>
  <w:style w:type="character" w:customStyle="1" w:styleId="TextosinformatoCar">
    <w:name w:val="Texto sin formato Car"/>
    <w:link w:val="Textosinformato"/>
    <w:semiHidden/>
    <w:rsid w:val="00B24146"/>
    <w:rPr>
      <w:rFonts w:ascii="Courier New" w:hAnsi="Courier New" w:cs="Courier New"/>
      <w:b/>
      <w:bCs/>
    </w:rPr>
  </w:style>
  <w:style w:type="character" w:customStyle="1" w:styleId="Ttulo5Car">
    <w:name w:val="Título 5 Car"/>
    <w:link w:val="Ttulo5"/>
    <w:rsid w:val="00B24146"/>
    <w:rPr>
      <w:rFonts w:ascii="Arial" w:hAnsi="Arial" w:cs="Arial"/>
      <w:spacing w:val="-4"/>
      <w:kern w:val="1"/>
      <w:lang w:val="es-ES_tradnl" w:eastAsia="ar-SA"/>
    </w:rPr>
  </w:style>
  <w:style w:type="character" w:customStyle="1" w:styleId="Ttulo6Car">
    <w:name w:val="Título 6 Car"/>
    <w:link w:val="Ttulo6"/>
    <w:rsid w:val="00B24146"/>
    <w:rPr>
      <w:rFonts w:ascii="Arial" w:hAnsi="Arial" w:cs="Arial"/>
      <w:i/>
      <w:spacing w:val="-4"/>
      <w:kern w:val="1"/>
      <w:lang w:val="es-ES_tradnl" w:eastAsia="ar-SA"/>
    </w:rPr>
  </w:style>
  <w:style w:type="paragraph" w:styleId="Revisin">
    <w:name w:val="Revision"/>
    <w:hidden/>
    <w:uiPriority w:val="99"/>
    <w:semiHidden/>
    <w:rsid w:val="00C863EB"/>
    <w:rPr>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7866">
      <w:bodyDiv w:val="1"/>
      <w:marLeft w:val="0"/>
      <w:marRight w:val="0"/>
      <w:marTop w:val="0"/>
      <w:marBottom w:val="0"/>
      <w:divBdr>
        <w:top w:val="none" w:sz="0" w:space="0" w:color="auto"/>
        <w:left w:val="none" w:sz="0" w:space="0" w:color="auto"/>
        <w:bottom w:val="none" w:sz="0" w:space="0" w:color="auto"/>
        <w:right w:val="none" w:sz="0" w:space="0" w:color="auto"/>
      </w:divBdr>
    </w:div>
    <w:div w:id="336467270">
      <w:bodyDiv w:val="1"/>
      <w:marLeft w:val="0"/>
      <w:marRight w:val="0"/>
      <w:marTop w:val="0"/>
      <w:marBottom w:val="0"/>
      <w:divBdr>
        <w:top w:val="none" w:sz="0" w:space="0" w:color="auto"/>
        <w:left w:val="none" w:sz="0" w:space="0" w:color="auto"/>
        <w:bottom w:val="none" w:sz="0" w:space="0" w:color="auto"/>
        <w:right w:val="none" w:sz="0" w:space="0" w:color="auto"/>
      </w:divBdr>
    </w:div>
    <w:div w:id="427703880">
      <w:bodyDiv w:val="1"/>
      <w:marLeft w:val="0"/>
      <w:marRight w:val="0"/>
      <w:marTop w:val="0"/>
      <w:marBottom w:val="0"/>
      <w:divBdr>
        <w:top w:val="none" w:sz="0" w:space="0" w:color="auto"/>
        <w:left w:val="none" w:sz="0" w:space="0" w:color="auto"/>
        <w:bottom w:val="none" w:sz="0" w:space="0" w:color="auto"/>
        <w:right w:val="none" w:sz="0" w:space="0" w:color="auto"/>
      </w:divBdr>
    </w:div>
    <w:div w:id="463163811">
      <w:bodyDiv w:val="1"/>
      <w:marLeft w:val="0"/>
      <w:marRight w:val="0"/>
      <w:marTop w:val="0"/>
      <w:marBottom w:val="0"/>
      <w:divBdr>
        <w:top w:val="none" w:sz="0" w:space="0" w:color="auto"/>
        <w:left w:val="none" w:sz="0" w:space="0" w:color="auto"/>
        <w:bottom w:val="none" w:sz="0" w:space="0" w:color="auto"/>
        <w:right w:val="none" w:sz="0" w:space="0" w:color="auto"/>
      </w:divBdr>
      <w:divsChild>
        <w:div w:id="183978387">
          <w:marLeft w:val="0"/>
          <w:marRight w:val="0"/>
          <w:marTop w:val="0"/>
          <w:marBottom w:val="0"/>
          <w:divBdr>
            <w:top w:val="none" w:sz="0" w:space="0" w:color="auto"/>
            <w:left w:val="none" w:sz="0" w:space="0" w:color="auto"/>
            <w:bottom w:val="none" w:sz="0" w:space="0" w:color="auto"/>
            <w:right w:val="none" w:sz="0" w:space="0" w:color="auto"/>
          </w:divBdr>
          <w:divsChild>
            <w:div w:id="1161197530">
              <w:marLeft w:val="0"/>
              <w:marRight w:val="0"/>
              <w:marTop w:val="0"/>
              <w:marBottom w:val="0"/>
              <w:divBdr>
                <w:top w:val="none" w:sz="0" w:space="0" w:color="auto"/>
                <w:left w:val="none" w:sz="0" w:space="0" w:color="auto"/>
                <w:bottom w:val="single" w:sz="6" w:space="0" w:color="8D8D8D"/>
                <w:right w:val="none" w:sz="0" w:space="0" w:color="auto"/>
              </w:divBdr>
              <w:divsChild>
                <w:div w:id="17939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15160">
      <w:bodyDiv w:val="1"/>
      <w:marLeft w:val="0"/>
      <w:marRight w:val="0"/>
      <w:marTop w:val="0"/>
      <w:marBottom w:val="0"/>
      <w:divBdr>
        <w:top w:val="none" w:sz="0" w:space="0" w:color="auto"/>
        <w:left w:val="none" w:sz="0" w:space="0" w:color="auto"/>
        <w:bottom w:val="none" w:sz="0" w:space="0" w:color="auto"/>
        <w:right w:val="none" w:sz="0" w:space="0" w:color="auto"/>
      </w:divBdr>
    </w:div>
    <w:div w:id="660544294">
      <w:bodyDiv w:val="1"/>
      <w:marLeft w:val="0"/>
      <w:marRight w:val="0"/>
      <w:marTop w:val="0"/>
      <w:marBottom w:val="0"/>
      <w:divBdr>
        <w:top w:val="none" w:sz="0" w:space="0" w:color="auto"/>
        <w:left w:val="none" w:sz="0" w:space="0" w:color="auto"/>
        <w:bottom w:val="none" w:sz="0" w:space="0" w:color="auto"/>
        <w:right w:val="none" w:sz="0" w:space="0" w:color="auto"/>
      </w:divBdr>
    </w:div>
    <w:div w:id="757140669">
      <w:bodyDiv w:val="1"/>
      <w:marLeft w:val="0"/>
      <w:marRight w:val="0"/>
      <w:marTop w:val="0"/>
      <w:marBottom w:val="0"/>
      <w:divBdr>
        <w:top w:val="none" w:sz="0" w:space="0" w:color="auto"/>
        <w:left w:val="none" w:sz="0" w:space="0" w:color="auto"/>
        <w:bottom w:val="none" w:sz="0" w:space="0" w:color="auto"/>
        <w:right w:val="none" w:sz="0" w:space="0" w:color="auto"/>
      </w:divBdr>
    </w:div>
    <w:div w:id="973411068">
      <w:bodyDiv w:val="1"/>
      <w:marLeft w:val="0"/>
      <w:marRight w:val="0"/>
      <w:marTop w:val="0"/>
      <w:marBottom w:val="0"/>
      <w:divBdr>
        <w:top w:val="none" w:sz="0" w:space="0" w:color="auto"/>
        <w:left w:val="none" w:sz="0" w:space="0" w:color="auto"/>
        <w:bottom w:val="none" w:sz="0" w:space="0" w:color="auto"/>
        <w:right w:val="none" w:sz="0" w:space="0" w:color="auto"/>
      </w:divBdr>
    </w:div>
    <w:div w:id="982731739">
      <w:bodyDiv w:val="1"/>
      <w:marLeft w:val="0"/>
      <w:marRight w:val="0"/>
      <w:marTop w:val="0"/>
      <w:marBottom w:val="0"/>
      <w:divBdr>
        <w:top w:val="none" w:sz="0" w:space="0" w:color="auto"/>
        <w:left w:val="none" w:sz="0" w:space="0" w:color="auto"/>
        <w:bottom w:val="none" w:sz="0" w:space="0" w:color="auto"/>
        <w:right w:val="none" w:sz="0" w:space="0" w:color="auto"/>
      </w:divBdr>
    </w:div>
    <w:div w:id="994720415">
      <w:bodyDiv w:val="1"/>
      <w:marLeft w:val="0"/>
      <w:marRight w:val="0"/>
      <w:marTop w:val="0"/>
      <w:marBottom w:val="0"/>
      <w:divBdr>
        <w:top w:val="none" w:sz="0" w:space="0" w:color="auto"/>
        <w:left w:val="none" w:sz="0" w:space="0" w:color="auto"/>
        <w:bottom w:val="none" w:sz="0" w:space="0" w:color="auto"/>
        <w:right w:val="none" w:sz="0" w:space="0" w:color="auto"/>
      </w:divBdr>
    </w:div>
    <w:div w:id="1130975815">
      <w:bodyDiv w:val="1"/>
      <w:marLeft w:val="0"/>
      <w:marRight w:val="0"/>
      <w:marTop w:val="0"/>
      <w:marBottom w:val="0"/>
      <w:divBdr>
        <w:top w:val="none" w:sz="0" w:space="0" w:color="auto"/>
        <w:left w:val="none" w:sz="0" w:space="0" w:color="auto"/>
        <w:bottom w:val="none" w:sz="0" w:space="0" w:color="auto"/>
        <w:right w:val="none" w:sz="0" w:space="0" w:color="auto"/>
      </w:divBdr>
    </w:div>
    <w:div w:id="1132211554">
      <w:bodyDiv w:val="1"/>
      <w:marLeft w:val="0"/>
      <w:marRight w:val="0"/>
      <w:marTop w:val="0"/>
      <w:marBottom w:val="0"/>
      <w:divBdr>
        <w:top w:val="none" w:sz="0" w:space="0" w:color="auto"/>
        <w:left w:val="none" w:sz="0" w:space="0" w:color="auto"/>
        <w:bottom w:val="none" w:sz="0" w:space="0" w:color="auto"/>
        <w:right w:val="none" w:sz="0" w:space="0" w:color="auto"/>
      </w:divBdr>
    </w:div>
    <w:div w:id="1155879641">
      <w:bodyDiv w:val="1"/>
      <w:marLeft w:val="0"/>
      <w:marRight w:val="0"/>
      <w:marTop w:val="0"/>
      <w:marBottom w:val="0"/>
      <w:divBdr>
        <w:top w:val="none" w:sz="0" w:space="0" w:color="auto"/>
        <w:left w:val="none" w:sz="0" w:space="0" w:color="auto"/>
        <w:bottom w:val="none" w:sz="0" w:space="0" w:color="auto"/>
        <w:right w:val="none" w:sz="0" w:space="0" w:color="auto"/>
      </w:divBdr>
    </w:div>
    <w:div w:id="1161777185">
      <w:bodyDiv w:val="1"/>
      <w:marLeft w:val="0"/>
      <w:marRight w:val="0"/>
      <w:marTop w:val="0"/>
      <w:marBottom w:val="0"/>
      <w:divBdr>
        <w:top w:val="none" w:sz="0" w:space="0" w:color="auto"/>
        <w:left w:val="none" w:sz="0" w:space="0" w:color="auto"/>
        <w:bottom w:val="none" w:sz="0" w:space="0" w:color="auto"/>
        <w:right w:val="none" w:sz="0" w:space="0" w:color="auto"/>
      </w:divBdr>
    </w:div>
    <w:div w:id="1169977292">
      <w:bodyDiv w:val="1"/>
      <w:marLeft w:val="0"/>
      <w:marRight w:val="0"/>
      <w:marTop w:val="0"/>
      <w:marBottom w:val="0"/>
      <w:divBdr>
        <w:top w:val="none" w:sz="0" w:space="0" w:color="auto"/>
        <w:left w:val="none" w:sz="0" w:space="0" w:color="auto"/>
        <w:bottom w:val="none" w:sz="0" w:space="0" w:color="auto"/>
        <w:right w:val="none" w:sz="0" w:space="0" w:color="auto"/>
      </w:divBdr>
    </w:div>
    <w:div w:id="1180394632">
      <w:bodyDiv w:val="1"/>
      <w:marLeft w:val="0"/>
      <w:marRight w:val="0"/>
      <w:marTop w:val="0"/>
      <w:marBottom w:val="0"/>
      <w:divBdr>
        <w:top w:val="none" w:sz="0" w:space="0" w:color="auto"/>
        <w:left w:val="none" w:sz="0" w:space="0" w:color="auto"/>
        <w:bottom w:val="none" w:sz="0" w:space="0" w:color="auto"/>
        <w:right w:val="none" w:sz="0" w:space="0" w:color="auto"/>
      </w:divBdr>
    </w:div>
    <w:div w:id="1181746729">
      <w:bodyDiv w:val="1"/>
      <w:marLeft w:val="0"/>
      <w:marRight w:val="0"/>
      <w:marTop w:val="0"/>
      <w:marBottom w:val="0"/>
      <w:divBdr>
        <w:top w:val="none" w:sz="0" w:space="0" w:color="auto"/>
        <w:left w:val="none" w:sz="0" w:space="0" w:color="auto"/>
        <w:bottom w:val="none" w:sz="0" w:space="0" w:color="auto"/>
        <w:right w:val="none" w:sz="0" w:space="0" w:color="auto"/>
      </w:divBdr>
    </w:div>
    <w:div w:id="1462764363">
      <w:bodyDiv w:val="1"/>
      <w:marLeft w:val="0"/>
      <w:marRight w:val="0"/>
      <w:marTop w:val="0"/>
      <w:marBottom w:val="0"/>
      <w:divBdr>
        <w:top w:val="none" w:sz="0" w:space="0" w:color="auto"/>
        <w:left w:val="none" w:sz="0" w:space="0" w:color="auto"/>
        <w:bottom w:val="none" w:sz="0" w:space="0" w:color="auto"/>
        <w:right w:val="none" w:sz="0" w:space="0" w:color="auto"/>
      </w:divBdr>
    </w:div>
    <w:div w:id="1529875040">
      <w:bodyDiv w:val="1"/>
      <w:marLeft w:val="0"/>
      <w:marRight w:val="0"/>
      <w:marTop w:val="0"/>
      <w:marBottom w:val="0"/>
      <w:divBdr>
        <w:top w:val="none" w:sz="0" w:space="0" w:color="auto"/>
        <w:left w:val="none" w:sz="0" w:space="0" w:color="auto"/>
        <w:bottom w:val="none" w:sz="0" w:space="0" w:color="auto"/>
        <w:right w:val="none" w:sz="0" w:space="0" w:color="auto"/>
      </w:divBdr>
    </w:div>
    <w:div w:id="1678312553">
      <w:bodyDiv w:val="1"/>
      <w:marLeft w:val="0"/>
      <w:marRight w:val="0"/>
      <w:marTop w:val="0"/>
      <w:marBottom w:val="0"/>
      <w:divBdr>
        <w:top w:val="none" w:sz="0" w:space="0" w:color="auto"/>
        <w:left w:val="none" w:sz="0" w:space="0" w:color="auto"/>
        <w:bottom w:val="none" w:sz="0" w:space="0" w:color="auto"/>
        <w:right w:val="none" w:sz="0" w:space="0" w:color="auto"/>
      </w:divBdr>
    </w:div>
    <w:div w:id="1698501944">
      <w:bodyDiv w:val="1"/>
      <w:marLeft w:val="0"/>
      <w:marRight w:val="0"/>
      <w:marTop w:val="0"/>
      <w:marBottom w:val="0"/>
      <w:divBdr>
        <w:top w:val="none" w:sz="0" w:space="0" w:color="auto"/>
        <w:left w:val="none" w:sz="0" w:space="0" w:color="auto"/>
        <w:bottom w:val="none" w:sz="0" w:space="0" w:color="auto"/>
        <w:right w:val="none" w:sz="0" w:space="0" w:color="auto"/>
      </w:divBdr>
    </w:div>
    <w:div w:id="1726027332">
      <w:bodyDiv w:val="1"/>
      <w:marLeft w:val="0"/>
      <w:marRight w:val="0"/>
      <w:marTop w:val="0"/>
      <w:marBottom w:val="0"/>
      <w:divBdr>
        <w:top w:val="none" w:sz="0" w:space="0" w:color="auto"/>
        <w:left w:val="none" w:sz="0" w:space="0" w:color="auto"/>
        <w:bottom w:val="none" w:sz="0" w:space="0" w:color="auto"/>
        <w:right w:val="none" w:sz="0" w:space="0" w:color="auto"/>
      </w:divBdr>
    </w:div>
    <w:div w:id="1775592076">
      <w:bodyDiv w:val="1"/>
      <w:marLeft w:val="0"/>
      <w:marRight w:val="0"/>
      <w:marTop w:val="0"/>
      <w:marBottom w:val="0"/>
      <w:divBdr>
        <w:top w:val="none" w:sz="0" w:space="0" w:color="auto"/>
        <w:left w:val="none" w:sz="0" w:space="0" w:color="auto"/>
        <w:bottom w:val="none" w:sz="0" w:space="0" w:color="auto"/>
        <w:right w:val="none" w:sz="0" w:space="0" w:color="auto"/>
      </w:divBdr>
    </w:div>
    <w:div w:id="1782723398">
      <w:bodyDiv w:val="1"/>
      <w:marLeft w:val="0"/>
      <w:marRight w:val="0"/>
      <w:marTop w:val="0"/>
      <w:marBottom w:val="0"/>
      <w:divBdr>
        <w:top w:val="none" w:sz="0" w:space="0" w:color="auto"/>
        <w:left w:val="none" w:sz="0" w:space="0" w:color="auto"/>
        <w:bottom w:val="none" w:sz="0" w:space="0" w:color="auto"/>
        <w:right w:val="none" w:sz="0" w:space="0" w:color="auto"/>
      </w:divBdr>
    </w:div>
    <w:div w:id="1913390003">
      <w:bodyDiv w:val="1"/>
      <w:marLeft w:val="0"/>
      <w:marRight w:val="0"/>
      <w:marTop w:val="0"/>
      <w:marBottom w:val="0"/>
      <w:divBdr>
        <w:top w:val="none" w:sz="0" w:space="0" w:color="auto"/>
        <w:left w:val="none" w:sz="0" w:space="0" w:color="auto"/>
        <w:bottom w:val="none" w:sz="0" w:space="0" w:color="auto"/>
        <w:right w:val="none" w:sz="0" w:space="0" w:color="auto"/>
      </w:divBdr>
    </w:div>
    <w:div w:id="1966304231">
      <w:bodyDiv w:val="1"/>
      <w:marLeft w:val="0"/>
      <w:marRight w:val="0"/>
      <w:marTop w:val="0"/>
      <w:marBottom w:val="0"/>
      <w:divBdr>
        <w:top w:val="none" w:sz="0" w:space="0" w:color="auto"/>
        <w:left w:val="none" w:sz="0" w:space="0" w:color="auto"/>
        <w:bottom w:val="none" w:sz="0" w:space="0" w:color="auto"/>
        <w:right w:val="none" w:sz="0" w:space="0" w:color="auto"/>
      </w:divBdr>
    </w:div>
    <w:div w:id="2012559733">
      <w:bodyDiv w:val="1"/>
      <w:marLeft w:val="0"/>
      <w:marRight w:val="0"/>
      <w:marTop w:val="0"/>
      <w:marBottom w:val="0"/>
      <w:divBdr>
        <w:top w:val="none" w:sz="0" w:space="0" w:color="auto"/>
        <w:left w:val="none" w:sz="0" w:space="0" w:color="auto"/>
        <w:bottom w:val="none" w:sz="0" w:space="0" w:color="auto"/>
        <w:right w:val="none" w:sz="0" w:space="0" w:color="auto"/>
      </w:divBdr>
    </w:div>
    <w:div w:id="2137527872">
      <w:bodyDiv w:val="1"/>
      <w:marLeft w:val="0"/>
      <w:marRight w:val="0"/>
      <w:marTop w:val="0"/>
      <w:marBottom w:val="0"/>
      <w:divBdr>
        <w:top w:val="none" w:sz="0" w:space="0" w:color="auto"/>
        <w:left w:val="none" w:sz="0" w:space="0" w:color="auto"/>
        <w:bottom w:val="none" w:sz="0" w:space="0" w:color="auto"/>
        <w:right w:val="none" w:sz="0" w:space="0" w:color="auto"/>
      </w:divBdr>
    </w:div>
    <w:div w:id="2143032253">
      <w:bodyDiv w:val="1"/>
      <w:marLeft w:val="0"/>
      <w:marRight w:val="0"/>
      <w:marTop w:val="0"/>
      <w:marBottom w:val="0"/>
      <w:divBdr>
        <w:top w:val="none" w:sz="0" w:space="0" w:color="auto"/>
        <w:left w:val="none" w:sz="0" w:space="0" w:color="auto"/>
        <w:bottom w:val="none" w:sz="0" w:space="0" w:color="auto"/>
        <w:right w:val="none" w:sz="0" w:space="0" w:color="auto"/>
      </w:divBdr>
      <w:divsChild>
        <w:div w:id="1605727106">
          <w:marLeft w:val="0"/>
          <w:marRight w:val="0"/>
          <w:marTop w:val="0"/>
          <w:marBottom w:val="0"/>
          <w:divBdr>
            <w:top w:val="none" w:sz="0" w:space="0" w:color="auto"/>
            <w:left w:val="none" w:sz="0" w:space="0" w:color="auto"/>
            <w:bottom w:val="none" w:sz="0" w:space="0" w:color="auto"/>
            <w:right w:val="none" w:sz="0" w:space="0" w:color="auto"/>
          </w:divBdr>
          <w:divsChild>
            <w:div w:id="149255462">
              <w:marLeft w:val="0"/>
              <w:marRight w:val="0"/>
              <w:marTop w:val="0"/>
              <w:marBottom w:val="0"/>
              <w:divBdr>
                <w:top w:val="none" w:sz="0" w:space="0" w:color="auto"/>
                <w:left w:val="none" w:sz="0" w:space="0" w:color="auto"/>
                <w:bottom w:val="none" w:sz="0" w:space="0" w:color="auto"/>
                <w:right w:val="none" w:sz="0" w:space="0" w:color="auto"/>
              </w:divBdr>
              <w:divsChild>
                <w:div w:id="12709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BA14F-0843-4BE1-BA87-5C2C5198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11155</Words>
  <Characters>61354</Characters>
  <Application>Microsoft Office Word</Application>
  <DocSecurity>0</DocSecurity>
  <Lines>511</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Técnico de manejo pesquero</vt:lpstr>
      <vt:lpstr>Informe Técnico de manejo pesquero</vt:lpstr>
    </vt:vector>
  </TitlesOfParts>
  <Company>Hewlett-Packard Company</Company>
  <LinksUpToDate>false</LinksUpToDate>
  <CharactersWithSpaces>72365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de manejo pesquero</dc:title>
  <dc:subject>Regulación Pesquerías Bentónicas</dc:subject>
  <dc:creator>JGM</dc:creator>
  <cp:keywords>Manejo de espacialmente explícito de metapoblaciones, asignaciones territoriales, procedimientos de manejo participativos.</cp:keywords>
  <cp:lastModifiedBy>Gabriel Jerez</cp:lastModifiedBy>
  <cp:revision>4</cp:revision>
  <cp:lastPrinted>2014-03-26T20:42:00Z</cp:lastPrinted>
  <dcterms:created xsi:type="dcterms:W3CDTF">2015-12-14T17:38:00Z</dcterms:created>
  <dcterms:modified xsi:type="dcterms:W3CDTF">2015-12-16T14:20:00Z</dcterms:modified>
</cp:coreProperties>
</file>